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AA37C" w14:textId="77777777" w:rsidR="004A732B" w:rsidRDefault="004A732B" w:rsidP="008B2948">
      <w:pPr>
        <w:widowControl w:val="0"/>
        <w:spacing w:after="0" w:line="360" w:lineRule="auto"/>
        <w:rPr>
          <w:rFonts w:ascii="Arial" w:hAnsi="Arial" w:cs="Arial"/>
          <w:sz w:val="28"/>
          <w:szCs w:val="28"/>
        </w:rPr>
      </w:pPr>
    </w:p>
    <w:p w14:paraId="433E9A0C" w14:textId="77777777" w:rsidR="00934118" w:rsidRPr="003368BC" w:rsidRDefault="00934118" w:rsidP="008B2948">
      <w:pPr>
        <w:widowControl w:val="0"/>
        <w:spacing w:after="0" w:line="360" w:lineRule="auto"/>
        <w:rPr>
          <w:rFonts w:ascii="Arial" w:hAnsi="Arial" w:cs="Arial"/>
          <w:sz w:val="28"/>
          <w:szCs w:val="28"/>
        </w:rPr>
      </w:pPr>
      <w:r w:rsidRPr="003368BC">
        <w:rPr>
          <w:rFonts w:ascii="Arial" w:hAnsi="Arial" w:cs="Arial"/>
          <w:sz w:val="28"/>
          <w:szCs w:val="28"/>
        </w:rPr>
        <w:t>ASSESSING PRIOR LEARNING IN ENGLISH BUSINESS COMMUNICATION AT A SOUTH AFRICAN UNIVERSITY OF TECHNOLOGY</w:t>
      </w:r>
    </w:p>
    <w:p w14:paraId="53A89B92" w14:textId="77777777" w:rsidR="0009094C" w:rsidRPr="003368BC" w:rsidRDefault="0009094C" w:rsidP="008B2948">
      <w:pPr>
        <w:widowControl w:val="0"/>
        <w:spacing w:after="0" w:line="360" w:lineRule="auto"/>
        <w:jc w:val="both"/>
        <w:rPr>
          <w:rFonts w:ascii="Arial" w:hAnsi="Arial" w:cs="Arial"/>
          <w:sz w:val="20"/>
          <w:szCs w:val="20"/>
        </w:rPr>
      </w:pPr>
    </w:p>
    <w:p w14:paraId="06650862" w14:textId="77777777" w:rsidR="0009094C" w:rsidRPr="003368BC" w:rsidRDefault="0009094C" w:rsidP="008B2948">
      <w:pPr>
        <w:widowControl w:val="0"/>
        <w:spacing w:after="0" w:line="360" w:lineRule="auto"/>
        <w:jc w:val="both"/>
        <w:rPr>
          <w:rFonts w:ascii="Arial" w:eastAsia="Times New Roman" w:hAnsi="Arial" w:cs="Arial"/>
          <w:b/>
          <w:sz w:val="20"/>
          <w:szCs w:val="20"/>
          <w:lang w:eastAsia="en-ZA"/>
        </w:rPr>
      </w:pPr>
      <w:r w:rsidRPr="003368BC">
        <w:rPr>
          <w:rFonts w:ascii="Arial" w:eastAsia="Times New Roman" w:hAnsi="Arial" w:cs="Arial"/>
          <w:b/>
          <w:sz w:val="20"/>
          <w:szCs w:val="20"/>
          <w:lang w:eastAsia="en-ZA"/>
        </w:rPr>
        <w:t>S. Rossouw*</w:t>
      </w:r>
    </w:p>
    <w:p w14:paraId="6CFF50FF" w14:textId="77777777" w:rsidR="0009094C" w:rsidRPr="003368BC" w:rsidRDefault="0009094C" w:rsidP="008B2948">
      <w:pPr>
        <w:widowControl w:val="0"/>
        <w:spacing w:after="0" w:line="360" w:lineRule="auto"/>
        <w:jc w:val="both"/>
        <w:rPr>
          <w:rFonts w:ascii="Arial" w:eastAsia="Times New Roman" w:hAnsi="Arial" w:cs="Arial"/>
          <w:sz w:val="20"/>
          <w:szCs w:val="20"/>
          <w:lang w:eastAsia="en-ZA"/>
        </w:rPr>
      </w:pPr>
      <w:proofErr w:type="gramStart"/>
      <w:r w:rsidRPr="003368BC">
        <w:rPr>
          <w:rFonts w:ascii="Arial" w:eastAsia="Times New Roman" w:hAnsi="Arial" w:cs="Arial"/>
          <w:sz w:val="20"/>
          <w:szCs w:val="20"/>
          <w:lang w:eastAsia="en-ZA"/>
        </w:rPr>
        <w:t>e-mail</w:t>
      </w:r>
      <w:proofErr w:type="gramEnd"/>
      <w:r w:rsidRPr="003368BC">
        <w:rPr>
          <w:rFonts w:ascii="Arial" w:eastAsia="Times New Roman" w:hAnsi="Arial" w:cs="Arial"/>
          <w:sz w:val="20"/>
          <w:szCs w:val="20"/>
          <w:lang w:eastAsia="en-ZA"/>
        </w:rPr>
        <w:t>: Rossouw</w:t>
      </w:r>
      <w:r w:rsidR="003368BC">
        <w:rPr>
          <w:rFonts w:ascii="Arial" w:eastAsia="Times New Roman" w:hAnsi="Arial" w:cs="Arial"/>
          <w:sz w:val="20"/>
          <w:szCs w:val="20"/>
          <w:lang w:eastAsia="en-ZA"/>
        </w:rPr>
        <w:t>S</w:t>
      </w:r>
      <w:r w:rsidRPr="003368BC">
        <w:rPr>
          <w:rFonts w:ascii="Arial" w:eastAsia="Times New Roman" w:hAnsi="Arial" w:cs="Arial"/>
          <w:sz w:val="20"/>
          <w:szCs w:val="20"/>
          <w:lang w:eastAsia="en-ZA"/>
        </w:rPr>
        <w:t>@tut.ac.za</w:t>
      </w:r>
    </w:p>
    <w:p w14:paraId="19D325B9" w14:textId="77777777" w:rsidR="0009094C" w:rsidRPr="003368BC" w:rsidRDefault="0009094C" w:rsidP="008B2948">
      <w:pPr>
        <w:widowControl w:val="0"/>
        <w:spacing w:after="0" w:line="360" w:lineRule="auto"/>
        <w:jc w:val="both"/>
        <w:rPr>
          <w:rFonts w:ascii="Arial" w:eastAsia="Times New Roman" w:hAnsi="Arial" w:cs="Arial"/>
          <w:sz w:val="20"/>
          <w:szCs w:val="20"/>
          <w:lang w:eastAsia="en-ZA"/>
        </w:rPr>
      </w:pPr>
    </w:p>
    <w:p w14:paraId="545AF103" w14:textId="77777777" w:rsidR="0009094C" w:rsidRPr="003368BC" w:rsidRDefault="0009094C" w:rsidP="008B2948">
      <w:pPr>
        <w:widowControl w:val="0"/>
        <w:spacing w:after="0" w:line="360" w:lineRule="auto"/>
        <w:jc w:val="both"/>
        <w:rPr>
          <w:rFonts w:ascii="Arial" w:eastAsia="Times New Roman" w:hAnsi="Arial" w:cs="Arial"/>
          <w:b/>
          <w:sz w:val="20"/>
          <w:szCs w:val="20"/>
          <w:lang w:eastAsia="en-ZA"/>
        </w:rPr>
      </w:pPr>
      <w:r w:rsidRPr="003368BC">
        <w:rPr>
          <w:rFonts w:ascii="Arial" w:eastAsia="Times New Roman" w:hAnsi="Arial" w:cs="Arial"/>
          <w:b/>
          <w:sz w:val="20"/>
          <w:szCs w:val="20"/>
          <w:lang w:eastAsia="en-ZA"/>
        </w:rPr>
        <w:t>C. C. Mann*</w:t>
      </w:r>
    </w:p>
    <w:p w14:paraId="3FDCF2E1" w14:textId="77777777" w:rsidR="0009094C" w:rsidRPr="003368BC" w:rsidRDefault="0009094C" w:rsidP="008B2948">
      <w:pPr>
        <w:widowControl w:val="0"/>
        <w:spacing w:after="0" w:line="360" w:lineRule="auto"/>
        <w:jc w:val="both"/>
        <w:rPr>
          <w:rFonts w:ascii="Arial" w:eastAsia="Times New Roman" w:hAnsi="Arial" w:cs="Arial"/>
          <w:sz w:val="20"/>
          <w:szCs w:val="20"/>
          <w:lang w:eastAsia="en-ZA"/>
        </w:rPr>
      </w:pPr>
      <w:proofErr w:type="gramStart"/>
      <w:r w:rsidRPr="003368BC">
        <w:rPr>
          <w:rFonts w:ascii="Arial" w:eastAsia="Times New Roman" w:hAnsi="Arial" w:cs="Arial"/>
          <w:sz w:val="20"/>
          <w:szCs w:val="20"/>
          <w:lang w:eastAsia="en-ZA"/>
        </w:rPr>
        <w:t>e-mail</w:t>
      </w:r>
      <w:proofErr w:type="gramEnd"/>
      <w:r w:rsidRPr="003368BC">
        <w:rPr>
          <w:rFonts w:ascii="Arial" w:eastAsia="Times New Roman" w:hAnsi="Arial" w:cs="Arial"/>
          <w:sz w:val="20"/>
          <w:szCs w:val="20"/>
          <w:lang w:eastAsia="en-ZA"/>
        </w:rPr>
        <w:t>: ccpmann@yahoo.com</w:t>
      </w:r>
    </w:p>
    <w:p w14:paraId="1A5E8612" w14:textId="77777777" w:rsidR="0009094C" w:rsidRPr="003368BC" w:rsidRDefault="0009094C" w:rsidP="008B2948">
      <w:pPr>
        <w:widowControl w:val="0"/>
        <w:spacing w:after="0" w:line="360" w:lineRule="auto"/>
        <w:jc w:val="both"/>
        <w:rPr>
          <w:rFonts w:ascii="Arial" w:eastAsia="Times New Roman" w:hAnsi="Arial" w:cs="Arial"/>
          <w:sz w:val="20"/>
          <w:szCs w:val="20"/>
          <w:lang w:eastAsia="en-ZA"/>
        </w:rPr>
      </w:pPr>
    </w:p>
    <w:p w14:paraId="374A1C55" w14:textId="77777777" w:rsidR="0009094C" w:rsidRPr="003368BC" w:rsidRDefault="0009094C" w:rsidP="008B2948">
      <w:pPr>
        <w:widowControl w:val="0"/>
        <w:spacing w:after="0" w:line="360" w:lineRule="auto"/>
        <w:jc w:val="both"/>
        <w:rPr>
          <w:rFonts w:ascii="Arial" w:eastAsia="Times New Roman" w:hAnsi="Arial" w:cs="Arial"/>
          <w:b/>
          <w:sz w:val="20"/>
          <w:szCs w:val="20"/>
          <w:lang w:eastAsia="en-ZA"/>
        </w:rPr>
      </w:pPr>
      <w:r w:rsidRPr="003368BC">
        <w:rPr>
          <w:rFonts w:ascii="Arial" w:eastAsia="Times New Roman" w:hAnsi="Arial" w:cs="Arial"/>
          <w:b/>
          <w:sz w:val="20"/>
          <w:szCs w:val="20"/>
          <w:lang w:eastAsia="en-ZA"/>
        </w:rPr>
        <w:t>L</w:t>
      </w:r>
      <w:r w:rsidR="003368BC" w:rsidRPr="003368BC">
        <w:rPr>
          <w:rFonts w:ascii="Arial" w:eastAsia="Times New Roman" w:hAnsi="Arial" w:cs="Arial"/>
          <w:b/>
          <w:sz w:val="20"/>
          <w:szCs w:val="20"/>
          <w:lang w:eastAsia="en-ZA"/>
        </w:rPr>
        <w:t>.</w:t>
      </w:r>
      <w:r w:rsidRPr="003368BC">
        <w:rPr>
          <w:rFonts w:ascii="Arial" w:eastAsia="Times New Roman" w:hAnsi="Arial" w:cs="Arial"/>
          <w:b/>
          <w:sz w:val="20"/>
          <w:szCs w:val="20"/>
          <w:lang w:eastAsia="en-ZA"/>
        </w:rPr>
        <w:t xml:space="preserve"> van </w:t>
      </w:r>
      <w:proofErr w:type="spellStart"/>
      <w:r w:rsidRPr="003368BC">
        <w:rPr>
          <w:rFonts w:ascii="Arial" w:eastAsia="Times New Roman" w:hAnsi="Arial" w:cs="Arial"/>
          <w:b/>
          <w:sz w:val="20"/>
          <w:szCs w:val="20"/>
          <w:lang w:eastAsia="en-ZA"/>
        </w:rPr>
        <w:t>Huyssteen</w:t>
      </w:r>
      <w:proofErr w:type="spellEnd"/>
      <w:r w:rsidRPr="003368BC">
        <w:rPr>
          <w:rFonts w:ascii="Arial" w:eastAsia="Times New Roman" w:hAnsi="Arial" w:cs="Arial"/>
          <w:b/>
          <w:sz w:val="20"/>
          <w:szCs w:val="20"/>
          <w:lang w:eastAsia="en-ZA"/>
        </w:rPr>
        <w:t>*</w:t>
      </w:r>
    </w:p>
    <w:p w14:paraId="312DC0C5" w14:textId="77777777" w:rsidR="0009094C" w:rsidRPr="003368BC" w:rsidRDefault="0009094C" w:rsidP="008B2948">
      <w:pPr>
        <w:widowControl w:val="0"/>
        <w:spacing w:after="0" w:line="360" w:lineRule="auto"/>
        <w:jc w:val="both"/>
        <w:rPr>
          <w:rFonts w:ascii="Arial" w:eastAsia="Times New Roman" w:hAnsi="Arial" w:cs="Arial"/>
          <w:sz w:val="20"/>
          <w:szCs w:val="20"/>
          <w:lang w:eastAsia="en-ZA"/>
        </w:rPr>
      </w:pPr>
      <w:proofErr w:type="gramStart"/>
      <w:r w:rsidRPr="003368BC">
        <w:rPr>
          <w:rFonts w:ascii="Arial" w:eastAsia="Times New Roman" w:hAnsi="Arial" w:cs="Arial"/>
          <w:sz w:val="20"/>
          <w:szCs w:val="20"/>
          <w:lang w:eastAsia="en-ZA"/>
        </w:rPr>
        <w:t>e-mail</w:t>
      </w:r>
      <w:proofErr w:type="gramEnd"/>
      <w:r w:rsidRPr="003368BC">
        <w:rPr>
          <w:rFonts w:ascii="Arial" w:eastAsia="Times New Roman" w:hAnsi="Arial" w:cs="Arial"/>
          <w:sz w:val="20"/>
          <w:szCs w:val="20"/>
          <w:lang w:eastAsia="en-ZA"/>
        </w:rPr>
        <w:t>: vanHuyssteenL@tut.ac.za</w:t>
      </w:r>
    </w:p>
    <w:p w14:paraId="434921E1" w14:textId="77777777" w:rsidR="0009094C" w:rsidRPr="003368BC" w:rsidRDefault="0009094C" w:rsidP="008B2948">
      <w:pPr>
        <w:widowControl w:val="0"/>
        <w:spacing w:after="0" w:line="360" w:lineRule="auto"/>
        <w:jc w:val="both"/>
        <w:rPr>
          <w:rFonts w:ascii="Arial" w:eastAsia="Times New Roman" w:hAnsi="Arial" w:cs="Arial"/>
          <w:sz w:val="20"/>
          <w:szCs w:val="20"/>
          <w:lang w:eastAsia="en-ZA"/>
        </w:rPr>
      </w:pPr>
    </w:p>
    <w:p w14:paraId="67A5862F" w14:textId="77777777" w:rsidR="0009094C" w:rsidRPr="003368BC" w:rsidRDefault="0009094C" w:rsidP="008B2948">
      <w:pPr>
        <w:widowControl w:val="0"/>
        <w:spacing w:after="0" w:line="360" w:lineRule="auto"/>
        <w:jc w:val="both"/>
        <w:rPr>
          <w:rFonts w:ascii="Arial" w:eastAsia="Times New Roman" w:hAnsi="Arial" w:cs="Arial"/>
          <w:b/>
          <w:sz w:val="20"/>
          <w:szCs w:val="20"/>
          <w:lang w:eastAsia="en-ZA"/>
        </w:rPr>
      </w:pPr>
      <w:r w:rsidRPr="003368BC">
        <w:rPr>
          <w:rFonts w:ascii="Arial" w:eastAsia="Times New Roman" w:hAnsi="Arial" w:cs="Arial"/>
          <w:b/>
          <w:sz w:val="20"/>
          <w:szCs w:val="20"/>
          <w:lang w:eastAsia="en-ZA"/>
        </w:rPr>
        <w:t xml:space="preserve">L. van </w:t>
      </w:r>
      <w:proofErr w:type="spellStart"/>
      <w:r w:rsidRPr="003368BC">
        <w:rPr>
          <w:rFonts w:ascii="Arial" w:eastAsia="Times New Roman" w:hAnsi="Arial" w:cs="Arial"/>
          <w:b/>
          <w:sz w:val="20"/>
          <w:szCs w:val="20"/>
          <w:lang w:eastAsia="en-ZA"/>
        </w:rPr>
        <w:t>Ryneveld</w:t>
      </w:r>
      <w:proofErr w:type="spellEnd"/>
    </w:p>
    <w:p w14:paraId="5419A3EC" w14:textId="77777777" w:rsidR="0009094C" w:rsidRPr="003368BC" w:rsidRDefault="0009094C" w:rsidP="008B2948">
      <w:pPr>
        <w:widowControl w:val="0"/>
        <w:spacing w:after="0" w:line="360" w:lineRule="auto"/>
        <w:jc w:val="both"/>
        <w:rPr>
          <w:rFonts w:ascii="Arial" w:eastAsia="Times New Roman" w:hAnsi="Arial" w:cs="Arial"/>
          <w:sz w:val="20"/>
          <w:szCs w:val="20"/>
          <w:lang w:eastAsia="en-ZA"/>
        </w:rPr>
      </w:pPr>
      <w:r w:rsidRPr="003368BC">
        <w:rPr>
          <w:rFonts w:ascii="Arial" w:eastAsia="Times New Roman" w:hAnsi="Arial" w:cs="Arial"/>
          <w:sz w:val="20"/>
          <w:szCs w:val="20"/>
          <w:lang w:eastAsia="en-ZA"/>
        </w:rPr>
        <w:t>Director</w:t>
      </w:r>
      <w:r w:rsidR="003368BC" w:rsidRPr="003368BC">
        <w:rPr>
          <w:rFonts w:ascii="Arial" w:eastAsia="Times New Roman" w:hAnsi="Arial" w:cs="Arial"/>
          <w:sz w:val="20"/>
          <w:szCs w:val="20"/>
          <w:lang w:eastAsia="en-ZA"/>
        </w:rPr>
        <w:t>:</w:t>
      </w:r>
      <w:r w:rsidRPr="003368BC">
        <w:rPr>
          <w:rFonts w:ascii="Arial" w:eastAsia="Times New Roman" w:hAnsi="Arial" w:cs="Arial"/>
          <w:sz w:val="20"/>
          <w:szCs w:val="20"/>
          <w:lang w:eastAsia="en-ZA"/>
        </w:rPr>
        <w:t xml:space="preserve"> Teaching and Learning</w:t>
      </w:r>
    </w:p>
    <w:p w14:paraId="76B26F52" w14:textId="77777777" w:rsidR="0009094C" w:rsidRPr="003368BC" w:rsidRDefault="0009094C" w:rsidP="008B2948">
      <w:pPr>
        <w:widowControl w:val="0"/>
        <w:spacing w:after="0" w:line="360" w:lineRule="auto"/>
        <w:jc w:val="both"/>
        <w:rPr>
          <w:rFonts w:ascii="Arial" w:eastAsia="Times New Roman" w:hAnsi="Arial" w:cs="Arial"/>
          <w:sz w:val="20"/>
          <w:szCs w:val="20"/>
          <w:lang w:eastAsia="en-ZA"/>
        </w:rPr>
      </w:pPr>
      <w:r w:rsidRPr="003368BC">
        <w:rPr>
          <w:rFonts w:ascii="Arial" w:eastAsia="Times New Roman" w:hAnsi="Arial" w:cs="Arial"/>
          <w:sz w:val="20"/>
          <w:szCs w:val="20"/>
          <w:lang w:eastAsia="en-ZA"/>
        </w:rPr>
        <w:t>University of Pretoria</w:t>
      </w:r>
    </w:p>
    <w:p w14:paraId="36658DC8" w14:textId="77777777" w:rsidR="0009094C" w:rsidRPr="003368BC" w:rsidRDefault="0009094C" w:rsidP="008B2948">
      <w:pPr>
        <w:widowControl w:val="0"/>
        <w:spacing w:after="0" w:line="360" w:lineRule="auto"/>
        <w:jc w:val="both"/>
        <w:rPr>
          <w:rFonts w:ascii="Arial" w:eastAsia="Times New Roman" w:hAnsi="Arial" w:cs="Arial"/>
          <w:sz w:val="20"/>
          <w:szCs w:val="20"/>
          <w:lang w:eastAsia="en-ZA"/>
        </w:rPr>
      </w:pPr>
      <w:r w:rsidRPr="003368BC">
        <w:rPr>
          <w:rFonts w:ascii="Arial" w:eastAsia="Times New Roman" w:hAnsi="Arial" w:cs="Arial"/>
          <w:sz w:val="20"/>
          <w:szCs w:val="20"/>
          <w:lang w:eastAsia="en-ZA"/>
        </w:rPr>
        <w:t>Pretoria, South Africa</w:t>
      </w:r>
    </w:p>
    <w:p w14:paraId="70FD0832" w14:textId="77777777" w:rsidR="0009094C" w:rsidRPr="003368BC" w:rsidRDefault="0009094C" w:rsidP="008B2948">
      <w:pPr>
        <w:widowControl w:val="0"/>
        <w:spacing w:after="0" w:line="360" w:lineRule="auto"/>
        <w:jc w:val="both"/>
        <w:rPr>
          <w:rFonts w:ascii="Arial" w:eastAsia="Times New Roman" w:hAnsi="Arial" w:cs="Arial"/>
          <w:sz w:val="20"/>
          <w:szCs w:val="20"/>
          <w:lang w:eastAsia="en-ZA"/>
        </w:rPr>
      </w:pPr>
      <w:proofErr w:type="gramStart"/>
      <w:r w:rsidRPr="003368BC">
        <w:rPr>
          <w:rFonts w:ascii="Arial" w:eastAsia="Times New Roman" w:hAnsi="Arial" w:cs="Arial"/>
          <w:sz w:val="20"/>
          <w:szCs w:val="20"/>
          <w:lang w:eastAsia="en-ZA"/>
        </w:rPr>
        <w:t>e-mail</w:t>
      </w:r>
      <w:proofErr w:type="gramEnd"/>
      <w:r w:rsidRPr="003368BC">
        <w:rPr>
          <w:rFonts w:ascii="Arial" w:eastAsia="Times New Roman" w:hAnsi="Arial" w:cs="Arial"/>
          <w:sz w:val="20"/>
          <w:szCs w:val="20"/>
          <w:lang w:eastAsia="en-ZA"/>
        </w:rPr>
        <w:t>: linda.vanryneveld@up.ac.za</w:t>
      </w:r>
    </w:p>
    <w:p w14:paraId="36305E80" w14:textId="77777777" w:rsidR="0009094C" w:rsidRPr="003368BC" w:rsidRDefault="0009094C" w:rsidP="008B2948">
      <w:pPr>
        <w:widowControl w:val="0"/>
        <w:spacing w:after="0" w:line="360" w:lineRule="auto"/>
        <w:jc w:val="both"/>
        <w:rPr>
          <w:rFonts w:ascii="Arial" w:eastAsia="Times New Roman" w:hAnsi="Arial" w:cs="Arial"/>
          <w:sz w:val="20"/>
          <w:szCs w:val="20"/>
          <w:lang w:eastAsia="en-ZA"/>
        </w:rPr>
      </w:pPr>
    </w:p>
    <w:p w14:paraId="78A6238C" w14:textId="77777777" w:rsidR="0009094C" w:rsidRPr="003368BC" w:rsidRDefault="0009094C" w:rsidP="008B2948">
      <w:pPr>
        <w:widowControl w:val="0"/>
        <w:spacing w:after="0" w:line="360" w:lineRule="auto"/>
        <w:jc w:val="both"/>
        <w:rPr>
          <w:rFonts w:ascii="Arial" w:hAnsi="Arial" w:cs="Arial"/>
          <w:sz w:val="20"/>
          <w:szCs w:val="20"/>
        </w:rPr>
      </w:pPr>
      <w:r w:rsidRPr="003368BC">
        <w:rPr>
          <w:rFonts w:ascii="Arial" w:hAnsi="Arial" w:cs="Arial"/>
          <w:sz w:val="20"/>
          <w:szCs w:val="20"/>
        </w:rPr>
        <w:t>*</w:t>
      </w:r>
      <w:r w:rsidRPr="003368BC">
        <w:rPr>
          <w:rFonts w:ascii="Arial" w:eastAsia="Times New Roman" w:hAnsi="Arial" w:cs="Arial"/>
          <w:sz w:val="20"/>
          <w:szCs w:val="20"/>
          <w:lang w:eastAsia="en-ZA"/>
        </w:rPr>
        <w:t>Department of Applied Languages</w:t>
      </w:r>
    </w:p>
    <w:p w14:paraId="18AEA3E7" w14:textId="77777777" w:rsidR="0009094C" w:rsidRPr="003368BC" w:rsidRDefault="0009094C" w:rsidP="008B2948">
      <w:pPr>
        <w:widowControl w:val="0"/>
        <w:spacing w:after="0" w:line="360" w:lineRule="auto"/>
        <w:jc w:val="both"/>
        <w:rPr>
          <w:rFonts w:ascii="Arial" w:eastAsia="Times New Roman" w:hAnsi="Arial" w:cs="Arial"/>
          <w:sz w:val="20"/>
          <w:szCs w:val="20"/>
          <w:lang w:eastAsia="en-ZA"/>
        </w:rPr>
      </w:pPr>
      <w:r w:rsidRPr="003368BC">
        <w:rPr>
          <w:rFonts w:ascii="Arial" w:eastAsia="Times New Roman" w:hAnsi="Arial" w:cs="Arial"/>
          <w:sz w:val="20"/>
          <w:szCs w:val="20"/>
          <w:lang w:eastAsia="en-ZA"/>
        </w:rPr>
        <w:t>Tshwane University of Technology</w:t>
      </w:r>
    </w:p>
    <w:p w14:paraId="7ED29A13" w14:textId="77777777" w:rsidR="0009094C" w:rsidRPr="003368BC" w:rsidRDefault="0009094C" w:rsidP="008B2948">
      <w:pPr>
        <w:widowControl w:val="0"/>
        <w:spacing w:after="0" w:line="360" w:lineRule="auto"/>
        <w:jc w:val="both"/>
        <w:rPr>
          <w:rFonts w:ascii="Arial" w:hAnsi="Arial" w:cs="Arial"/>
          <w:sz w:val="20"/>
          <w:szCs w:val="20"/>
        </w:rPr>
      </w:pPr>
      <w:r w:rsidRPr="003368BC">
        <w:rPr>
          <w:rFonts w:ascii="Arial" w:eastAsia="Times New Roman" w:hAnsi="Arial" w:cs="Arial"/>
          <w:sz w:val="20"/>
          <w:szCs w:val="20"/>
          <w:lang w:eastAsia="en-ZA"/>
        </w:rPr>
        <w:t>Pretoria, South Africa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0"/>
      </w:tblGrid>
      <w:tr w:rsidR="00B53B23" w:rsidRPr="003368BC" w14:paraId="3D18D385" w14:textId="77777777" w:rsidTr="00B53B23">
        <w:trPr>
          <w:tblCellSpacing w:w="15" w:type="dxa"/>
        </w:trPr>
        <w:tc>
          <w:tcPr>
            <w:tcW w:w="0" w:type="auto"/>
            <w:vAlign w:val="center"/>
            <w:hideMark/>
          </w:tcPr>
          <w:p w14:paraId="706DBDD7" w14:textId="77777777" w:rsidR="00B53B23" w:rsidRPr="003368BC" w:rsidRDefault="00B53B23" w:rsidP="008B2948">
            <w:pPr>
              <w:widowControl w:val="0"/>
              <w:spacing w:after="0" w:line="360" w:lineRule="auto"/>
              <w:rPr>
                <w:rFonts w:ascii="Arial" w:eastAsia="Times New Roman" w:hAnsi="Arial" w:cs="Arial"/>
                <w:sz w:val="20"/>
                <w:szCs w:val="20"/>
                <w:lang w:eastAsia="en-ZA"/>
              </w:rPr>
            </w:pPr>
          </w:p>
        </w:tc>
      </w:tr>
    </w:tbl>
    <w:p w14:paraId="7C777D3D" w14:textId="77777777" w:rsidR="003368BC" w:rsidRPr="003368BC" w:rsidRDefault="003368BC" w:rsidP="008B2948">
      <w:pPr>
        <w:widowControl w:val="0"/>
        <w:spacing w:after="0" w:line="360" w:lineRule="auto"/>
        <w:jc w:val="both"/>
        <w:rPr>
          <w:rFonts w:ascii="Arial" w:hAnsi="Arial" w:cs="Arial"/>
          <w:sz w:val="20"/>
          <w:szCs w:val="20"/>
        </w:rPr>
      </w:pPr>
    </w:p>
    <w:p w14:paraId="0F0C8AE5" w14:textId="77777777" w:rsidR="00BA62C8" w:rsidRPr="003368BC" w:rsidRDefault="00934118" w:rsidP="008B2948">
      <w:pPr>
        <w:widowControl w:val="0"/>
        <w:spacing w:after="0" w:line="360" w:lineRule="auto"/>
        <w:jc w:val="both"/>
        <w:rPr>
          <w:rFonts w:ascii="Arial" w:hAnsi="Arial" w:cs="Arial"/>
          <w:sz w:val="20"/>
          <w:szCs w:val="20"/>
        </w:rPr>
      </w:pPr>
      <w:r w:rsidRPr="003368BC">
        <w:rPr>
          <w:rFonts w:ascii="Arial" w:hAnsi="Arial" w:cs="Arial"/>
          <w:sz w:val="20"/>
          <w:szCs w:val="20"/>
        </w:rPr>
        <w:t>ABSTRACT</w:t>
      </w:r>
    </w:p>
    <w:p w14:paraId="6F391EDF" w14:textId="77777777" w:rsidR="00BA62C8" w:rsidRPr="003368BC" w:rsidRDefault="007444CB" w:rsidP="008B2948">
      <w:pPr>
        <w:widowControl w:val="0"/>
        <w:spacing w:after="0" w:line="360" w:lineRule="auto"/>
        <w:ind w:left="510"/>
        <w:jc w:val="both"/>
        <w:rPr>
          <w:rFonts w:ascii="Arial" w:hAnsi="Arial" w:cs="Arial"/>
          <w:sz w:val="20"/>
          <w:szCs w:val="20"/>
          <w:lang w:val="en-US"/>
        </w:rPr>
      </w:pPr>
      <w:r w:rsidRPr="003368BC">
        <w:rPr>
          <w:rFonts w:ascii="Arial" w:hAnsi="Arial" w:cs="Arial"/>
          <w:sz w:val="20"/>
          <w:szCs w:val="20"/>
          <w:lang w:val="en-US"/>
        </w:rPr>
        <w:t xml:space="preserve">A case study </w:t>
      </w:r>
      <w:r w:rsidR="00E33AAE" w:rsidRPr="003368BC">
        <w:rPr>
          <w:rFonts w:ascii="Arial" w:hAnsi="Arial" w:cs="Arial"/>
          <w:sz w:val="20"/>
          <w:szCs w:val="20"/>
          <w:lang w:val="en-US"/>
        </w:rPr>
        <w:t xml:space="preserve">on Recognition of Prior Learning (RPL) </w:t>
      </w:r>
      <w:r w:rsidRPr="003368BC">
        <w:rPr>
          <w:rFonts w:ascii="Arial" w:hAnsi="Arial" w:cs="Arial"/>
          <w:sz w:val="20"/>
          <w:szCs w:val="20"/>
          <w:lang w:val="en-US"/>
        </w:rPr>
        <w:t xml:space="preserve">was undertaken </w:t>
      </w:r>
      <w:r w:rsidR="00BA62C8" w:rsidRPr="003368BC">
        <w:rPr>
          <w:rFonts w:ascii="Arial" w:hAnsi="Arial" w:cs="Arial"/>
          <w:sz w:val="20"/>
          <w:szCs w:val="20"/>
          <w:lang w:val="en-US"/>
        </w:rPr>
        <w:t>at a Univer</w:t>
      </w:r>
      <w:r w:rsidR="00A2373C" w:rsidRPr="003368BC">
        <w:rPr>
          <w:rFonts w:ascii="Arial" w:hAnsi="Arial" w:cs="Arial"/>
          <w:sz w:val="20"/>
          <w:szCs w:val="20"/>
          <w:lang w:val="en-US"/>
        </w:rPr>
        <w:t>sity of Technology (</w:t>
      </w:r>
      <w:proofErr w:type="spellStart"/>
      <w:r w:rsidR="00A2373C" w:rsidRPr="003368BC">
        <w:rPr>
          <w:rFonts w:ascii="Arial" w:hAnsi="Arial" w:cs="Arial"/>
          <w:sz w:val="20"/>
          <w:szCs w:val="20"/>
          <w:lang w:val="en-US"/>
        </w:rPr>
        <w:t>UoT</w:t>
      </w:r>
      <w:proofErr w:type="spellEnd"/>
      <w:r w:rsidR="00A2373C" w:rsidRPr="003368BC">
        <w:rPr>
          <w:rFonts w:ascii="Arial" w:hAnsi="Arial" w:cs="Arial"/>
          <w:sz w:val="20"/>
          <w:szCs w:val="20"/>
          <w:lang w:val="en-US"/>
        </w:rPr>
        <w:t>)</w:t>
      </w:r>
      <w:r w:rsidR="007145F8" w:rsidRPr="003368BC">
        <w:rPr>
          <w:rFonts w:ascii="Arial" w:hAnsi="Arial" w:cs="Arial"/>
          <w:sz w:val="20"/>
          <w:szCs w:val="20"/>
          <w:lang w:val="en-US"/>
        </w:rPr>
        <w:t xml:space="preserve"> in South Africa</w:t>
      </w:r>
      <w:r w:rsidR="00BA62C8" w:rsidRPr="003368BC">
        <w:rPr>
          <w:rFonts w:ascii="Arial" w:hAnsi="Arial" w:cs="Arial"/>
          <w:sz w:val="20"/>
          <w:szCs w:val="20"/>
          <w:lang w:val="en-US"/>
        </w:rPr>
        <w:t>, to determine whether the assessment</w:t>
      </w:r>
      <w:r w:rsidR="006C4EBB" w:rsidRPr="003368BC">
        <w:rPr>
          <w:rFonts w:ascii="Arial" w:hAnsi="Arial" w:cs="Arial"/>
          <w:sz w:val="20"/>
          <w:szCs w:val="20"/>
          <w:lang w:val="en-US"/>
        </w:rPr>
        <w:t xml:space="preserve"> methods used for the subject, </w:t>
      </w:r>
      <w:r w:rsidR="004A732B">
        <w:rPr>
          <w:rFonts w:ascii="Arial" w:hAnsi="Arial" w:cs="Arial"/>
          <w:sz w:val="20"/>
          <w:szCs w:val="20"/>
          <w:lang w:val="en-US"/>
        </w:rPr>
        <w:t>‘</w:t>
      </w:r>
      <w:r w:rsidR="006C4EBB" w:rsidRPr="003368BC">
        <w:rPr>
          <w:rFonts w:ascii="Arial" w:hAnsi="Arial" w:cs="Arial"/>
          <w:sz w:val="20"/>
          <w:szCs w:val="20"/>
          <w:lang w:val="en-US"/>
        </w:rPr>
        <w:t>English Business Communication</w:t>
      </w:r>
      <w:r w:rsidR="004A732B">
        <w:rPr>
          <w:rFonts w:ascii="Arial" w:hAnsi="Arial" w:cs="Arial"/>
          <w:sz w:val="20"/>
          <w:szCs w:val="20"/>
          <w:lang w:val="en-US"/>
        </w:rPr>
        <w:t>’</w:t>
      </w:r>
      <w:r w:rsidR="00BA62C8" w:rsidRPr="003368BC">
        <w:rPr>
          <w:rFonts w:ascii="Arial" w:hAnsi="Arial" w:cs="Arial"/>
          <w:sz w:val="20"/>
          <w:szCs w:val="20"/>
          <w:lang w:val="en-US"/>
        </w:rPr>
        <w:t>, adhered to the p</w:t>
      </w:r>
      <w:r w:rsidR="00A2373C" w:rsidRPr="003368BC">
        <w:rPr>
          <w:rFonts w:ascii="Arial" w:hAnsi="Arial" w:cs="Arial"/>
          <w:sz w:val="20"/>
          <w:szCs w:val="20"/>
          <w:lang w:val="en-US"/>
        </w:rPr>
        <w:t xml:space="preserve">rinciples </w:t>
      </w:r>
      <w:r w:rsidR="00B6691B" w:rsidRPr="003368BC">
        <w:rPr>
          <w:rFonts w:ascii="Arial" w:hAnsi="Arial" w:cs="Arial"/>
          <w:sz w:val="20"/>
          <w:szCs w:val="20"/>
          <w:lang w:val="en-US"/>
        </w:rPr>
        <w:t>and ethos of RPL</w:t>
      </w:r>
      <w:r w:rsidR="00BA62C8" w:rsidRPr="003368BC">
        <w:rPr>
          <w:rFonts w:ascii="Arial" w:hAnsi="Arial" w:cs="Arial"/>
          <w:sz w:val="20"/>
          <w:szCs w:val="20"/>
          <w:lang w:val="en-US"/>
        </w:rPr>
        <w:t xml:space="preserve">. </w:t>
      </w:r>
      <w:r w:rsidR="00941A52" w:rsidRPr="003368BC">
        <w:rPr>
          <w:rFonts w:ascii="Arial" w:hAnsi="Arial" w:cs="Arial"/>
          <w:sz w:val="20"/>
          <w:szCs w:val="20"/>
          <w:lang w:val="en-US"/>
        </w:rPr>
        <w:t>Focusing on 24</w:t>
      </w:r>
      <w:r w:rsidR="00E33AAE" w:rsidRPr="003368BC">
        <w:rPr>
          <w:rFonts w:ascii="Arial" w:hAnsi="Arial" w:cs="Arial"/>
          <w:sz w:val="20"/>
          <w:szCs w:val="20"/>
          <w:lang w:val="en-US"/>
        </w:rPr>
        <w:t xml:space="preserve"> RPL applicants </w:t>
      </w:r>
      <w:r w:rsidR="00512B10" w:rsidRPr="003368BC">
        <w:rPr>
          <w:rFonts w:ascii="Arial" w:hAnsi="Arial" w:cs="Arial"/>
          <w:sz w:val="20"/>
          <w:szCs w:val="20"/>
          <w:lang w:val="en-US"/>
        </w:rPr>
        <w:t>since 2010, t</w:t>
      </w:r>
      <w:r w:rsidR="00512B10" w:rsidRPr="003368BC">
        <w:rPr>
          <w:rFonts w:ascii="Arial" w:hAnsi="Arial" w:cs="Arial"/>
          <w:sz w:val="20"/>
          <w:szCs w:val="20"/>
        </w:rPr>
        <w:t>he study</w:t>
      </w:r>
      <w:r w:rsidR="002E2C3B" w:rsidRPr="003368BC">
        <w:rPr>
          <w:rFonts w:ascii="Arial" w:hAnsi="Arial" w:cs="Arial"/>
          <w:sz w:val="20"/>
          <w:szCs w:val="20"/>
        </w:rPr>
        <w:t xml:space="preserve"> used</w:t>
      </w:r>
      <w:r w:rsidRPr="003368BC">
        <w:rPr>
          <w:rFonts w:ascii="Arial" w:hAnsi="Arial" w:cs="Arial"/>
          <w:sz w:val="20"/>
          <w:szCs w:val="20"/>
        </w:rPr>
        <w:t xml:space="preserve"> </w:t>
      </w:r>
      <w:r w:rsidR="00512B10" w:rsidRPr="003368BC">
        <w:rPr>
          <w:rFonts w:ascii="Arial" w:hAnsi="Arial" w:cs="Arial"/>
          <w:sz w:val="20"/>
          <w:szCs w:val="20"/>
        </w:rPr>
        <w:t xml:space="preserve">document analysis (written exams, questionnaire, </w:t>
      </w:r>
      <w:r w:rsidR="00A719C9" w:rsidRPr="003368BC">
        <w:rPr>
          <w:rFonts w:ascii="Arial" w:hAnsi="Arial" w:cs="Arial"/>
          <w:sz w:val="20"/>
          <w:szCs w:val="20"/>
        </w:rPr>
        <w:t xml:space="preserve">oral interviews, </w:t>
      </w:r>
      <w:proofErr w:type="gramStart"/>
      <w:r w:rsidR="00512B10" w:rsidRPr="003368BC">
        <w:rPr>
          <w:rFonts w:ascii="Arial" w:hAnsi="Arial" w:cs="Arial"/>
          <w:sz w:val="20"/>
          <w:szCs w:val="20"/>
        </w:rPr>
        <w:t>portfolios</w:t>
      </w:r>
      <w:proofErr w:type="gramEnd"/>
      <w:r w:rsidR="00512B10" w:rsidRPr="003368BC">
        <w:rPr>
          <w:rFonts w:ascii="Arial" w:hAnsi="Arial" w:cs="Arial"/>
          <w:sz w:val="20"/>
          <w:szCs w:val="20"/>
        </w:rPr>
        <w:t xml:space="preserve"> of evidence), a focus group interview</w:t>
      </w:r>
      <w:r w:rsidR="00E33AAE" w:rsidRPr="003368BC">
        <w:rPr>
          <w:rFonts w:ascii="Arial" w:hAnsi="Arial" w:cs="Arial"/>
          <w:sz w:val="20"/>
          <w:szCs w:val="20"/>
        </w:rPr>
        <w:t xml:space="preserve"> with previous </w:t>
      </w:r>
      <w:r w:rsidR="00512B10" w:rsidRPr="003368BC">
        <w:rPr>
          <w:rFonts w:ascii="Arial" w:hAnsi="Arial" w:cs="Arial"/>
          <w:sz w:val="20"/>
          <w:szCs w:val="20"/>
        </w:rPr>
        <w:t xml:space="preserve">applicants, </w:t>
      </w:r>
      <w:r w:rsidR="00A719C9" w:rsidRPr="003368BC">
        <w:rPr>
          <w:rFonts w:ascii="Arial" w:hAnsi="Arial" w:cs="Arial"/>
          <w:sz w:val="20"/>
          <w:szCs w:val="20"/>
        </w:rPr>
        <w:t xml:space="preserve">and </w:t>
      </w:r>
      <w:r w:rsidR="00512B10" w:rsidRPr="003368BC">
        <w:rPr>
          <w:rFonts w:ascii="Arial" w:hAnsi="Arial" w:cs="Arial"/>
          <w:sz w:val="20"/>
          <w:szCs w:val="20"/>
        </w:rPr>
        <w:t>semi-structured intervie</w:t>
      </w:r>
      <w:r w:rsidR="002E2C3B" w:rsidRPr="003368BC">
        <w:rPr>
          <w:rFonts w:ascii="Arial" w:hAnsi="Arial" w:cs="Arial"/>
          <w:sz w:val="20"/>
          <w:szCs w:val="20"/>
        </w:rPr>
        <w:t>ws with three RPL assessors</w:t>
      </w:r>
      <w:r w:rsidR="00512B10" w:rsidRPr="003368BC">
        <w:rPr>
          <w:rFonts w:ascii="Arial" w:hAnsi="Arial" w:cs="Arial"/>
          <w:sz w:val="20"/>
          <w:szCs w:val="20"/>
        </w:rPr>
        <w:t>.</w:t>
      </w:r>
      <w:r w:rsidR="003D6726" w:rsidRPr="003368BC">
        <w:rPr>
          <w:rFonts w:ascii="Arial" w:hAnsi="Arial" w:cs="Arial"/>
          <w:sz w:val="20"/>
          <w:szCs w:val="20"/>
        </w:rPr>
        <w:t xml:space="preserve"> The </w:t>
      </w:r>
      <w:r w:rsidR="00F92DB7" w:rsidRPr="003368BC">
        <w:rPr>
          <w:rFonts w:ascii="Arial" w:hAnsi="Arial" w:cs="Arial"/>
          <w:sz w:val="20"/>
          <w:szCs w:val="20"/>
        </w:rPr>
        <w:t>major findings indicated</w:t>
      </w:r>
      <w:r w:rsidR="007E42BB" w:rsidRPr="003368BC">
        <w:rPr>
          <w:rFonts w:ascii="Arial" w:hAnsi="Arial" w:cs="Arial"/>
          <w:sz w:val="20"/>
          <w:szCs w:val="20"/>
        </w:rPr>
        <w:t xml:space="preserve"> that: the </w:t>
      </w:r>
      <w:r w:rsidR="003D6726" w:rsidRPr="003368BC">
        <w:rPr>
          <w:rFonts w:ascii="Arial" w:hAnsi="Arial" w:cs="Arial"/>
          <w:sz w:val="20"/>
          <w:szCs w:val="20"/>
        </w:rPr>
        <w:t>applicants were not in favour of writing an exam pap</w:t>
      </w:r>
      <w:r w:rsidR="00F92DB7" w:rsidRPr="003368BC">
        <w:rPr>
          <w:rFonts w:ascii="Arial" w:hAnsi="Arial" w:cs="Arial"/>
          <w:sz w:val="20"/>
          <w:szCs w:val="20"/>
        </w:rPr>
        <w:t xml:space="preserve">er, </w:t>
      </w:r>
      <w:r w:rsidR="007E42BB" w:rsidRPr="003368BC">
        <w:rPr>
          <w:rFonts w:ascii="Arial" w:hAnsi="Arial" w:cs="Arial"/>
          <w:sz w:val="20"/>
          <w:szCs w:val="20"/>
        </w:rPr>
        <w:t xml:space="preserve">and would not like to be tested </w:t>
      </w:r>
      <w:r w:rsidR="00E33AAE" w:rsidRPr="003368BC">
        <w:rPr>
          <w:rFonts w:ascii="Arial" w:hAnsi="Arial" w:cs="Arial"/>
          <w:sz w:val="20"/>
          <w:szCs w:val="20"/>
        </w:rPr>
        <w:t>on theory</w:t>
      </w:r>
      <w:r w:rsidR="007E42BB" w:rsidRPr="003368BC">
        <w:rPr>
          <w:rFonts w:ascii="Arial" w:hAnsi="Arial" w:cs="Arial"/>
          <w:sz w:val="20"/>
          <w:szCs w:val="20"/>
        </w:rPr>
        <w:t>; they preferred a combination of portfolio of evidence and or</w:t>
      </w:r>
      <w:r w:rsidRPr="003368BC">
        <w:rPr>
          <w:rFonts w:ascii="Arial" w:hAnsi="Arial" w:cs="Arial"/>
          <w:sz w:val="20"/>
          <w:szCs w:val="20"/>
        </w:rPr>
        <w:t xml:space="preserve">al interview. </w:t>
      </w:r>
      <w:r w:rsidR="007E42BB" w:rsidRPr="003368BC">
        <w:rPr>
          <w:rFonts w:ascii="Arial" w:hAnsi="Arial" w:cs="Arial"/>
          <w:sz w:val="20"/>
          <w:szCs w:val="20"/>
        </w:rPr>
        <w:t>It is reco</w:t>
      </w:r>
      <w:r w:rsidRPr="003368BC">
        <w:rPr>
          <w:rFonts w:ascii="Arial" w:hAnsi="Arial" w:cs="Arial"/>
          <w:sz w:val="20"/>
          <w:szCs w:val="20"/>
        </w:rPr>
        <w:t xml:space="preserve">mmended that: RPL applicants </w:t>
      </w:r>
      <w:proofErr w:type="gramStart"/>
      <w:r w:rsidRPr="003368BC">
        <w:rPr>
          <w:rFonts w:ascii="Arial" w:hAnsi="Arial" w:cs="Arial"/>
          <w:sz w:val="20"/>
          <w:szCs w:val="20"/>
        </w:rPr>
        <w:t>be</w:t>
      </w:r>
      <w:proofErr w:type="gramEnd"/>
      <w:r w:rsidR="007E42BB" w:rsidRPr="003368BC">
        <w:rPr>
          <w:rFonts w:ascii="Arial" w:hAnsi="Arial" w:cs="Arial"/>
          <w:sz w:val="20"/>
          <w:szCs w:val="20"/>
        </w:rPr>
        <w:t xml:space="preserve"> given some </w:t>
      </w:r>
      <w:r w:rsidR="00F92DB7" w:rsidRPr="003368BC">
        <w:rPr>
          <w:rFonts w:ascii="Arial" w:hAnsi="Arial" w:cs="Arial"/>
          <w:sz w:val="20"/>
          <w:szCs w:val="20"/>
        </w:rPr>
        <w:t xml:space="preserve">pre-application </w:t>
      </w:r>
      <w:r w:rsidR="007E42BB" w:rsidRPr="003368BC">
        <w:rPr>
          <w:rFonts w:ascii="Arial" w:hAnsi="Arial" w:cs="Arial"/>
          <w:sz w:val="20"/>
          <w:szCs w:val="20"/>
        </w:rPr>
        <w:t xml:space="preserve">orientation; the RPL process timeframe be shortened; </w:t>
      </w:r>
      <w:r w:rsidR="00E33AAE" w:rsidRPr="003368BC">
        <w:rPr>
          <w:rFonts w:ascii="Arial" w:hAnsi="Arial" w:cs="Arial"/>
          <w:sz w:val="20"/>
          <w:szCs w:val="20"/>
        </w:rPr>
        <w:t xml:space="preserve">in-process </w:t>
      </w:r>
      <w:r w:rsidR="007E42BB" w:rsidRPr="003368BC">
        <w:rPr>
          <w:rFonts w:ascii="Arial" w:hAnsi="Arial" w:cs="Arial"/>
          <w:sz w:val="20"/>
          <w:szCs w:val="20"/>
        </w:rPr>
        <w:t>feedback</w:t>
      </w:r>
      <w:r w:rsidRPr="003368BC">
        <w:rPr>
          <w:rFonts w:ascii="Arial" w:hAnsi="Arial" w:cs="Arial"/>
          <w:sz w:val="20"/>
          <w:szCs w:val="20"/>
        </w:rPr>
        <w:t xml:space="preserve"> on applications be given to applicants; and, </w:t>
      </w:r>
      <w:r w:rsidR="002E2C3B" w:rsidRPr="003368BC">
        <w:rPr>
          <w:rFonts w:ascii="Arial" w:hAnsi="Arial" w:cs="Arial"/>
          <w:sz w:val="20"/>
          <w:szCs w:val="20"/>
        </w:rPr>
        <w:t>a toolkit be compile</w:t>
      </w:r>
      <w:r w:rsidR="007E42BB" w:rsidRPr="003368BC">
        <w:rPr>
          <w:rFonts w:ascii="Arial" w:hAnsi="Arial" w:cs="Arial"/>
          <w:sz w:val="20"/>
          <w:szCs w:val="20"/>
        </w:rPr>
        <w:t xml:space="preserve">d to </w:t>
      </w:r>
      <w:r w:rsidRPr="003368BC">
        <w:rPr>
          <w:rFonts w:ascii="Arial" w:hAnsi="Arial" w:cs="Arial"/>
          <w:sz w:val="20"/>
          <w:szCs w:val="20"/>
        </w:rPr>
        <w:t>assist and orient applicants and assessors in future.</w:t>
      </w:r>
    </w:p>
    <w:p w14:paraId="7D624D3D" w14:textId="77777777" w:rsidR="00BA62C8" w:rsidRPr="003368BC" w:rsidRDefault="00BA62C8" w:rsidP="008B2948">
      <w:pPr>
        <w:widowControl w:val="0"/>
        <w:spacing w:after="0" w:line="360" w:lineRule="auto"/>
        <w:ind w:left="510"/>
        <w:jc w:val="both"/>
        <w:rPr>
          <w:rFonts w:ascii="Arial" w:hAnsi="Arial" w:cs="Arial"/>
          <w:sz w:val="20"/>
          <w:szCs w:val="20"/>
          <w:lang w:val="en-US"/>
        </w:rPr>
      </w:pPr>
      <w:r w:rsidRPr="003368BC">
        <w:rPr>
          <w:rFonts w:ascii="Arial" w:hAnsi="Arial" w:cs="Arial"/>
          <w:b/>
          <w:sz w:val="20"/>
          <w:szCs w:val="20"/>
          <w:lang w:val="en-US"/>
        </w:rPr>
        <w:t>Key words:</w:t>
      </w:r>
      <w:r w:rsidR="003368BC">
        <w:rPr>
          <w:rFonts w:ascii="Arial" w:hAnsi="Arial" w:cs="Arial"/>
          <w:b/>
          <w:sz w:val="20"/>
          <w:szCs w:val="20"/>
          <w:lang w:val="en-US"/>
        </w:rPr>
        <w:t xml:space="preserve"> </w:t>
      </w:r>
      <w:r w:rsidRPr="003368BC">
        <w:rPr>
          <w:rFonts w:ascii="Arial" w:hAnsi="Arial" w:cs="Arial"/>
          <w:sz w:val="20"/>
          <w:szCs w:val="20"/>
          <w:lang w:val="en-US"/>
        </w:rPr>
        <w:t>Recognitio</w:t>
      </w:r>
      <w:r w:rsidR="00FA410F" w:rsidRPr="003368BC">
        <w:rPr>
          <w:rFonts w:ascii="Arial" w:hAnsi="Arial" w:cs="Arial"/>
          <w:sz w:val="20"/>
          <w:szCs w:val="20"/>
          <w:lang w:val="en-US"/>
        </w:rPr>
        <w:t>n of Prior Learning, RPL policy, RPL principles, RPL assessment methods, RPL process,</w:t>
      </w:r>
      <w:r w:rsidRPr="003368BC">
        <w:rPr>
          <w:rFonts w:ascii="Arial" w:hAnsi="Arial" w:cs="Arial"/>
          <w:sz w:val="20"/>
          <w:szCs w:val="20"/>
          <w:lang w:val="en-US"/>
        </w:rPr>
        <w:t xml:space="preserve"> University of Technology</w:t>
      </w:r>
    </w:p>
    <w:p w14:paraId="3F3A23A8" w14:textId="77777777" w:rsidR="002032B7" w:rsidRDefault="002032B7" w:rsidP="008B2948">
      <w:pPr>
        <w:widowControl w:val="0"/>
        <w:spacing w:after="0" w:line="360" w:lineRule="auto"/>
        <w:jc w:val="both"/>
        <w:rPr>
          <w:rFonts w:ascii="Times New Roman" w:hAnsi="Times New Roman" w:cs="Times New Roman"/>
          <w:b/>
          <w:sz w:val="24"/>
          <w:szCs w:val="24"/>
        </w:rPr>
      </w:pPr>
    </w:p>
    <w:p w14:paraId="3476BFAB" w14:textId="77777777" w:rsidR="00BA62C8" w:rsidRPr="00747402" w:rsidRDefault="00934118" w:rsidP="008B2948">
      <w:pPr>
        <w:widowControl w:val="0"/>
        <w:spacing w:after="0" w:line="360" w:lineRule="auto"/>
        <w:jc w:val="both"/>
        <w:rPr>
          <w:rFonts w:ascii="Arial" w:hAnsi="Arial" w:cs="Arial"/>
          <w:b/>
          <w:sz w:val="24"/>
          <w:szCs w:val="24"/>
        </w:rPr>
      </w:pPr>
      <w:r w:rsidRPr="00747402">
        <w:rPr>
          <w:rFonts w:ascii="Arial" w:hAnsi="Arial" w:cs="Arial"/>
          <w:b/>
          <w:sz w:val="24"/>
          <w:szCs w:val="24"/>
        </w:rPr>
        <w:lastRenderedPageBreak/>
        <w:t>INTRODUCTION</w:t>
      </w:r>
    </w:p>
    <w:p w14:paraId="4AA3E294" w14:textId="77777777" w:rsidR="00811FD9" w:rsidRDefault="008664CF" w:rsidP="008B2948">
      <w:pPr>
        <w:widowControl w:val="0"/>
        <w:spacing w:after="0" w:line="360" w:lineRule="auto"/>
        <w:jc w:val="both"/>
        <w:rPr>
          <w:rFonts w:ascii="Times New Roman" w:hAnsi="Times New Roman" w:cs="Times New Roman"/>
          <w:sz w:val="24"/>
          <w:szCs w:val="24"/>
        </w:rPr>
      </w:pPr>
      <w:r w:rsidRPr="00AB687D">
        <w:rPr>
          <w:rFonts w:ascii="Times New Roman" w:hAnsi="Times New Roman" w:cs="Times New Roman"/>
          <w:sz w:val="24"/>
          <w:szCs w:val="24"/>
        </w:rPr>
        <w:t xml:space="preserve">Recognition of prior learning </w:t>
      </w:r>
      <w:r w:rsidR="00F24564">
        <w:rPr>
          <w:rFonts w:ascii="Times New Roman" w:hAnsi="Times New Roman" w:cs="Times New Roman"/>
          <w:sz w:val="24"/>
          <w:szCs w:val="24"/>
        </w:rPr>
        <w:t>(RPL)</w:t>
      </w:r>
      <w:r w:rsidR="0085468F">
        <w:rPr>
          <w:rFonts w:ascii="Times New Roman" w:hAnsi="Times New Roman" w:cs="Times New Roman"/>
          <w:sz w:val="24"/>
          <w:szCs w:val="24"/>
        </w:rPr>
        <w:t xml:space="preserve">, which </w:t>
      </w:r>
      <w:r w:rsidR="0085468F" w:rsidRPr="00AB687D">
        <w:rPr>
          <w:rFonts w:ascii="Times New Roman" w:hAnsi="Times New Roman" w:cs="Times New Roman"/>
          <w:sz w:val="24"/>
          <w:szCs w:val="24"/>
        </w:rPr>
        <w:t>goes by many names, including: Assessment of Prior Learning (APL); As</w:t>
      </w:r>
      <w:r w:rsidR="0085468F">
        <w:rPr>
          <w:rFonts w:ascii="Times New Roman" w:hAnsi="Times New Roman" w:cs="Times New Roman"/>
          <w:sz w:val="24"/>
          <w:szCs w:val="24"/>
        </w:rPr>
        <w:t>sessment of Prior Experiential L</w:t>
      </w:r>
      <w:r w:rsidR="0085468F" w:rsidRPr="00AB687D">
        <w:rPr>
          <w:rFonts w:ascii="Times New Roman" w:hAnsi="Times New Roman" w:cs="Times New Roman"/>
          <w:sz w:val="24"/>
          <w:szCs w:val="24"/>
        </w:rPr>
        <w:t xml:space="preserve">earning (APEL); Prior Learning Assessment and Recognition (PLAR); </w:t>
      </w:r>
      <w:r w:rsidR="0085468F">
        <w:rPr>
          <w:rFonts w:ascii="Times New Roman" w:hAnsi="Times New Roman" w:cs="Times New Roman"/>
          <w:sz w:val="24"/>
          <w:szCs w:val="24"/>
        </w:rPr>
        <w:t xml:space="preserve">and, </w:t>
      </w:r>
      <w:r w:rsidR="0085468F" w:rsidRPr="00AB687D">
        <w:rPr>
          <w:rFonts w:ascii="Times New Roman" w:hAnsi="Times New Roman" w:cs="Times New Roman"/>
          <w:sz w:val="24"/>
          <w:szCs w:val="24"/>
        </w:rPr>
        <w:t xml:space="preserve">Prior Learning Assessment and Articulation (PLAA) </w:t>
      </w:r>
      <w:r w:rsidR="0085468F" w:rsidRPr="00F24564">
        <w:rPr>
          <w:rFonts w:ascii="Times New Roman" w:hAnsi="Times New Roman" w:cs="Times New Roman"/>
          <w:sz w:val="24"/>
          <w:szCs w:val="24"/>
        </w:rPr>
        <w:t>(</w:t>
      </w:r>
      <w:r w:rsidR="0085468F">
        <w:rPr>
          <w:rFonts w:ascii="Times New Roman" w:hAnsi="Times New Roman" w:cs="Times New Roman"/>
          <w:sz w:val="24"/>
          <w:szCs w:val="24"/>
        </w:rPr>
        <w:t>http://</w:t>
      </w:r>
      <w:hyperlink r:id="rId9" w:history="1">
        <w:r w:rsidR="0085468F" w:rsidRPr="00E8431D">
          <w:rPr>
            <w:rStyle w:val="Hyperlink"/>
            <w:rFonts w:ascii="Times New Roman" w:hAnsi="Times New Roman" w:cs="Times New Roman"/>
            <w:color w:val="auto"/>
            <w:sz w:val="24"/>
            <w:szCs w:val="24"/>
            <w:u w:val="none"/>
          </w:rPr>
          <w:t>www.plaio.org</w:t>
        </w:r>
      </w:hyperlink>
      <w:r w:rsidR="0085468F">
        <w:rPr>
          <w:rFonts w:ascii="Times New Roman" w:hAnsi="Times New Roman" w:cs="Times New Roman"/>
          <w:sz w:val="24"/>
          <w:szCs w:val="24"/>
        </w:rPr>
        <w:t xml:space="preserve">), </w:t>
      </w:r>
      <w:r w:rsidRPr="00AB687D">
        <w:rPr>
          <w:rFonts w:ascii="Times New Roman" w:hAnsi="Times New Roman" w:cs="Times New Roman"/>
          <w:sz w:val="24"/>
          <w:szCs w:val="24"/>
        </w:rPr>
        <w:t>is in the field of adult pedagogy. The RPL field is relatively young, in terms of its application</w:t>
      </w:r>
      <w:r w:rsidR="00F24564">
        <w:rPr>
          <w:rFonts w:ascii="Times New Roman" w:hAnsi="Times New Roman" w:cs="Times New Roman"/>
          <w:sz w:val="24"/>
          <w:szCs w:val="24"/>
        </w:rPr>
        <w:t>,</w:t>
      </w:r>
      <w:r w:rsidR="0085468F">
        <w:rPr>
          <w:rFonts w:ascii="Times New Roman" w:hAnsi="Times New Roman" w:cs="Times New Roman"/>
          <w:sz w:val="24"/>
          <w:szCs w:val="24"/>
        </w:rPr>
        <w:t xml:space="preserve"> and research.</w:t>
      </w:r>
    </w:p>
    <w:p w14:paraId="0C383158" w14:textId="77777777" w:rsidR="00275731" w:rsidRDefault="00E35939" w:rsidP="008B2948">
      <w:pPr>
        <w:widowControl w:val="0"/>
        <w:spacing w:after="0" w:line="36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It began as a </w:t>
      </w:r>
      <w:r w:rsidR="004A732B">
        <w:rPr>
          <w:rFonts w:ascii="Times New Roman" w:hAnsi="Times New Roman" w:cs="Times New Roman"/>
          <w:sz w:val="24"/>
          <w:szCs w:val="24"/>
        </w:rPr>
        <w:t>‘</w:t>
      </w:r>
      <w:r w:rsidR="00275731" w:rsidRPr="00AB687D">
        <w:rPr>
          <w:rFonts w:ascii="Times New Roman" w:hAnsi="Times New Roman" w:cs="Times New Roman"/>
          <w:sz w:val="24"/>
          <w:szCs w:val="24"/>
        </w:rPr>
        <w:t>concept and related set of methodologies in univers</w:t>
      </w:r>
      <w:r>
        <w:rPr>
          <w:rFonts w:ascii="Times New Roman" w:hAnsi="Times New Roman" w:cs="Times New Roman"/>
          <w:sz w:val="24"/>
          <w:szCs w:val="24"/>
        </w:rPr>
        <w:t>ities in the United States (US)</w:t>
      </w:r>
      <w:r w:rsidR="004A732B">
        <w:rPr>
          <w:rFonts w:ascii="Times New Roman" w:hAnsi="Times New Roman" w:cs="Times New Roman"/>
          <w:sz w:val="24"/>
          <w:szCs w:val="24"/>
        </w:rPr>
        <w:t>’</w:t>
      </w:r>
      <w:r w:rsidR="00934118">
        <w:rPr>
          <w:rFonts w:ascii="Times New Roman" w:hAnsi="Times New Roman" w:cs="Times New Roman"/>
          <w:sz w:val="24"/>
          <w:szCs w:val="24"/>
        </w:rPr>
        <w:t xml:space="preserve"> in the 1970s (Harris 1997, </w:t>
      </w:r>
      <w:r w:rsidR="00275731" w:rsidRPr="00AB687D">
        <w:rPr>
          <w:rFonts w:ascii="Times New Roman" w:hAnsi="Times New Roman" w:cs="Times New Roman"/>
          <w:sz w:val="24"/>
          <w:szCs w:val="24"/>
        </w:rPr>
        <w:t xml:space="preserve">2). Since 1974, the Council for Adult and Experiential Learning (CAEL) in the USA has created standards to award credits through assessment </w:t>
      </w:r>
      <w:r w:rsidR="00275731" w:rsidRPr="00F24564">
        <w:rPr>
          <w:rFonts w:ascii="Times New Roman" w:hAnsi="Times New Roman" w:cs="Times New Roman"/>
          <w:sz w:val="24"/>
          <w:szCs w:val="24"/>
        </w:rPr>
        <w:t>(</w:t>
      </w:r>
      <w:r w:rsidR="003B2028">
        <w:rPr>
          <w:rFonts w:ascii="Times New Roman" w:hAnsi="Times New Roman" w:cs="Times New Roman"/>
          <w:sz w:val="24"/>
          <w:szCs w:val="24"/>
        </w:rPr>
        <w:t>http://</w:t>
      </w:r>
      <w:hyperlink r:id="rId10" w:history="1">
        <w:r w:rsidR="00275731" w:rsidRPr="00C44715">
          <w:rPr>
            <w:rStyle w:val="Hyperlink"/>
            <w:rFonts w:ascii="Times New Roman" w:hAnsi="Times New Roman" w:cs="Times New Roman"/>
            <w:color w:val="auto"/>
            <w:sz w:val="24"/>
            <w:szCs w:val="24"/>
            <w:u w:val="none"/>
          </w:rPr>
          <w:t>www.cael.org/pla.htm</w:t>
        </w:r>
      </w:hyperlink>
      <w:r w:rsidR="00275731" w:rsidRPr="00F24564">
        <w:rPr>
          <w:rFonts w:ascii="Times New Roman" w:hAnsi="Times New Roman" w:cs="Times New Roman"/>
          <w:sz w:val="24"/>
          <w:szCs w:val="24"/>
        </w:rPr>
        <w:t>).</w:t>
      </w:r>
      <w:r w:rsidR="00275731" w:rsidRPr="00AB687D">
        <w:rPr>
          <w:rFonts w:ascii="Times New Roman" w:hAnsi="Times New Roman" w:cs="Times New Roman"/>
          <w:sz w:val="24"/>
          <w:szCs w:val="24"/>
        </w:rPr>
        <w:t xml:space="preserve"> From there, the concept of RPL spread to other countries worldwide. South Africa was no exception, though it only happened two decades after the conception in the USA.</w:t>
      </w:r>
    </w:p>
    <w:p w14:paraId="62C9ADD2" w14:textId="77777777" w:rsidR="00DD64FF" w:rsidRDefault="008C4C90" w:rsidP="008B2948">
      <w:pPr>
        <w:widowControl w:val="0"/>
        <w:spacing w:after="0" w:line="360" w:lineRule="auto"/>
        <w:ind w:firstLine="510"/>
        <w:jc w:val="both"/>
        <w:rPr>
          <w:rFonts w:ascii="Times New Roman" w:hAnsi="Times New Roman" w:cs="Times New Roman"/>
          <w:sz w:val="24"/>
          <w:szCs w:val="24"/>
        </w:rPr>
      </w:pPr>
      <w:r w:rsidRPr="00AB687D">
        <w:rPr>
          <w:rFonts w:ascii="Times New Roman" w:hAnsi="Times New Roman" w:cs="Times New Roman"/>
          <w:sz w:val="24"/>
          <w:szCs w:val="24"/>
        </w:rPr>
        <w:t xml:space="preserve">To fully understand the concept of </w:t>
      </w:r>
      <w:r w:rsidRPr="00A40568">
        <w:rPr>
          <w:rFonts w:ascii="Times New Roman" w:hAnsi="Times New Roman" w:cs="Times New Roman"/>
          <w:i/>
          <w:sz w:val="24"/>
          <w:szCs w:val="24"/>
        </w:rPr>
        <w:t>prior learning</w:t>
      </w:r>
      <w:r w:rsidRPr="00AB687D">
        <w:rPr>
          <w:rFonts w:ascii="Times New Roman" w:hAnsi="Times New Roman" w:cs="Times New Roman"/>
          <w:sz w:val="24"/>
          <w:szCs w:val="24"/>
        </w:rPr>
        <w:t xml:space="preserve">, one needs to understand what </w:t>
      </w:r>
      <w:r>
        <w:rPr>
          <w:rFonts w:ascii="Times New Roman" w:hAnsi="Times New Roman" w:cs="Times New Roman"/>
          <w:sz w:val="24"/>
          <w:szCs w:val="24"/>
        </w:rPr>
        <w:t>learning is. Learning goes hand-in-</w:t>
      </w:r>
      <w:r w:rsidRPr="00AB687D">
        <w:rPr>
          <w:rFonts w:ascii="Times New Roman" w:hAnsi="Times New Roman" w:cs="Times New Roman"/>
          <w:sz w:val="24"/>
          <w:szCs w:val="24"/>
        </w:rPr>
        <w:t xml:space="preserve">hand with knowledge. </w:t>
      </w:r>
      <w:r>
        <w:rPr>
          <w:rFonts w:ascii="Times New Roman" w:hAnsi="Times New Roman" w:cs="Times New Roman"/>
          <w:sz w:val="24"/>
          <w:szCs w:val="24"/>
        </w:rPr>
        <w:t>A</w:t>
      </w:r>
      <w:r w:rsidRPr="00AB687D">
        <w:rPr>
          <w:rFonts w:ascii="Times New Roman" w:hAnsi="Times New Roman" w:cs="Times New Roman"/>
          <w:sz w:val="24"/>
          <w:szCs w:val="24"/>
        </w:rPr>
        <w:t>s</w:t>
      </w:r>
      <w:r>
        <w:rPr>
          <w:rFonts w:ascii="Times New Roman" w:hAnsi="Times New Roman" w:cs="Times New Roman"/>
          <w:sz w:val="24"/>
          <w:szCs w:val="24"/>
        </w:rPr>
        <w:t xml:space="preserve"> initially described by Gibbons</w:t>
      </w:r>
      <w:r w:rsidRPr="00AB687D">
        <w:rPr>
          <w:rFonts w:ascii="Times New Roman" w:hAnsi="Times New Roman" w:cs="Times New Roman"/>
          <w:sz w:val="24"/>
          <w:szCs w:val="24"/>
        </w:rPr>
        <w:t xml:space="preserve"> </w:t>
      </w:r>
      <w:r>
        <w:rPr>
          <w:rStyle w:val="a1"/>
          <w:rFonts w:ascii="Times New Roman" w:hAnsi="Times New Roman" w:cs="Times New Roman"/>
          <w:color w:val="000000"/>
          <w:sz w:val="24"/>
          <w:szCs w:val="24"/>
        </w:rPr>
        <w:t>et al</w:t>
      </w:r>
      <w:r w:rsidR="00D558D0">
        <w:rPr>
          <w:rStyle w:val="a1"/>
          <w:rFonts w:ascii="Times New Roman" w:hAnsi="Times New Roman" w:cs="Times New Roman"/>
          <w:color w:val="000000"/>
          <w:sz w:val="24"/>
          <w:szCs w:val="24"/>
        </w:rPr>
        <w:t>.</w:t>
      </w:r>
      <w:r>
        <w:rPr>
          <w:rStyle w:val="l92"/>
          <w:rFonts w:ascii="Times New Roman" w:hAnsi="Times New Roman" w:cs="Times New Roman"/>
          <w:color w:val="000000"/>
          <w:sz w:val="24"/>
          <w:szCs w:val="24"/>
          <w:specVanish w:val="0"/>
        </w:rPr>
        <w:t xml:space="preserve"> (</w:t>
      </w:r>
      <w:r w:rsidRPr="00583952">
        <w:rPr>
          <w:rStyle w:val="l92"/>
          <w:rFonts w:ascii="Times New Roman" w:hAnsi="Times New Roman" w:cs="Times New Roman"/>
          <w:color w:val="000000"/>
          <w:sz w:val="24"/>
          <w:szCs w:val="24"/>
          <w:specVanish w:val="0"/>
        </w:rPr>
        <w:t>1994</w:t>
      </w:r>
      <w:r>
        <w:rPr>
          <w:rStyle w:val="l92"/>
          <w:rFonts w:ascii="Times New Roman" w:hAnsi="Times New Roman" w:cs="Times New Roman"/>
          <w:color w:val="000000"/>
          <w:sz w:val="24"/>
          <w:szCs w:val="24"/>
          <w:specVanish w:val="0"/>
        </w:rPr>
        <w:t xml:space="preserve">), </w:t>
      </w:r>
      <w:r w:rsidRPr="00AB687D">
        <w:rPr>
          <w:rFonts w:ascii="Times New Roman" w:hAnsi="Times New Roman" w:cs="Times New Roman"/>
          <w:sz w:val="24"/>
          <w:szCs w:val="24"/>
        </w:rPr>
        <w:t>Harris (2000</w:t>
      </w:r>
      <w:r>
        <w:rPr>
          <w:rFonts w:ascii="Times New Roman" w:hAnsi="Times New Roman" w:cs="Times New Roman"/>
          <w:sz w:val="24"/>
          <w:szCs w:val="24"/>
        </w:rPr>
        <w:t>, 17</w:t>
      </w:r>
      <w:r w:rsidR="004A732B">
        <w:rPr>
          <w:rFonts w:ascii="Times New Roman" w:hAnsi="Times New Roman" w:cs="Times New Roman"/>
          <w:sz w:val="24"/>
          <w:szCs w:val="24"/>
        </w:rPr>
        <w:t>‒</w:t>
      </w:r>
      <w:r>
        <w:rPr>
          <w:rFonts w:ascii="Times New Roman" w:hAnsi="Times New Roman" w:cs="Times New Roman"/>
          <w:sz w:val="24"/>
          <w:szCs w:val="24"/>
        </w:rPr>
        <w:t>20) distinguishes between Mode 1 knowledge (</w:t>
      </w:r>
      <w:r w:rsidR="004A732B">
        <w:rPr>
          <w:rFonts w:ascii="Times New Roman" w:hAnsi="Times New Roman" w:cs="Times New Roman"/>
          <w:sz w:val="24"/>
          <w:szCs w:val="24"/>
        </w:rPr>
        <w:t>‘</w:t>
      </w:r>
      <w:r w:rsidRPr="00AB687D">
        <w:rPr>
          <w:rFonts w:ascii="Times New Roman" w:hAnsi="Times New Roman" w:cs="Times New Roman"/>
          <w:sz w:val="24"/>
          <w:szCs w:val="24"/>
        </w:rPr>
        <w:t>knowledge produced by academics and scientists working within discreet disciplines in the academy and res</w:t>
      </w:r>
      <w:r>
        <w:rPr>
          <w:rFonts w:ascii="Times New Roman" w:hAnsi="Times New Roman" w:cs="Times New Roman"/>
          <w:sz w:val="24"/>
          <w:szCs w:val="24"/>
        </w:rPr>
        <w:t>earch-based institutions</w:t>
      </w:r>
      <w:r w:rsidR="004A732B">
        <w:rPr>
          <w:rFonts w:ascii="Times New Roman" w:hAnsi="Times New Roman" w:cs="Times New Roman"/>
          <w:sz w:val="24"/>
          <w:szCs w:val="24"/>
        </w:rPr>
        <w:t>’</w:t>
      </w:r>
      <w:r>
        <w:rPr>
          <w:rFonts w:ascii="Times New Roman" w:hAnsi="Times New Roman" w:cs="Times New Roman"/>
          <w:sz w:val="24"/>
          <w:szCs w:val="24"/>
        </w:rPr>
        <w:t>), and M</w:t>
      </w:r>
      <w:r w:rsidRPr="00AB687D">
        <w:rPr>
          <w:rFonts w:ascii="Times New Roman" w:hAnsi="Times New Roman" w:cs="Times New Roman"/>
          <w:sz w:val="24"/>
          <w:szCs w:val="24"/>
        </w:rPr>
        <w:t>ode 2 knowledge</w:t>
      </w:r>
      <w:r>
        <w:rPr>
          <w:rFonts w:ascii="Times New Roman" w:hAnsi="Times New Roman" w:cs="Times New Roman"/>
          <w:sz w:val="24"/>
          <w:szCs w:val="24"/>
        </w:rPr>
        <w:t xml:space="preserve"> (</w:t>
      </w:r>
      <w:r w:rsidR="004A732B">
        <w:rPr>
          <w:rFonts w:ascii="Times New Roman" w:hAnsi="Times New Roman" w:cs="Times New Roman"/>
          <w:sz w:val="24"/>
          <w:szCs w:val="24"/>
        </w:rPr>
        <w:t>‘</w:t>
      </w:r>
      <w:r w:rsidRPr="00AB687D">
        <w:rPr>
          <w:rFonts w:ascii="Times New Roman" w:hAnsi="Times New Roman" w:cs="Times New Roman"/>
          <w:sz w:val="24"/>
          <w:szCs w:val="24"/>
        </w:rPr>
        <w:t>socially constructed by multiple actors in specific and multiple local cont</w:t>
      </w:r>
      <w:r>
        <w:rPr>
          <w:rFonts w:ascii="Times New Roman" w:hAnsi="Times New Roman" w:cs="Times New Roman"/>
          <w:sz w:val="24"/>
          <w:szCs w:val="24"/>
        </w:rPr>
        <w:t>exts</w:t>
      </w:r>
      <w:r w:rsidR="004A732B">
        <w:rPr>
          <w:rFonts w:ascii="Times New Roman" w:hAnsi="Times New Roman" w:cs="Times New Roman"/>
          <w:sz w:val="24"/>
          <w:szCs w:val="24"/>
        </w:rPr>
        <w:t>’</w:t>
      </w:r>
      <w:r>
        <w:rPr>
          <w:rFonts w:ascii="Times New Roman" w:hAnsi="Times New Roman" w:cs="Times New Roman"/>
          <w:sz w:val="24"/>
          <w:szCs w:val="24"/>
        </w:rPr>
        <w:t>).</w:t>
      </w:r>
      <w:r w:rsidR="00DD64FF">
        <w:rPr>
          <w:rFonts w:ascii="Times New Roman" w:hAnsi="Times New Roman" w:cs="Times New Roman"/>
          <w:sz w:val="24"/>
          <w:szCs w:val="24"/>
        </w:rPr>
        <w:t xml:space="preserve"> </w:t>
      </w:r>
    </w:p>
    <w:p w14:paraId="6E1E3B9C" w14:textId="77777777" w:rsidR="00860F36" w:rsidRDefault="00860F36" w:rsidP="008B2948">
      <w:pPr>
        <w:widowControl w:val="0"/>
        <w:spacing w:after="0" w:line="360" w:lineRule="auto"/>
        <w:ind w:firstLine="510"/>
        <w:jc w:val="both"/>
        <w:rPr>
          <w:rFonts w:ascii="Times New Roman" w:hAnsi="Times New Roman" w:cs="Times New Roman"/>
          <w:sz w:val="24"/>
          <w:szCs w:val="24"/>
        </w:rPr>
      </w:pPr>
      <w:proofErr w:type="spellStart"/>
      <w:r>
        <w:rPr>
          <w:rFonts w:ascii="Times New Roman" w:hAnsi="Times New Roman" w:cs="Times New Roman"/>
          <w:sz w:val="24"/>
          <w:szCs w:val="24"/>
        </w:rPr>
        <w:t>Armsby</w:t>
      </w:r>
      <w:proofErr w:type="spellEnd"/>
      <w:r>
        <w:rPr>
          <w:rFonts w:ascii="Times New Roman" w:hAnsi="Times New Roman" w:cs="Times New Roman"/>
          <w:sz w:val="24"/>
          <w:szCs w:val="24"/>
        </w:rPr>
        <w:t xml:space="preserve"> (2013, </w:t>
      </w:r>
      <w:r w:rsidRPr="00AB687D">
        <w:rPr>
          <w:rFonts w:ascii="Times New Roman" w:hAnsi="Times New Roman" w:cs="Times New Roman"/>
          <w:sz w:val="24"/>
          <w:szCs w:val="24"/>
        </w:rPr>
        <w:t>413) argues that one learns through experience</w:t>
      </w:r>
      <w:r>
        <w:rPr>
          <w:rFonts w:ascii="Times New Roman" w:hAnsi="Times New Roman" w:cs="Times New Roman"/>
          <w:sz w:val="24"/>
          <w:szCs w:val="24"/>
        </w:rPr>
        <w:t>,</w:t>
      </w:r>
      <w:r w:rsidRPr="00AB687D">
        <w:rPr>
          <w:rFonts w:ascii="Times New Roman" w:hAnsi="Times New Roman" w:cs="Times New Roman"/>
          <w:sz w:val="24"/>
          <w:szCs w:val="24"/>
        </w:rPr>
        <w:t xml:space="preserve"> and</w:t>
      </w:r>
      <w:r>
        <w:rPr>
          <w:rFonts w:ascii="Times New Roman" w:hAnsi="Times New Roman" w:cs="Times New Roman"/>
          <w:sz w:val="24"/>
          <w:szCs w:val="24"/>
        </w:rPr>
        <w:t>,</w:t>
      </w:r>
      <w:r w:rsidRPr="00AB687D">
        <w:rPr>
          <w:rFonts w:ascii="Times New Roman" w:hAnsi="Times New Roman" w:cs="Times New Roman"/>
          <w:sz w:val="24"/>
          <w:szCs w:val="24"/>
        </w:rPr>
        <w:t xml:space="preserve"> consequently</w:t>
      </w:r>
      <w:r>
        <w:rPr>
          <w:rFonts w:ascii="Times New Roman" w:hAnsi="Times New Roman" w:cs="Times New Roman"/>
          <w:sz w:val="24"/>
          <w:szCs w:val="24"/>
        </w:rPr>
        <w:t>,</w:t>
      </w:r>
      <w:r w:rsidRPr="00AB687D">
        <w:rPr>
          <w:rFonts w:ascii="Times New Roman" w:hAnsi="Times New Roman" w:cs="Times New Roman"/>
          <w:sz w:val="24"/>
          <w:szCs w:val="24"/>
        </w:rPr>
        <w:t xml:space="preserve"> didactic processes can incorporate this into their design. RPL fits this bill</w:t>
      </w:r>
      <w:r>
        <w:rPr>
          <w:rFonts w:ascii="Times New Roman" w:hAnsi="Times New Roman" w:cs="Times New Roman"/>
          <w:sz w:val="24"/>
          <w:szCs w:val="24"/>
        </w:rPr>
        <w:t>,</w:t>
      </w:r>
      <w:r w:rsidRPr="00AB687D">
        <w:rPr>
          <w:rFonts w:ascii="Times New Roman" w:hAnsi="Times New Roman" w:cs="Times New Roman"/>
          <w:sz w:val="24"/>
          <w:szCs w:val="24"/>
        </w:rPr>
        <w:t xml:space="preserve"> as a </w:t>
      </w:r>
      <w:r>
        <w:rPr>
          <w:rFonts w:ascii="Times New Roman" w:hAnsi="Times New Roman" w:cs="Times New Roman"/>
          <w:sz w:val="24"/>
          <w:szCs w:val="24"/>
        </w:rPr>
        <w:t xml:space="preserve">learning approach. </w:t>
      </w:r>
    </w:p>
    <w:p w14:paraId="18E1C636" w14:textId="77777777" w:rsidR="00D55BD9" w:rsidRDefault="00860F36" w:rsidP="008B2948">
      <w:pPr>
        <w:widowControl w:val="0"/>
        <w:autoSpaceDE w:val="0"/>
        <w:autoSpaceDN w:val="0"/>
        <w:adjustRightInd w:val="0"/>
        <w:spacing w:after="0" w:line="360" w:lineRule="auto"/>
        <w:ind w:right="-46" w:firstLine="510"/>
        <w:jc w:val="both"/>
        <w:rPr>
          <w:rFonts w:ascii="Times New Roman" w:hAnsi="Times New Roman" w:cs="Times New Roman"/>
          <w:color w:val="292526"/>
          <w:sz w:val="24"/>
          <w:szCs w:val="24"/>
        </w:rPr>
      </w:pPr>
      <w:proofErr w:type="spellStart"/>
      <w:r>
        <w:rPr>
          <w:rFonts w:ascii="Times New Roman" w:hAnsi="Times New Roman" w:cs="Times New Roman"/>
          <w:color w:val="292526"/>
          <w:sz w:val="24"/>
          <w:szCs w:val="24"/>
        </w:rPr>
        <w:t>Billett</w:t>
      </w:r>
      <w:proofErr w:type="spellEnd"/>
      <w:r>
        <w:rPr>
          <w:rFonts w:ascii="Times New Roman" w:hAnsi="Times New Roman" w:cs="Times New Roman"/>
          <w:color w:val="292526"/>
          <w:sz w:val="24"/>
          <w:szCs w:val="24"/>
        </w:rPr>
        <w:t xml:space="preserve"> (2010, </w:t>
      </w:r>
      <w:r w:rsidRPr="00AB687D">
        <w:rPr>
          <w:rFonts w:ascii="Times New Roman" w:hAnsi="Times New Roman" w:cs="Times New Roman"/>
          <w:color w:val="292526"/>
          <w:sz w:val="24"/>
          <w:szCs w:val="24"/>
        </w:rPr>
        <w:t>402)</w:t>
      </w:r>
      <w:r w:rsidRPr="00AB687D">
        <w:rPr>
          <w:rFonts w:ascii="Times New Roman" w:hAnsi="Times New Roman" w:cs="Times New Roman"/>
          <w:sz w:val="24"/>
          <w:szCs w:val="24"/>
        </w:rPr>
        <w:t xml:space="preserve"> </w:t>
      </w:r>
      <w:r w:rsidRPr="00AB687D">
        <w:rPr>
          <w:rFonts w:ascii="Times New Roman" w:hAnsi="Times New Roman" w:cs="Times New Roman"/>
          <w:color w:val="292526"/>
          <w:sz w:val="24"/>
          <w:szCs w:val="24"/>
        </w:rPr>
        <w:t>affirms that learning is contin</w:t>
      </w:r>
      <w:r>
        <w:rPr>
          <w:rFonts w:ascii="Times New Roman" w:hAnsi="Times New Roman" w:cs="Times New Roman"/>
          <w:color w:val="292526"/>
          <w:sz w:val="24"/>
          <w:szCs w:val="24"/>
        </w:rPr>
        <w:t xml:space="preserve">ually happening in the lives of </w:t>
      </w:r>
      <w:r w:rsidRPr="00AB687D">
        <w:rPr>
          <w:rFonts w:ascii="Times New Roman" w:hAnsi="Times New Roman" w:cs="Times New Roman"/>
          <w:color w:val="292526"/>
          <w:sz w:val="24"/>
          <w:szCs w:val="24"/>
        </w:rPr>
        <w:t>people, and</w:t>
      </w:r>
      <w:r>
        <w:rPr>
          <w:rFonts w:ascii="Times New Roman" w:hAnsi="Times New Roman" w:cs="Times New Roman"/>
          <w:color w:val="292526"/>
          <w:sz w:val="24"/>
          <w:szCs w:val="24"/>
        </w:rPr>
        <w:t>,</w:t>
      </w:r>
      <w:r w:rsidRPr="00AB687D">
        <w:rPr>
          <w:rFonts w:ascii="Times New Roman" w:hAnsi="Times New Roman" w:cs="Times New Roman"/>
          <w:color w:val="292526"/>
          <w:sz w:val="24"/>
          <w:szCs w:val="24"/>
        </w:rPr>
        <w:t xml:space="preserve"> therefore</w:t>
      </w:r>
      <w:r>
        <w:rPr>
          <w:rFonts w:ascii="Times New Roman" w:hAnsi="Times New Roman" w:cs="Times New Roman"/>
          <w:color w:val="292526"/>
          <w:sz w:val="24"/>
          <w:szCs w:val="24"/>
        </w:rPr>
        <w:t>,</w:t>
      </w:r>
      <w:r w:rsidRPr="00AB687D">
        <w:rPr>
          <w:rFonts w:ascii="Times New Roman" w:hAnsi="Times New Roman" w:cs="Times New Roman"/>
          <w:color w:val="292526"/>
          <w:sz w:val="24"/>
          <w:szCs w:val="24"/>
        </w:rPr>
        <w:t xml:space="preserve"> he believes that </w:t>
      </w:r>
      <w:r w:rsidR="004A732B">
        <w:rPr>
          <w:rFonts w:ascii="Times New Roman" w:hAnsi="Times New Roman" w:cs="Times New Roman"/>
          <w:color w:val="292526"/>
          <w:sz w:val="24"/>
          <w:szCs w:val="24"/>
        </w:rPr>
        <w:t>‘</w:t>
      </w:r>
      <w:r>
        <w:rPr>
          <w:rFonts w:ascii="Times New Roman" w:hAnsi="Times New Roman" w:cs="Times New Roman"/>
          <w:color w:val="292526"/>
          <w:sz w:val="24"/>
          <w:szCs w:val="24"/>
        </w:rPr>
        <w:t>everyone is a lifelong learner</w:t>
      </w:r>
      <w:r w:rsidR="004A732B">
        <w:rPr>
          <w:rFonts w:ascii="Times New Roman" w:hAnsi="Times New Roman" w:cs="Times New Roman"/>
          <w:color w:val="292526"/>
          <w:sz w:val="24"/>
          <w:szCs w:val="24"/>
        </w:rPr>
        <w:t>’</w:t>
      </w:r>
      <w:r>
        <w:rPr>
          <w:rFonts w:ascii="Times New Roman" w:hAnsi="Times New Roman" w:cs="Times New Roman"/>
          <w:color w:val="292526"/>
          <w:sz w:val="24"/>
          <w:szCs w:val="24"/>
        </w:rPr>
        <w:t>.</w:t>
      </w:r>
      <w:r w:rsidRPr="00AB687D">
        <w:rPr>
          <w:rFonts w:ascii="Times New Roman" w:hAnsi="Times New Roman" w:cs="Times New Roman"/>
          <w:color w:val="292526"/>
          <w:sz w:val="24"/>
          <w:szCs w:val="24"/>
        </w:rPr>
        <w:t xml:space="preserve"> Lifelong learning is used as a concept in education, </w:t>
      </w:r>
      <w:r>
        <w:rPr>
          <w:rFonts w:ascii="Times New Roman" w:hAnsi="Times New Roman" w:cs="Times New Roman"/>
          <w:color w:val="292526"/>
          <w:sz w:val="24"/>
          <w:szCs w:val="24"/>
        </w:rPr>
        <w:t xml:space="preserve">the </w:t>
      </w:r>
      <w:r w:rsidRPr="00AB687D">
        <w:rPr>
          <w:rFonts w:ascii="Times New Roman" w:hAnsi="Times New Roman" w:cs="Times New Roman"/>
          <w:color w:val="292526"/>
          <w:sz w:val="24"/>
          <w:szCs w:val="24"/>
        </w:rPr>
        <w:t>work environment, as well as in the community, but</w:t>
      </w:r>
      <w:r>
        <w:rPr>
          <w:rFonts w:ascii="Times New Roman" w:hAnsi="Times New Roman" w:cs="Times New Roman"/>
          <w:color w:val="292526"/>
          <w:sz w:val="24"/>
          <w:szCs w:val="24"/>
        </w:rPr>
        <w:t>,</w:t>
      </w:r>
      <w:r w:rsidRPr="00AB687D">
        <w:rPr>
          <w:rFonts w:ascii="Times New Roman" w:hAnsi="Times New Roman" w:cs="Times New Roman"/>
          <w:color w:val="292526"/>
          <w:sz w:val="24"/>
          <w:szCs w:val="24"/>
        </w:rPr>
        <w:t xml:space="preserve"> according to </w:t>
      </w:r>
      <w:r>
        <w:rPr>
          <w:rFonts w:ascii="Times New Roman" w:hAnsi="Times New Roman" w:cs="Times New Roman"/>
          <w:color w:val="000000"/>
          <w:sz w:val="24"/>
          <w:szCs w:val="24"/>
          <w:lang w:val="en-US"/>
        </w:rPr>
        <w:t xml:space="preserve">Kirby, </w:t>
      </w:r>
      <w:proofErr w:type="spellStart"/>
      <w:r>
        <w:rPr>
          <w:rFonts w:ascii="Times New Roman" w:hAnsi="Times New Roman" w:cs="Times New Roman"/>
          <w:color w:val="000000"/>
          <w:sz w:val="24"/>
          <w:szCs w:val="24"/>
          <w:lang w:val="en-US"/>
        </w:rPr>
        <w:t>Knapper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Lamon</w:t>
      </w:r>
      <w:proofErr w:type="spellEnd"/>
      <w:r>
        <w:rPr>
          <w:rFonts w:ascii="Times New Roman" w:hAnsi="Times New Roman" w:cs="Times New Roman"/>
          <w:color w:val="000000"/>
          <w:sz w:val="24"/>
          <w:szCs w:val="24"/>
          <w:lang w:val="en-US"/>
        </w:rPr>
        <w:t xml:space="preserve">, and </w:t>
      </w:r>
      <w:proofErr w:type="spellStart"/>
      <w:r>
        <w:rPr>
          <w:rFonts w:ascii="Times New Roman" w:hAnsi="Times New Roman" w:cs="Times New Roman"/>
          <w:color w:val="000000"/>
          <w:sz w:val="24"/>
          <w:szCs w:val="24"/>
          <w:lang w:val="en-US"/>
        </w:rPr>
        <w:t>Egnatoff</w:t>
      </w:r>
      <w:proofErr w:type="spellEnd"/>
      <w:r>
        <w:rPr>
          <w:rFonts w:ascii="Times New Roman" w:hAnsi="Times New Roman" w:cs="Times New Roman"/>
          <w:color w:val="000000"/>
          <w:sz w:val="24"/>
          <w:szCs w:val="24"/>
          <w:lang w:val="en-US"/>
        </w:rPr>
        <w:t xml:space="preserve"> </w:t>
      </w:r>
      <w:r>
        <w:rPr>
          <w:rFonts w:ascii="Times New Roman" w:hAnsi="Times New Roman" w:cs="Times New Roman"/>
          <w:color w:val="292526"/>
          <w:sz w:val="24"/>
          <w:szCs w:val="24"/>
        </w:rPr>
        <w:t xml:space="preserve">(2010, </w:t>
      </w:r>
      <w:r w:rsidRPr="00AB687D">
        <w:rPr>
          <w:rFonts w:ascii="Times New Roman" w:hAnsi="Times New Roman" w:cs="Times New Roman"/>
          <w:color w:val="292526"/>
          <w:sz w:val="24"/>
          <w:szCs w:val="24"/>
        </w:rPr>
        <w:t>291</w:t>
      </w:r>
      <w:r>
        <w:rPr>
          <w:rFonts w:ascii="Times New Roman" w:hAnsi="Times New Roman" w:cs="Times New Roman"/>
          <w:color w:val="292526"/>
          <w:sz w:val="24"/>
          <w:szCs w:val="24"/>
        </w:rPr>
        <w:t xml:space="preserve">), and Aspin and Chapman (2000, </w:t>
      </w:r>
      <w:r w:rsidRPr="00AB687D">
        <w:rPr>
          <w:rFonts w:ascii="Times New Roman" w:hAnsi="Times New Roman" w:cs="Times New Roman"/>
          <w:color w:val="292526"/>
          <w:sz w:val="24"/>
          <w:szCs w:val="24"/>
        </w:rPr>
        <w:t>2), the meaning is often vague and imprecise.</w:t>
      </w:r>
      <w:r w:rsidR="0085468F">
        <w:rPr>
          <w:rFonts w:ascii="Times New Roman" w:hAnsi="Times New Roman" w:cs="Times New Roman"/>
          <w:color w:val="292526"/>
          <w:sz w:val="24"/>
          <w:szCs w:val="24"/>
        </w:rPr>
        <w:t xml:space="preserve"> </w:t>
      </w:r>
    </w:p>
    <w:p w14:paraId="287DC6E2" w14:textId="77777777" w:rsidR="00860F36" w:rsidRPr="0085468F" w:rsidRDefault="00860F36" w:rsidP="008B2948">
      <w:pPr>
        <w:widowControl w:val="0"/>
        <w:autoSpaceDE w:val="0"/>
        <w:autoSpaceDN w:val="0"/>
        <w:adjustRightInd w:val="0"/>
        <w:spacing w:after="0" w:line="360" w:lineRule="auto"/>
        <w:ind w:right="-46" w:firstLine="510"/>
        <w:jc w:val="both"/>
        <w:rPr>
          <w:rFonts w:ascii="Times New Roman" w:hAnsi="Times New Roman" w:cs="Times New Roman"/>
          <w:color w:val="292526"/>
          <w:sz w:val="24"/>
          <w:szCs w:val="24"/>
        </w:rPr>
      </w:pPr>
      <w:r w:rsidRPr="00AB687D">
        <w:rPr>
          <w:rFonts w:ascii="Times New Roman" w:hAnsi="Times New Roman" w:cs="Times New Roman"/>
          <w:sz w:val="24"/>
          <w:szCs w:val="24"/>
        </w:rPr>
        <w:t>Does a person learn through experience? Is it a given that experience equates</w:t>
      </w:r>
      <w:r>
        <w:rPr>
          <w:rFonts w:ascii="Times New Roman" w:hAnsi="Times New Roman" w:cs="Times New Roman"/>
          <w:sz w:val="24"/>
          <w:szCs w:val="24"/>
        </w:rPr>
        <w:t xml:space="preserve"> to</w:t>
      </w:r>
      <w:r w:rsidRPr="00AB687D">
        <w:rPr>
          <w:rFonts w:ascii="Times New Roman" w:hAnsi="Times New Roman" w:cs="Times New Roman"/>
          <w:sz w:val="24"/>
          <w:szCs w:val="24"/>
        </w:rPr>
        <w:t xml:space="preserve"> knowledge?</w:t>
      </w:r>
    </w:p>
    <w:p w14:paraId="7C438797" w14:textId="77777777" w:rsidR="00860F36" w:rsidRPr="00AB687D" w:rsidRDefault="00860F36" w:rsidP="008B2948">
      <w:pPr>
        <w:widowControl w:val="0"/>
        <w:spacing w:after="0" w:line="36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Van </w:t>
      </w:r>
      <w:proofErr w:type="spellStart"/>
      <w:r>
        <w:rPr>
          <w:rFonts w:ascii="Times New Roman" w:hAnsi="Times New Roman" w:cs="Times New Roman"/>
          <w:sz w:val="24"/>
          <w:szCs w:val="24"/>
        </w:rPr>
        <w:t>Kleef</w:t>
      </w:r>
      <w:proofErr w:type="spellEnd"/>
      <w:r>
        <w:rPr>
          <w:rFonts w:ascii="Times New Roman" w:hAnsi="Times New Roman" w:cs="Times New Roman"/>
          <w:sz w:val="24"/>
          <w:szCs w:val="24"/>
        </w:rPr>
        <w:t xml:space="preserve"> (2007, </w:t>
      </w:r>
      <w:r w:rsidRPr="00AB687D">
        <w:rPr>
          <w:rFonts w:ascii="Times New Roman" w:hAnsi="Times New Roman" w:cs="Times New Roman"/>
          <w:sz w:val="24"/>
          <w:szCs w:val="24"/>
        </w:rPr>
        <w:t>5) believes that experience is essentia</w:t>
      </w:r>
      <w:r>
        <w:rPr>
          <w:rFonts w:ascii="Times New Roman" w:hAnsi="Times New Roman" w:cs="Times New Roman"/>
          <w:sz w:val="24"/>
          <w:szCs w:val="24"/>
        </w:rPr>
        <w:t>l to learning, referring to Dewey (1916</w:t>
      </w:r>
      <w:r w:rsidRPr="00AB687D">
        <w:rPr>
          <w:rFonts w:ascii="Times New Roman" w:hAnsi="Times New Roman" w:cs="Times New Roman"/>
          <w:sz w:val="24"/>
          <w:szCs w:val="24"/>
        </w:rPr>
        <w:t>)</w:t>
      </w:r>
      <w:r>
        <w:rPr>
          <w:rFonts w:ascii="Times New Roman" w:hAnsi="Times New Roman" w:cs="Times New Roman"/>
          <w:sz w:val="24"/>
          <w:szCs w:val="24"/>
        </w:rPr>
        <w:t>,</w:t>
      </w:r>
      <w:r w:rsidRPr="00AB687D">
        <w:rPr>
          <w:rFonts w:ascii="Times New Roman" w:hAnsi="Times New Roman" w:cs="Times New Roman"/>
          <w:sz w:val="24"/>
          <w:szCs w:val="24"/>
        </w:rPr>
        <w:t xml:space="preserve"> an American theorist, who contended that experience is a principal source of learning. He</w:t>
      </w:r>
      <w:r>
        <w:rPr>
          <w:rFonts w:ascii="Times New Roman" w:hAnsi="Times New Roman" w:cs="Times New Roman"/>
          <w:sz w:val="24"/>
          <w:szCs w:val="24"/>
        </w:rPr>
        <w:t xml:space="preserve"> did not separate experience from</w:t>
      </w:r>
      <w:r w:rsidRPr="00AB687D">
        <w:rPr>
          <w:rFonts w:ascii="Times New Roman" w:hAnsi="Times New Roman" w:cs="Times New Roman"/>
          <w:sz w:val="24"/>
          <w:szCs w:val="24"/>
        </w:rPr>
        <w:t xml:space="preserve"> education</w:t>
      </w:r>
      <w:r>
        <w:rPr>
          <w:rFonts w:ascii="Times New Roman" w:hAnsi="Times New Roman" w:cs="Times New Roman"/>
          <w:sz w:val="24"/>
          <w:szCs w:val="24"/>
        </w:rPr>
        <w:t>,</w:t>
      </w:r>
      <w:r w:rsidRPr="00AB687D">
        <w:rPr>
          <w:rFonts w:ascii="Times New Roman" w:hAnsi="Times New Roman" w:cs="Times New Roman"/>
          <w:sz w:val="24"/>
          <w:szCs w:val="24"/>
        </w:rPr>
        <w:t xml:space="preserve"> but saw experience as vital to education. The role of education</w:t>
      </w:r>
      <w:r>
        <w:rPr>
          <w:rFonts w:ascii="Times New Roman" w:hAnsi="Times New Roman" w:cs="Times New Roman"/>
          <w:sz w:val="24"/>
          <w:szCs w:val="24"/>
        </w:rPr>
        <w:t>,</w:t>
      </w:r>
      <w:r w:rsidRPr="00AB687D">
        <w:rPr>
          <w:rFonts w:ascii="Times New Roman" w:hAnsi="Times New Roman" w:cs="Times New Roman"/>
          <w:sz w:val="24"/>
          <w:szCs w:val="24"/>
        </w:rPr>
        <w:t xml:space="preserve"> for him</w:t>
      </w:r>
      <w:r>
        <w:rPr>
          <w:rFonts w:ascii="Times New Roman" w:hAnsi="Times New Roman" w:cs="Times New Roman"/>
          <w:sz w:val="24"/>
          <w:szCs w:val="24"/>
        </w:rPr>
        <w:t>,</w:t>
      </w:r>
      <w:r w:rsidRPr="00AB687D">
        <w:rPr>
          <w:rFonts w:ascii="Times New Roman" w:hAnsi="Times New Roman" w:cs="Times New Roman"/>
          <w:sz w:val="24"/>
          <w:szCs w:val="24"/>
        </w:rPr>
        <w:t xml:space="preserve"> was to help learners understand and grow from their experience</w:t>
      </w:r>
      <w:r>
        <w:rPr>
          <w:rFonts w:ascii="Times New Roman" w:hAnsi="Times New Roman" w:cs="Times New Roman"/>
          <w:sz w:val="24"/>
          <w:szCs w:val="24"/>
        </w:rPr>
        <w:t>s</w:t>
      </w:r>
      <w:r w:rsidRPr="00AB687D">
        <w:rPr>
          <w:rFonts w:ascii="Times New Roman" w:hAnsi="Times New Roman" w:cs="Times New Roman"/>
          <w:sz w:val="24"/>
          <w:szCs w:val="24"/>
        </w:rPr>
        <w:t>.</w:t>
      </w:r>
      <w:r>
        <w:rPr>
          <w:rFonts w:ascii="Times New Roman" w:hAnsi="Times New Roman" w:cs="Times New Roman"/>
          <w:sz w:val="24"/>
          <w:szCs w:val="24"/>
        </w:rPr>
        <w:t xml:space="preserve"> Kolb (1984, in Moore and</w:t>
      </w:r>
      <w:r w:rsidRPr="00AB687D">
        <w:rPr>
          <w:rFonts w:ascii="Times New Roman" w:hAnsi="Times New Roman" w:cs="Times New Roman"/>
          <w:sz w:val="24"/>
          <w:szCs w:val="24"/>
        </w:rPr>
        <w:t xml:space="preserve"> Van </w:t>
      </w:r>
      <w:r>
        <w:rPr>
          <w:rFonts w:ascii="Times New Roman" w:hAnsi="Times New Roman" w:cs="Times New Roman"/>
          <w:sz w:val="24"/>
          <w:szCs w:val="24"/>
        </w:rPr>
        <w:t>Rooyen 2002)</w:t>
      </w:r>
      <w:r w:rsidRPr="00AB687D">
        <w:rPr>
          <w:rFonts w:ascii="Times New Roman" w:hAnsi="Times New Roman" w:cs="Times New Roman"/>
          <w:sz w:val="24"/>
          <w:szCs w:val="24"/>
        </w:rPr>
        <w:t xml:space="preserve"> asserts</w:t>
      </w:r>
      <w:r>
        <w:rPr>
          <w:rFonts w:ascii="Times New Roman" w:hAnsi="Times New Roman" w:cs="Times New Roman"/>
          <w:sz w:val="24"/>
          <w:szCs w:val="24"/>
        </w:rPr>
        <w:t xml:space="preserve"> that </w:t>
      </w:r>
      <w:r w:rsidR="004A732B">
        <w:rPr>
          <w:rFonts w:ascii="Times New Roman" w:hAnsi="Times New Roman" w:cs="Times New Roman"/>
          <w:sz w:val="24"/>
          <w:szCs w:val="24"/>
        </w:rPr>
        <w:t>‘</w:t>
      </w:r>
      <w:r w:rsidRPr="00AB687D">
        <w:rPr>
          <w:rFonts w:ascii="Times New Roman" w:hAnsi="Times New Roman" w:cs="Times New Roman"/>
          <w:sz w:val="24"/>
          <w:szCs w:val="24"/>
        </w:rPr>
        <w:t xml:space="preserve">People do learn from their experience, and the results of that learning can be reliably assessed and </w:t>
      </w:r>
      <w:r>
        <w:rPr>
          <w:rFonts w:ascii="Times New Roman" w:hAnsi="Times New Roman" w:cs="Times New Roman"/>
          <w:sz w:val="24"/>
          <w:szCs w:val="24"/>
        </w:rPr>
        <w:t xml:space="preserve">certified for university </w:t>
      </w:r>
      <w:r>
        <w:rPr>
          <w:rFonts w:ascii="Times New Roman" w:hAnsi="Times New Roman" w:cs="Times New Roman"/>
          <w:sz w:val="24"/>
          <w:szCs w:val="24"/>
        </w:rPr>
        <w:lastRenderedPageBreak/>
        <w:t>credit</w:t>
      </w:r>
      <w:r w:rsidR="004A732B">
        <w:rPr>
          <w:rFonts w:ascii="Times New Roman" w:hAnsi="Times New Roman" w:cs="Times New Roman"/>
          <w:sz w:val="24"/>
          <w:szCs w:val="24"/>
        </w:rPr>
        <w:t>’</w:t>
      </w:r>
      <w:r w:rsidRPr="00AB687D">
        <w:rPr>
          <w:rFonts w:ascii="Times New Roman" w:hAnsi="Times New Roman" w:cs="Times New Roman"/>
          <w:sz w:val="24"/>
          <w:szCs w:val="24"/>
        </w:rPr>
        <w:t xml:space="preserve">. </w:t>
      </w:r>
    </w:p>
    <w:p w14:paraId="45B5B499" w14:textId="77777777" w:rsidR="00860F36" w:rsidRDefault="00860F36" w:rsidP="008B2948">
      <w:pPr>
        <w:widowControl w:val="0"/>
        <w:spacing w:after="0" w:line="36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Knowles (1970, </w:t>
      </w:r>
      <w:r w:rsidRPr="00AB687D">
        <w:rPr>
          <w:rFonts w:ascii="Times New Roman" w:hAnsi="Times New Roman" w:cs="Times New Roman"/>
          <w:sz w:val="24"/>
          <w:szCs w:val="24"/>
        </w:rPr>
        <w:t>44) explored the field of adult learning</w:t>
      </w:r>
      <w:r>
        <w:rPr>
          <w:rFonts w:ascii="Times New Roman" w:hAnsi="Times New Roman" w:cs="Times New Roman"/>
          <w:sz w:val="24"/>
          <w:szCs w:val="24"/>
        </w:rPr>
        <w:t xml:space="preserve"> (andragogy), and observed that people acquire</w:t>
      </w:r>
      <w:r w:rsidRPr="00AB687D">
        <w:rPr>
          <w:rFonts w:ascii="Times New Roman" w:hAnsi="Times New Roman" w:cs="Times New Roman"/>
          <w:sz w:val="24"/>
          <w:szCs w:val="24"/>
        </w:rPr>
        <w:t xml:space="preserve"> a vast amount of experience</w:t>
      </w:r>
      <w:r>
        <w:rPr>
          <w:rFonts w:ascii="Times New Roman" w:hAnsi="Times New Roman" w:cs="Times New Roman"/>
          <w:sz w:val="24"/>
          <w:szCs w:val="24"/>
        </w:rPr>
        <w:t>,</w:t>
      </w:r>
      <w:r w:rsidRPr="00AB687D">
        <w:rPr>
          <w:rFonts w:ascii="Times New Roman" w:hAnsi="Times New Roman" w:cs="Times New Roman"/>
          <w:sz w:val="24"/>
          <w:szCs w:val="24"/>
        </w:rPr>
        <w:t xml:space="preserve"> as they grow and develop. This experience then becomes a s</w:t>
      </w:r>
      <w:r>
        <w:rPr>
          <w:rFonts w:ascii="Times New Roman" w:hAnsi="Times New Roman" w:cs="Times New Roman"/>
          <w:sz w:val="24"/>
          <w:szCs w:val="24"/>
        </w:rPr>
        <w:t>ource of learning for them</w:t>
      </w:r>
      <w:r w:rsidRPr="00AB687D">
        <w:rPr>
          <w:rFonts w:ascii="Times New Roman" w:hAnsi="Times New Roman" w:cs="Times New Roman"/>
          <w:sz w:val="24"/>
          <w:szCs w:val="24"/>
        </w:rPr>
        <w:t>. He believed that adults derive their self-</w:t>
      </w:r>
      <w:r>
        <w:rPr>
          <w:rFonts w:ascii="Times New Roman" w:hAnsi="Times New Roman" w:cs="Times New Roman"/>
          <w:sz w:val="24"/>
          <w:szCs w:val="24"/>
        </w:rPr>
        <w:t xml:space="preserve">identity from their experiences </w:t>
      </w:r>
      <w:r w:rsidRPr="00AB687D">
        <w:rPr>
          <w:rFonts w:ascii="Times New Roman" w:hAnsi="Times New Roman" w:cs="Times New Roman"/>
          <w:sz w:val="24"/>
          <w:szCs w:val="24"/>
        </w:rPr>
        <w:t>(</w:t>
      </w:r>
      <w:r>
        <w:rPr>
          <w:rFonts w:ascii="Times New Roman" w:hAnsi="Times New Roman" w:cs="Times New Roman"/>
          <w:sz w:val="24"/>
          <w:szCs w:val="24"/>
        </w:rPr>
        <w:t xml:space="preserve">Knowles 1970, </w:t>
      </w:r>
      <w:r w:rsidRPr="00AB687D">
        <w:rPr>
          <w:rFonts w:ascii="Times New Roman" w:hAnsi="Times New Roman" w:cs="Times New Roman"/>
          <w:sz w:val="24"/>
          <w:szCs w:val="24"/>
        </w:rPr>
        <w:t>50)</w:t>
      </w:r>
      <w:r>
        <w:rPr>
          <w:rFonts w:ascii="Times New Roman" w:hAnsi="Times New Roman" w:cs="Times New Roman"/>
          <w:sz w:val="24"/>
          <w:szCs w:val="24"/>
        </w:rPr>
        <w:t>. A</w:t>
      </w:r>
      <w:r w:rsidRPr="00AB687D">
        <w:rPr>
          <w:rFonts w:ascii="Times New Roman" w:hAnsi="Times New Roman" w:cs="Times New Roman"/>
          <w:sz w:val="24"/>
          <w:szCs w:val="24"/>
        </w:rPr>
        <w:t>dult learning is central to the concep</w:t>
      </w:r>
      <w:r>
        <w:rPr>
          <w:rFonts w:ascii="Times New Roman" w:hAnsi="Times New Roman" w:cs="Times New Roman"/>
          <w:sz w:val="24"/>
          <w:szCs w:val="24"/>
        </w:rPr>
        <w:t>t of RPL, and remains in</w:t>
      </w:r>
      <w:r w:rsidRPr="00AB687D">
        <w:rPr>
          <w:rFonts w:ascii="Times New Roman" w:hAnsi="Times New Roman" w:cs="Times New Roman"/>
          <w:sz w:val="24"/>
          <w:szCs w:val="24"/>
        </w:rPr>
        <w:t xml:space="preserve"> the notion of lifelong learning.</w:t>
      </w:r>
      <w:r>
        <w:rPr>
          <w:rFonts w:ascii="Times New Roman" w:hAnsi="Times New Roman" w:cs="Times New Roman"/>
          <w:sz w:val="24"/>
          <w:szCs w:val="24"/>
        </w:rPr>
        <w:t xml:space="preserve"> </w:t>
      </w:r>
      <w:r w:rsidRPr="00AB687D">
        <w:rPr>
          <w:rFonts w:ascii="Times New Roman" w:hAnsi="Times New Roman" w:cs="Times New Roman"/>
          <w:sz w:val="24"/>
          <w:szCs w:val="24"/>
        </w:rPr>
        <w:t>Knowles</w:t>
      </w:r>
      <w:r>
        <w:rPr>
          <w:rFonts w:ascii="Times New Roman" w:hAnsi="Times New Roman" w:cs="Times New Roman"/>
          <w:sz w:val="24"/>
          <w:szCs w:val="24"/>
        </w:rPr>
        <w:t>,</w:t>
      </w:r>
      <w:r w:rsidRPr="00AB687D">
        <w:rPr>
          <w:rFonts w:ascii="Times New Roman" w:hAnsi="Times New Roman" w:cs="Times New Roman"/>
          <w:sz w:val="24"/>
          <w:szCs w:val="24"/>
        </w:rPr>
        <w:t xml:space="preserve"> himself, belie</w:t>
      </w:r>
      <w:r>
        <w:rPr>
          <w:rFonts w:ascii="Times New Roman" w:hAnsi="Times New Roman" w:cs="Times New Roman"/>
          <w:sz w:val="24"/>
          <w:szCs w:val="24"/>
        </w:rPr>
        <w:t>ved in the importance of adults</w:t>
      </w:r>
      <w:r w:rsidR="004A732B">
        <w:rPr>
          <w:rFonts w:ascii="Times New Roman" w:hAnsi="Times New Roman" w:cs="Times New Roman"/>
          <w:sz w:val="24"/>
          <w:szCs w:val="24"/>
        </w:rPr>
        <w:t>’</w:t>
      </w:r>
      <w:r w:rsidRPr="00AB687D">
        <w:rPr>
          <w:rFonts w:ascii="Times New Roman" w:hAnsi="Times New Roman" w:cs="Times New Roman"/>
          <w:sz w:val="24"/>
          <w:szCs w:val="24"/>
        </w:rPr>
        <w:t xml:space="preserve"> life experience</w:t>
      </w:r>
      <w:r>
        <w:rPr>
          <w:rFonts w:ascii="Times New Roman" w:hAnsi="Times New Roman" w:cs="Times New Roman"/>
          <w:sz w:val="24"/>
          <w:szCs w:val="24"/>
        </w:rPr>
        <w:t xml:space="preserve">s as worthy of recognition (1970, </w:t>
      </w:r>
      <w:r w:rsidRPr="00AB687D">
        <w:rPr>
          <w:rFonts w:ascii="Times New Roman" w:hAnsi="Times New Roman" w:cs="Times New Roman"/>
          <w:sz w:val="24"/>
          <w:szCs w:val="24"/>
        </w:rPr>
        <w:t>497)</w:t>
      </w:r>
      <w:r>
        <w:rPr>
          <w:rFonts w:ascii="Times New Roman" w:hAnsi="Times New Roman" w:cs="Times New Roman"/>
          <w:sz w:val="24"/>
          <w:szCs w:val="24"/>
        </w:rPr>
        <w:t>.</w:t>
      </w:r>
    </w:p>
    <w:p w14:paraId="66DE3E73" w14:textId="77777777" w:rsidR="00860F36" w:rsidRPr="00AB687D" w:rsidRDefault="00860F36" w:rsidP="008B2948">
      <w:pPr>
        <w:widowControl w:val="0"/>
        <w:spacing w:after="0" w:line="360" w:lineRule="auto"/>
        <w:ind w:firstLine="510"/>
        <w:jc w:val="both"/>
        <w:rPr>
          <w:rFonts w:ascii="Times New Roman" w:hAnsi="Times New Roman" w:cs="Times New Roman"/>
          <w:sz w:val="24"/>
          <w:szCs w:val="24"/>
        </w:rPr>
      </w:pPr>
      <w:proofErr w:type="spellStart"/>
      <w:r>
        <w:rPr>
          <w:rFonts w:ascii="Times New Roman" w:hAnsi="Times New Roman" w:cs="Times New Roman"/>
          <w:sz w:val="24"/>
          <w:szCs w:val="24"/>
        </w:rPr>
        <w:t>Cretchley</w:t>
      </w:r>
      <w:proofErr w:type="spellEnd"/>
      <w:r>
        <w:rPr>
          <w:rFonts w:ascii="Times New Roman" w:hAnsi="Times New Roman" w:cs="Times New Roman"/>
          <w:sz w:val="24"/>
          <w:szCs w:val="24"/>
        </w:rPr>
        <w:t xml:space="preserve"> and Castle (2010, </w:t>
      </w:r>
      <w:r w:rsidRPr="00AB687D">
        <w:rPr>
          <w:rFonts w:ascii="Times New Roman" w:hAnsi="Times New Roman" w:cs="Times New Roman"/>
          <w:sz w:val="24"/>
          <w:szCs w:val="24"/>
        </w:rPr>
        <w:t>491,</w:t>
      </w:r>
      <w:r>
        <w:rPr>
          <w:rFonts w:ascii="Times New Roman" w:hAnsi="Times New Roman" w:cs="Times New Roman"/>
          <w:sz w:val="24"/>
          <w:szCs w:val="24"/>
        </w:rPr>
        <w:t xml:space="preserve"> 497) share Knowles</w:t>
      </w:r>
      <w:r w:rsidR="004A732B">
        <w:rPr>
          <w:rFonts w:ascii="Times New Roman" w:hAnsi="Times New Roman" w:cs="Times New Roman"/>
          <w:sz w:val="24"/>
          <w:szCs w:val="24"/>
        </w:rPr>
        <w:t>’</w:t>
      </w:r>
      <w:r>
        <w:rPr>
          <w:rFonts w:ascii="Times New Roman" w:hAnsi="Times New Roman" w:cs="Times New Roman"/>
          <w:sz w:val="24"/>
          <w:szCs w:val="24"/>
        </w:rPr>
        <w:t xml:space="preserve"> </w:t>
      </w:r>
      <w:r w:rsidRPr="00AB687D">
        <w:rPr>
          <w:rFonts w:ascii="Times New Roman" w:hAnsi="Times New Roman" w:cs="Times New Roman"/>
          <w:sz w:val="24"/>
          <w:szCs w:val="24"/>
        </w:rPr>
        <w:t>view that ad</w:t>
      </w:r>
      <w:r>
        <w:rPr>
          <w:rFonts w:ascii="Times New Roman" w:hAnsi="Times New Roman" w:cs="Times New Roman"/>
          <w:sz w:val="24"/>
          <w:szCs w:val="24"/>
        </w:rPr>
        <w:t xml:space="preserve">ult learners are </w:t>
      </w:r>
      <w:r w:rsidR="004A732B">
        <w:rPr>
          <w:rFonts w:ascii="Times New Roman" w:hAnsi="Times New Roman" w:cs="Times New Roman"/>
          <w:sz w:val="24"/>
          <w:szCs w:val="24"/>
        </w:rPr>
        <w:t>‘</w:t>
      </w:r>
      <w:r w:rsidRPr="00AB687D">
        <w:rPr>
          <w:rFonts w:ascii="Times New Roman" w:hAnsi="Times New Roman" w:cs="Times New Roman"/>
          <w:sz w:val="24"/>
          <w:szCs w:val="24"/>
        </w:rPr>
        <w:t>mature, experienced, and motivated people who are competent to take responsibility for their own learning</w:t>
      </w:r>
      <w:r w:rsidR="004A732B">
        <w:rPr>
          <w:rFonts w:ascii="Times New Roman" w:hAnsi="Times New Roman" w:cs="Times New Roman"/>
          <w:sz w:val="24"/>
          <w:szCs w:val="24"/>
        </w:rPr>
        <w:t>’</w:t>
      </w:r>
      <w:r w:rsidRPr="00AB687D">
        <w:rPr>
          <w:rFonts w:ascii="Times New Roman" w:hAnsi="Times New Roman" w:cs="Times New Roman"/>
          <w:sz w:val="24"/>
          <w:szCs w:val="24"/>
        </w:rPr>
        <w:t xml:space="preserve">. </w:t>
      </w:r>
    </w:p>
    <w:p w14:paraId="770EBF0E" w14:textId="77777777" w:rsidR="008C4C90" w:rsidRDefault="008C4C90" w:rsidP="008B2948">
      <w:pPr>
        <w:widowControl w:val="0"/>
        <w:autoSpaceDE w:val="0"/>
        <w:autoSpaceDN w:val="0"/>
        <w:adjustRightInd w:val="0"/>
        <w:spacing w:after="0" w:line="360" w:lineRule="auto"/>
        <w:ind w:firstLine="510"/>
        <w:jc w:val="both"/>
        <w:rPr>
          <w:rFonts w:ascii="Times New Roman" w:hAnsi="Times New Roman" w:cs="Times New Roman"/>
          <w:color w:val="292526"/>
          <w:sz w:val="24"/>
          <w:szCs w:val="24"/>
        </w:rPr>
      </w:pPr>
      <w:r w:rsidRPr="00AB687D">
        <w:rPr>
          <w:rFonts w:ascii="Times New Roman" w:hAnsi="Times New Roman" w:cs="Times New Roman"/>
          <w:color w:val="292526"/>
          <w:sz w:val="24"/>
          <w:szCs w:val="24"/>
        </w:rPr>
        <w:t>RPL initiatives are often related to mobility</w:t>
      </w:r>
      <w:r>
        <w:rPr>
          <w:rFonts w:ascii="Times New Roman" w:hAnsi="Times New Roman" w:cs="Times New Roman"/>
          <w:color w:val="292526"/>
          <w:sz w:val="24"/>
          <w:szCs w:val="24"/>
        </w:rPr>
        <w:t>,</w:t>
      </w:r>
      <w:r w:rsidRPr="00AB687D">
        <w:rPr>
          <w:rFonts w:ascii="Times New Roman" w:hAnsi="Times New Roman" w:cs="Times New Roman"/>
          <w:color w:val="292526"/>
          <w:sz w:val="24"/>
          <w:szCs w:val="24"/>
        </w:rPr>
        <w:t xml:space="preserve"> in one sense or another</w:t>
      </w:r>
      <w:r>
        <w:rPr>
          <w:rFonts w:ascii="Times New Roman" w:hAnsi="Times New Roman" w:cs="Times New Roman"/>
          <w:color w:val="292526"/>
          <w:sz w:val="24"/>
          <w:szCs w:val="24"/>
        </w:rPr>
        <w:t>, according to</w:t>
      </w:r>
      <w:r w:rsidRPr="00AB687D">
        <w:rPr>
          <w:rFonts w:ascii="Times New Roman" w:hAnsi="Times New Roman" w:cs="Times New Roman"/>
          <w:color w:val="292526"/>
          <w:sz w:val="24"/>
          <w:szCs w:val="24"/>
        </w:rPr>
        <w:t xml:space="preserve"> </w:t>
      </w:r>
      <w:proofErr w:type="spellStart"/>
      <w:r w:rsidRPr="00AB687D">
        <w:rPr>
          <w:rFonts w:ascii="Times New Roman" w:hAnsi="Times New Roman" w:cs="Times New Roman"/>
          <w:color w:val="292526"/>
          <w:sz w:val="24"/>
          <w:szCs w:val="24"/>
        </w:rPr>
        <w:t>Andersson</w:t>
      </w:r>
      <w:proofErr w:type="spellEnd"/>
      <w:r>
        <w:rPr>
          <w:rFonts w:ascii="Times New Roman" w:hAnsi="Times New Roman" w:cs="Times New Roman"/>
          <w:color w:val="292526"/>
          <w:sz w:val="24"/>
          <w:szCs w:val="24"/>
        </w:rPr>
        <w:t xml:space="preserve"> and </w:t>
      </w:r>
      <w:proofErr w:type="spellStart"/>
      <w:r>
        <w:rPr>
          <w:rFonts w:ascii="Times New Roman" w:hAnsi="Times New Roman" w:cs="Times New Roman"/>
          <w:color w:val="292526"/>
          <w:sz w:val="24"/>
          <w:szCs w:val="24"/>
        </w:rPr>
        <w:t>Fejes</w:t>
      </w:r>
      <w:proofErr w:type="spellEnd"/>
      <w:r>
        <w:rPr>
          <w:rFonts w:ascii="Times New Roman" w:hAnsi="Times New Roman" w:cs="Times New Roman"/>
          <w:color w:val="292526"/>
          <w:sz w:val="24"/>
          <w:szCs w:val="24"/>
        </w:rPr>
        <w:t xml:space="preserve"> (2010, </w:t>
      </w:r>
      <w:r w:rsidRPr="00AB687D">
        <w:rPr>
          <w:rFonts w:ascii="Times New Roman" w:hAnsi="Times New Roman" w:cs="Times New Roman"/>
          <w:color w:val="292526"/>
          <w:sz w:val="24"/>
          <w:szCs w:val="24"/>
        </w:rPr>
        <w:t>202).</w:t>
      </w:r>
      <w:r>
        <w:rPr>
          <w:rFonts w:ascii="Times New Roman" w:hAnsi="Times New Roman" w:cs="Times New Roman"/>
          <w:color w:val="292526"/>
          <w:sz w:val="24"/>
          <w:szCs w:val="24"/>
        </w:rPr>
        <w:t xml:space="preserve"> They </w:t>
      </w:r>
      <w:r w:rsidR="00D55BD9">
        <w:rPr>
          <w:rFonts w:ascii="Times New Roman" w:hAnsi="Times New Roman" w:cs="Times New Roman"/>
          <w:color w:val="292526"/>
          <w:sz w:val="24"/>
          <w:szCs w:val="24"/>
        </w:rPr>
        <w:t>observe</w:t>
      </w:r>
      <w:r w:rsidRPr="00AB687D">
        <w:rPr>
          <w:rFonts w:ascii="Times New Roman" w:hAnsi="Times New Roman" w:cs="Times New Roman"/>
          <w:color w:val="292526"/>
          <w:sz w:val="24"/>
          <w:szCs w:val="24"/>
        </w:rPr>
        <w:t xml:space="preserve"> that recognition of prior learning is associated with the procedure of transfer or m</w:t>
      </w:r>
      <w:r>
        <w:rPr>
          <w:rFonts w:ascii="Times New Roman" w:hAnsi="Times New Roman" w:cs="Times New Roman"/>
          <w:color w:val="292526"/>
          <w:sz w:val="24"/>
          <w:szCs w:val="24"/>
        </w:rPr>
        <w:t>obility of knowledge, and maintain</w:t>
      </w:r>
      <w:r w:rsidRPr="00AB687D">
        <w:rPr>
          <w:rFonts w:ascii="Times New Roman" w:hAnsi="Times New Roman" w:cs="Times New Roman"/>
          <w:color w:val="292526"/>
          <w:sz w:val="24"/>
          <w:szCs w:val="24"/>
        </w:rPr>
        <w:t xml:space="preserve"> that</w:t>
      </w:r>
      <w:r>
        <w:rPr>
          <w:rFonts w:ascii="Times New Roman" w:hAnsi="Times New Roman" w:cs="Times New Roman"/>
          <w:color w:val="292526"/>
          <w:sz w:val="24"/>
          <w:szCs w:val="24"/>
        </w:rPr>
        <w:t>:</w:t>
      </w:r>
    </w:p>
    <w:p w14:paraId="0BC470E7" w14:textId="77777777" w:rsidR="006E2693" w:rsidRPr="00020E4B" w:rsidRDefault="006E2693" w:rsidP="00747402">
      <w:pPr>
        <w:widowControl w:val="0"/>
        <w:autoSpaceDE w:val="0"/>
        <w:autoSpaceDN w:val="0"/>
        <w:adjustRightInd w:val="0"/>
        <w:spacing w:after="0" w:line="264" w:lineRule="auto"/>
        <w:ind w:left="510" w:firstLine="567"/>
        <w:jc w:val="both"/>
        <w:rPr>
          <w:rFonts w:ascii="Times New Roman" w:hAnsi="Times New Roman" w:cs="Times New Roman"/>
          <w:color w:val="292526"/>
        </w:rPr>
      </w:pPr>
    </w:p>
    <w:p w14:paraId="0A2C084A" w14:textId="77777777" w:rsidR="008C4C90" w:rsidRPr="00020E4B" w:rsidRDefault="008C4C90" w:rsidP="00747402">
      <w:pPr>
        <w:widowControl w:val="0"/>
        <w:autoSpaceDE w:val="0"/>
        <w:autoSpaceDN w:val="0"/>
        <w:adjustRightInd w:val="0"/>
        <w:spacing w:after="0" w:line="264" w:lineRule="auto"/>
        <w:ind w:left="510"/>
        <w:jc w:val="both"/>
        <w:rPr>
          <w:rFonts w:ascii="Times New Roman" w:hAnsi="Times New Roman" w:cs="Times New Roman"/>
          <w:color w:val="292526"/>
        </w:rPr>
      </w:pPr>
      <w:r w:rsidRPr="00020E4B">
        <w:rPr>
          <w:rFonts w:ascii="Times New Roman" w:hAnsi="Times New Roman" w:cs="Times New Roman"/>
          <w:color w:val="292526"/>
        </w:rPr>
        <w:t>[P]</w:t>
      </w:r>
      <w:proofErr w:type="spellStart"/>
      <w:r w:rsidRPr="00020E4B">
        <w:rPr>
          <w:rFonts w:ascii="Times New Roman" w:hAnsi="Times New Roman" w:cs="Times New Roman"/>
          <w:color w:val="292526"/>
        </w:rPr>
        <w:t>eople</w:t>
      </w:r>
      <w:proofErr w:type="spellEnd"/>
      <w:r w:rsidRPr="00020E4B">
        <w:rPr>
          <w:rFonts w:ascii="Times New Roman" w:hAnsi="Times New Roman" w:cs="Times New Roman"/>
          <w:color w:val="292526"/>
        </w:rPr>
        <w:t xml:space="preserve"> need to get recognition for what they have learnt before, often in another context, to be able to use their knowledge </w:t>
      </w:r>
      <w:r w:rsidR="004A732B">
        <w:rPr>
          <w:rFonts w:ascii="Times New Roman" w:hAnsi="Times New Roman" w:cs="Times New Roman"/>
          <w:color w:val="292526"/>
        </w:rPr>
        <w:t>‒</w:t>
      </w:r>
      <w:r w:rsidRPr="00020E4B">
        <w:rPr>
          <w:rFonts w:ascii="Times New Roman" w:hAnsi="Times New Roman" w:cs="Times New Roman"/>
          <w:color w:val="292526"/>
        </w:rPr>
        <w:t xml:space="preserve"> in terms of its use value and/or its exchange value </w:t>
      </w:r>
      <w:r w:rsidR="004A732B">
        <w:rPr>
          <w:rFonts w:ascii="Times New Roman" w:hAnsi="Times New Roman" w:cs="Times New Roman"/>
          <w:color w:val="292526"/>
        </w:rPr>
        <w:t>‒</w:t>
      </w:r>
      <w:r w:rsidRPr="00020E4B">
        <w:rPr>
          <w:rFonts w:ascii="Times New Roman" w:hAnsi="Times New Roman" w:cs="Times New Roman"/>
          <w:color w:val="292526"/>
        </w:rPr>
        <w:t xml:space="preserve"> in the new context. It could be a matter of mobility between countries, between workplaces, or from informal to formal learning contexts, i.e., from daily/working life to education (</w:t>
      </w:r>
      <w:r w:rsidR="00D558D0">
        <w:rPr>
          <w:rFonts w:ascii="Times New Roman" w:hAnsi="Times New Roman" w:cs="Times New Roman"/>
          <w:color w:val="292526"/>
        </w:rPr>
        <w:t>2010,</w:t>
      </w:r>
      <w:r w:rsidRPr="00020E4B">
        <w:rPr>
          <w:rFonts w:ascii="Times New Roman" w:hAnsi="Times New Roman" w:cs="Times New Roman"/>
          <w:color w:val="292526"/>
        </w:rPr>
        <w:t xml:space="preserve"> 203)</w:t>
      </w:r>
      <w:r w:rsidR="00D558D0">
        <w:rPr>
          <w:rFonts w:ascii="Times New Roman" w:hAnsi="Times New Roman" w:cs="Times New Roman"/>
          <w:color w:val="292526"/>
        </w:rPr>
        <w:t>.</w:t>
      </w:r>
    </w:p>
    <w:p w14:paraId="5646C577" w14:textId="77777777" w:rsidR="008C4C90" w:rsidRDefault="008C4C90" w:rsidP="008B2948">
      <w:pPr>
        <w:widowControl w:val="0"/>
        <w:spacing w:after="0" w:line="360" w:lineRule="auto"/>
        <w:jc w:val="both"/>
        <w:rPr>
          <w:rFonts w:ascii="Times New Roman" w:hAnsi="Times New Roman" w:cs="Times New Roman"/>
          <w:i/>
          <w:color w:val="292526"/>
          <w:sz w:val="24"/>
          <w:szCs w:val="24"/>
        </w:rPr>
      </w:pPr>
    </w:p>
    <w:p w14:paraId="7412441D" w14:textId="77777777" w:rsidR="000F187D" w:rsidRPr="00AB687D" w:rsidRDefault="000F187D" w:rsidP="008B294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Frick (2007</w:t>
      </w:r>
      <w:r w:rsidRPr="00AB687D">
        <w:rPr>
          <w:rFonts w:ascii="Times New Roman" w:hAnsi="Times New Roman" w:cs="Times New Roman"/>
          <w:sz w:val="24"/>
          <w:szCs w:val="24"/>
        </w:rPr>
        <w:t>) is of the opinion that</w:t>
      </w:r>
      <w:r>
        <w:rPr>
          <w:rFonts w:ascii="Times New Roman" w:hAnsi="Times New Roman" w:cs="Times New Roman"/>
          <w:sz w:val="24"/>
          <w:szCs w:val="24"/>
        </w:rPr>
        <w:t>,</w:t>
      </w:r>
      <w:r w:rsidRPr="00AB687D">
        <w:rPr>
          <w:rFonts w:ascii="Times New Roman" w:hAnsi="Times New Roman" w:cs="Times New Roman"/>
          <w:sz w:val="24"/>
          <w:szCs w:val="24"/>
        </w:rPr>
        <w:t xml:space="preserve"> besides formal adult learning, non-formal and informal learning has amplified in South Africa.</w:t>
      </w:r>
      <w:r w:rsidR="004A732B">
        <w:rPr>
          <w:rFonts w:ascii="Times New Roman" w:hAnsi="Times New Roman" w:cs="Times New Roman"/>
          <w:sz w:val="24"/>
          <w:szCs w:val="24"/>
        </w:rPr>
        <w:t xml:space="preserve"> </w:t>
      </w:r>
      <w:r w:rsidRPr="00AB687D">
        <w:rPr>
          <w:rFonts w:ascii="Times New Roman" w:hAnsi="Times New Roman" w:cs="Times New Roman"/>
          <w:sz w:val="24"/>
          <w:szCs w:val="24"/>
        </w:rPr>
        <w:t>She ascribes this to different requirements and desire</w:t>
      </w:r>
      <w:r>
        <w:rPr>
          <w:rFonts w:ascii="Times New Roman" w:hAnsi="Times New Roman" w:cs="Times New Roman"/>
          <w:sz w:val="24"/>
          <w:szCs w:val="24"/>
        </w:rPr>
        <w:t>s of the populace, and suggests</w:t>
      </w:r>
      <w:r w:rsidRPr="00AB687D">
        <w:rPr>
          <w:rFonts w:ascii="Times New Roman" w:hAnsi="Times New Roman" w:cs="Times New Roman"/>
          <w:sz w:val="24"/>
          <w:szCs w:val="24"/>
        </w:rPr>
        <w:t xml:space="preserve"> that lifelong</w:t>
      </w:r>
      <w:r>
        <w:rPr>
          <w:rFonts w:ascii="Times New Roman" w:hAnsi="Times New Roman" w:cs="Times New Roman"/>
          <w:sz w:val="24"/>
          <w:szCs w:val="24"/>
        </w:rPr>
        <w:t xml:space="preserve"> learning is propelled forward </w:t>
      </w:r>
      <w:r w:rsidR="004A732B">
        <w:rPr>
          <w:rFonts w:ascii="Times New Roman" w:hAnsi="Times New Roman" w:cs="Times New Roman"/>
          <w:sz w:val="24"/>
          <w:szCs w:val="24"/>
        </w:rPr>
        <w:t>‘</w:t>
      </w:r>
      <w:r w:rsidRPr="00AB687D">
        <w:rPr>
          <w:rFonts w:ascii="Times New Roman" w:hAnsi="Times New Roman" w:cs="Times New Roman"/>
          <w:sz w:val="24"/>
          <w:szCs w:val="24"/>
        </w:rPr>
        <w:t>by the global economy as well as the need for social and political p</w:t>
      </w:r>
      <w:r>
        <w:rPr>
          <w:rFonts w:ascii="Times New Roman" w:hAnsi="Times New Roman" w:cs="Times New Roman"/>
          <w:sz w:val="24"/>
          <w:szCs w:val="24"/>
        </w:rPr>
        <w:t>ressures for equity and redress</w:t>
      </w:r>
      <w:r w:rsidR="004A732B">
        <w:rPr>
          <w:rFonts w:ascii="Times New Roman" w:hAnsi="Times New Roman" w:cs="Times New Roman"/>
          <w:sz w:val="24"/>
          <w:szCs w:val="24"/>
        </w:rPr>
        <w:t>’</w:t>
      </w:r>
      <w:r>
        <w:rPr>
          <w:rFonts w:ascii="Times New Roman" w:hAnsi="Times New Roman" w:cs="Times New Roman"/>
          <w:sz w:val="24"/>
          <w:szCs w:val="24"/>
        </w:rPr>
        <w:t xml:space="preserve"> (</w:t>
      </w:r>
      <w:r w:rsidR="00D558D0">
        <w:rPr>
          <w:rFonts w:ascii="Times New Roman" w:hAnsi="Times New Roman" w:cs="Times New Roman"/>
          <w:sz w:val="24"/>
          <w:szCs w:val="24"/>
        </w:rPr>
        <w:t>2007,</w:t>
      </w:r>
      <w:r>
        <w:rPr>
          <w:rFonts w:ascii="Times New Roman" w:hAnsi="Times New Roman" w:cs="Times New Roman"/>
          <w:sz w:val="24"/>
          <w:szCs w:val="24"/>
        </w:rPr>
        <w:t xml:space="preserve"> </w:t>
      </w:r>
      <w:r w:rsidRPr="00AB687D">
        <w:rPr>
          <w:rFonts w:ascii="Times New Roman" w:hAnsi="Times New Roman" w:cs="Times New Roman"/>
          <w:sz w:val="24"/>
          <w:szCs w:val="24"/>
        </w:rPr>
        <w:t>58</w:t>
      </w:r>
      <w:r>
        <w:rPr>
          <w:rFonts w:ascii="Times New Roman" w:hAnsi="Times New Roman" w:cs="Times New Roman"/>
          <w:sz w:val="24"/>
          <w:szCs w:val="24"/>
        </w:rPr>
        <w:t>)</w:t>
      </w:r>
      <w:r w:rsidRPr="00AB687D">
        <w:rPr>
          <w:rFonts w:ascii="Times New Roman" w:hAnsi="Times New Roman" w:cs="Times New Roman"/>
          <w:sz w:val="24"/>
          <w:szCs w:val="24"/>
        </w:rPr>
        <w:t>.</w:t>
      </w:r>
    </w:p>
    <w:p w14:paraId="7BCBFD39" w14:textId="77777777" w:rsidR="000F187D" w:rsidRPr="00AB687D" w:rsidRDefault="000F187D" w:rsidP="008B2948">
      <w:pPr>
        <w:widowControl w:val="0"/>
        <w:spacing w:after="0" w:line="360" w:lineRule="auto"/>
        <w:ind w:firstLine="510"/>
        <w:jc w:val="both"/>
        <w:rPr>
          <w:rFonts w:ascii="Times New Roman" w:hAnsi="Times New Roman" w:cs="Times New Roman"/>
          <w:sz w:val="24"/>
          <w:szCs w:val="24"/>
        </w:rPr>
      </w:pPr>
      <w:r>
        <w:rPr>
          <w:rFonts w:ascii="Times New Roman" w:hAnsi="Times New Roman" w:cs="Times New Roman"/>
          <w:sz w:val="24"/>
          <w:szCs w:val="24"/>
        </w:rPr>
        <w:t>However, academics evinced some resistance toward</w:t>
      </w:r>
      <w:r w:rsidRPr="00AB687D">
        <w:rPr>
          <w:rFonts w:ascii="Times New Roman" w:hAnsi="Times New Roman" w:cs="Times New Roman"/>
          <w:sz w:val="24"/>
          <w:szCs w:val="24"/>
        </w:rPr>
        <w:t xml:space="preserve"> RPL in higher education</w:t>
      </w:r>
      <w:r>
        <w:rPr>
          <w:rFonts w:ascii="Times New Roman" w:hAnsi="Times New Roman" w:cs="Times New Roman"/>
          <w:sz w:val="24"/>
          <w:szCs w:val="24"/>
        </w:rPr>
        <w:t>, when first introduced, since RPL made traditional boundaries between these two modes of knowledge more permeable (k</w:t>
      </w:r>
      <w:r w:rsidRPr="00AB687D">
        <w:rPr>
          <w:rFonts w:ascii="Times New Roman" w:hAnsi="Times New Roman" w:cs="Times New Roman"/>
          <w:sz w:val="24"/>
          <w:szCs w:val="24"/>
        </w:rPr>
        <w:t>nowledge displayed by R</w:t>
      </w:r>
      <w:r>
        <w:rPr>
          <w:rFonts w:ascii="Times New Roman" w:hAnsi="Times New Roman" w:cs="Times New Roman"/>
          <w:sz w:val="24"/>
          <w:szCs w:val="24"/>
        </w:rPr>
        <w:t>PL candidates would be seen as M</w:t>
      </w:r>
      <w:r w:rsidRPr="00AB687D">
        <w:rPr>
          <w:rFonts w:ascii="Times New Roman" w:hAnsi="Times New Roman" w:cs="Times New Roman"/>
          <w:sz w:val="24"/>
          <w:szCs w:val="24"/>
        </w:rPr>
        <w:t xml:space="preserve">ode 2 knowledge, devoid of </w:t>
      </w:r>
      <w:r w:rsidR="004A732B">
        <w:rPr>
          <w:rFonts w:ascii="Times New Roman" w:hAnsi="Times New Roman" w:cs="Times New Roman"/>
          <w:sz w:val="24"/>
          <w:szCs w:val="24"/>
        </w:rPr>
        <w:t>‘</w:t>
      </w:r>
      <w:r w:rsidRPr="00AB687D">
        <w:rPr>
          <w:rFonts w:ascii="Times New Roman" w:hAnsi="Times New Roman" w:cs="Times New Roman"/>
          <w:sz w:val="24"/>
          <w:szCs w:val="24"/>
        </w:rPr>
        <w:t>academic speak</w:t>
      </w:r>
      <w:r w:rsidR="004A732B">
        <w:rPr>
          <w:rFonts w:ascii="Times New Roman" w:hAnsi="Times New Roman" w:cs="Times New Roman"/>
          <w:sz w:val="24"/>
          <w:szCs w:val="24"/>
        </w:rPr>
        <w:t>’</w:t>
      </w:r>
      <w:r>
        <w:rPr>
          <w:rFonts w:ascii="Times New Roman" w:hAnsi="Times New Roman" w:cs="Times New Roman"/>
          <w:sz w:val="24"/>
          <w:szCs w:val="24"/>
        </w:rPr>
        <w:t xml:space="preserve">, and </w:t>
      </w:r>
      <w:r w:rsidRPr="00AB687D">
        <w:rPr>
          <w:rFonts w:ascii="Times New Roman" w:hAnsi="Times New Roman" w:cs="Times New Roman"/>
          <w:sz w:val="24"/>
          <w:szCs w:val="24"/>
        </w:rPr>
        <w:t>RPL candidates</w:t>
      </w:r>
      <w:r>
        <w:rPr>
          <w:rFonts w:ascii="Times New Roman" w:hAnsi="Times New Roman" w:cs="Times New Roman"/>
          <w:sz w:val="24"/>
          <w:szCs w:val="24"/>
        </w:rPr>
        <w:t>,</w:t>
      </w:r>
      <w:r w:rsidRPr="00AB687D">
        <w:rPr>
          <w:rFonts w:ascii="Times New Roman" w:hAnsi="Times New Roman" w:cs="Times New Roman"/>
          <w:sz w:val="24"/>
          <w:szCs w:val="24"/>
        </w:rPr>
        <w:t xml:space="preserve"> on the other hand</w:t>
      </w:r>
      <w:r>
        <w:rPr>
          <w:rFonts w:ascii="Times New Roman" w:hAnsi="Times New Roman" w:cs="Times New Roman"/>
          <w:sz w:val="24"/>
          <w:szCs w:val="24"/>
        </w:rPr>
        <w:t>, would</w:t>
      </w:r>
      <w:r w:rsidRPr="00AB687D">
        <w:rPr>
          <w:rFonts w:ascii="Times New Roman" w:hAnsi="Times New Roman" w:cs="Times New Roman"/>
          <w:sz w:val="24"/>
          <w:szCs w:val="24"/>
        </w:rPr>
        <w:t xml:space="preserve"> struggle</w:t>
      </w:r>
      <w:r>
        <w:rPr>
          <w:rFonts w:ascii="Times New Roman" w:hAnsi="Times New Roman" w:cs="Times New Roman"/>
          <w:sz w:val="24"/>
          <w:szCs w:val="24"/>
        </w:rPr>
        <w:t xml:space="preserve">, if confronted with Mode 1 knowledge in </w:t>
      </w:r>
      <w:r w:rsidRPr="00AB687D">
        <w:rPr>
          <w:rFonts w:ascii="Times New Roman" w:hAnsi="Times New Roman" w:cs="Times New Roman"/>
          <w:sz w:val="24"/>
          <w:szCs w:val="24"/>
        </w:rPr>
        <w:t>academia</w:t>
      </w:r>
      <w:r>
        <w:rPr>
          <w:rFonts w:ascii="Times New Roman" w:hAnsi="Times New Roman" w:cs="Times New Roman"/>
          <w:sz w:val="24"/>
          <w:szCs w:val="24"/>
        </w:rPr>
        <w:t>)</w:t>
      </w:r>
      <w:r w:rsidRPr="00AB687D">
        <w:rPr>
          <w:rFonts w:ascii="Times New Roman" w:hAnsi="Times New Roman" w:cs="Times New Roman"/>
          <w:sz w:val="24"/>
          <w:szCs w:val="24"/>
        </w:rPr>
        <w:t>.</w:t>
      </w:r>
    </w:p>
    <w:p w14:paraId="5BBE7B1A" w14:textId="77777777" w:rsidR="000F187D" w:rsidRDefault="000F187D" w:rsidP="008B2948">
      <w:pPr>
        <w:widowControl w:val="0"/>
        <w:spacing w:after="0" w:line="360" w:lineRule="auto"/>
        <w:ind w:firstLine="510"/>
        <w:jc w:val="both"/>
        <w:rPr>
          <w:rFonts w:ascii="Times New Roman" w:hAnsi="Times New Roman" w:cs="Times New Roman"/>
          <w:sz w:val="24"/>
          <w:szCs w:val="24"/>
        </w:rPr>
      </w:pPr>
      <w:r>
        <w:rPr>
          <w:rFonts w:ascii="Times New Roman" w:hAnsi="Times New Roman" w:cs="Times New Roman"/>
          <w:sz w:val="24"/>
          <w:szCs w:val="24"/>
        </w:rPr>
        <w:t>Michelson (2012) remarks that</w:t>
      </w:r>
      <w:r w:rsidR="00FA2C3A">
        <w:rPr>
          <w:rFonts w:ascii="Times New Roman" w:hAnsi="Times New Roman" w:cs="Times New Roman"/>
          <w:sz w:val="24"/>
          <w:szCs w:val="24"/>
        </w:rPr>
        <w:t>,</w:t>
      </w:r>
      <w:r>
        <w:rPr>
          <w:rFonts w:ascii="Times New Roman" w:hAnsi="Times New Roman" w:cs="Times New Roman"/>
          <w:sz w:val="24"/>
          <w:szCs w:val="24"/>
        </w:rPr>
        <w:t xml:space="preserve"> since </w:t>
      </w:r>
      <w:r w:rsidRPr="00AB687D">
        <w:rPr>
          <w:rFonts w:ascii="Times New Roman" w:hAnsi="Times New Roman" w:cs="Times New Roman"/>
          <w:sz w:val="24"/>
          <w:szCs w:val="24"/>
        </w:rPr>
        <w:t xml:space="preserve">university is seen as the terrain where </w:t>
      </w:r>
      <w:r>
        <w:rPr>
          <w:rFonts w:ascii="Times New Roman" w:hAnsi="Times New Roman" w:cs="Times New Roman"/>
          <w:sz w:val="24"/>
          <w:szCs w:val="24"/>
        </w:rPr>
        <w:t xml:space="preserve">knowledge is produced, </w:t>
      </w:r>
      <w:r w:rsidRPr="00AB687D">
        <w:rPr>
          <w:rFonts w:ascii="Times New Roman" w:hAnsi="Times New Roman" w:cs="Times New Roman"/>
          <w:sz w:val="24"/>
          <w:szCs w:val="24"/>
        </w:rPr>
        <w:t>RPL challenges this</w:t>
      </w:r>
      <w:r>
        <w:rPr>
          <w:rFonts w:ascii="Times New Roman" w:hAnsi="Times New Roman" w:cs="Times New Roman"/>
          <w:sz w:val="24"/>
          <w:szCs w:val="24"/>
        </w:rPr>
        <w:t xml:space="preserve"> notion</w:t>
      </w:r>
      <w:r w:rsidRPr="00AB687D">
        <w:rPr>
          <w:rFonts w:ascii="Times New Roman" w:hAnsi="Times New Roman" w:cs="Times New Roman"/>
          <w:sz w:val="24"/>
          <w:szCs w:val="24"/>
        </w:rPr>
        <w:t>, as knowledge obtained by RPL candidates outside the academic environment in the workplace, community</w:t>
      </w:r>
      <w:r>
        <w:rPr>
          <w:rFonts w:ascii="Times New Roman" w:hAnsi="Times New Roman" w:cs="Times New Roman"/>
          <w:sz w:val="24"/>
          <w:szCs w:val="24"/>
        </w:rPr>
        <w:t>,</w:t>
      </w:r>
      <w:r w:rsidRPr="00AB687D">
        <w:rPr>
          <w:rFonts w:ascii="Times New Roman" w:hAnsi="Times New Roman" w:cs="Times New Roman"/>
          <w:sz w:val="24"/>
          <w:szCs w:val="24"/>
        </w:rPr>
        <w:t xml:space="preserve"> and the like, now vie</w:t>
      </w:r>
      <w:r>
        <w:rPr>
          <w:rFonts w:ascii="Times New Roman" w:hAnsi="Times New Roman" w:cs="Times New Roman"/>
          <w:sz w:val="24"/>
          <w:szCs w:val="24"/>
        </w:rPr>
        <w:t>s</w:t>
      </w:r>
      <w:r w:rsidRPr="00AB687D">
        <w:rPr>
          <w:rFonts w:ascii="Times New Roman" w:hAnsi="Times New Roman" w:cs="Times New Roman"/>
          <w:sz w:val="24"/>
          <w:szCs w:val="24"/>
        </w:rPr>
        <w:t xml:space="preserve"> for credit awards the same as </w:t>
      </w:r>
      <w:r>
        <w:rPr>
          <w:rFonts w:ascii="Times New Roman" w:hAnsi="Times New Roman" w:cs="Times New Roman"/>
          <w:sz w:val="24"/>
          <w:szCs w:val="24"/>
        </w:rPr>
        <w:t xml:space="preserve">for </w:t>
      </w:r>
      <w:r w:rsidRPr="00AB687D">
        <w:rPr>
          <w:rFonts w:ascii="Times New Roman" w:hAnsi="Times New Roman" w:cs="Times New Roman"/>
          <w:sz w:val="24"/>
          <w:szCs w:val="24"/>
        </w:rPr>
        <w:t>traditional students. By obtaining these credits</w:t>
      </w:r>
      <w:r>
        <w:rPr>
          <w:rFonts w:ascii="Times New Roman" w:hAnsi="Times New Roman" w:cs="Times New Roman"/>
          <w:sz w:val="24"/>
          <w:szCs w:val="24"/>
        </w:rPr>
        <w:t>,</w:t>
      </w:r>
      <w:r w:rsidRPr="00AB687D">
        <w:rPr>
          <w:rFonts w:ascii="Times New Roman" w:hAnsi="Times New Roman" w:cs="Times New Roman"/>
          <w:sz w:val="24"/>
          <w:szCs w:val="24"/>
        </w:rPr>
        <w:t xml:space="preserve"> RPL candidates are placed in the same position as </w:t>
      </w:r>
      <w:r>
        <w:rPr>
          <w:rFonts w:ascii="Times New Roman" w:hAnsi="Times New Roman" w:cs="Times New Roman"/>
          <w:sz w:val="24"/>
          <w:szCs w:val="24"/>
        </w:rPr>
        <w:t xml:space="preserve">regular </w:t>
      </w:r>
      <w:r w:rsidRPr="00AB687D">
        <w:rPr>
          <w:rFonts w:ascii="Times New Roman" w:hAnsi="Times New Roman" w:cs="Times New Roman"/>
          <w:sz w:val="24"/>
          <w:szCs w:val="24"/>
        </w:rPr>
        <w:t>students</w:t>
      </w:r>
      <w:r>
        <w:rPr>
          <w:rFonts w:ascii="Times New Roman" w:hAnsi="Times New Roman" w:cs="Times New Roman"/>
          <w:sz w:val="24"/>
          <w:szCs w:val="24"/>
        </w:rPr>
        <w:t>,</w:t>
      </w:r>
      <w:r w:rsidRPr="00AB687D">
        <w:rPr>
          <w:rFonts w:ascii="Times New Roman" w:hAnsi="Times New Roman" w:cs="Times New Roman"/>
          <w:sz w:val="24"/>
          <w:szCs w:val="24"/>
        </w:rPr>
        <w:t xml:space="preserve"> who follow</w:t>
      </w:r>
      <w:r>
        <w:rPr>
          <w:rFonts w:ascii="Times New Roman" w:hAnsi="Times New Roman" w:cs="Times New Roman"/>
          <w:sz w:val="24"/>
          <w:szCs w:val="24"/>
        </w:rPr>
        <w:t>ed the traditional academic route</w:t>
      </w:r>
      <w:r w:rsidRPr="00AB687D">
        <w:rPr>
          <w:rFonts w:ascii="Times New Roman" w:hAnsi="Times New Roman" w:cs="Times New Roman"/>
          <w:sz w:val="24"/>
          <w:szCs w:val="24"/>
        </w:rPr>
        <w:t xml:space="preserve">. </w:t>
      </w:r>
    </w:p>
    <w:p w14:paraId="358576FA" w14:textId="77777777" w:rsidR="000F187D" w:rsidRPr="00AB687D" w:rsidRDefault="000F187D" w:rsidP="008B2948">
      <w:pPr>
        <w:widowControl w:val="0"/>
        <w:spacing w:after="0" w:line="360" w:lineRule="auto"/>
        <w:ind w:firstLine="510"/>
        <w:jc w:val="both"/>
        <w:rPr>
          <w:rFonts w:ascii="Times New Roman" w:hAnsi="Times New Roman" w:cs="Times New Roman"/>
          <w:color w:val="FF0000"/>
          <w:sz w:val="24"/>
          <w:szCs w:val="24"/>
        </w:rPr>
      </w:pPr>
      <w:r w:rsidRPr="00AB687D">
        <w:rPr>
          <w:rFonts w:ascii="Times New Roman" w:hAnsi="Times New Roman" w:cs="Times New Roman"/>
          <w:sz w:val="24"/>
          <w:szCs w:val="24"/>
        </w:rPr>
        <w:t>Hendric</w:t>
      </w:r>
      <w:r>
        <w:rPr>
          <w:rFonts w:ascii="Times New Roman" w:hAnsi="Times New Roman" w:cs="Times New Roman"/>
          <w:sz w:val="24"/>
          <w:szCs w:val="24"/>
        </w:rPr>
        <w:t xml:space="preserve">ks and </w:t>
      </w:r>
      <w:proofErr w:type="spellStart"/>
      <w:r>
        <w:rPr>
          <w:rFonts w:ascii="Times New Roman" w:hAnsi="Times New Roman" w:cs="Times New Roman"/>
          <w:sz w:val="24"/>
          <w:szCs w:val="24"/>
        </w:rPr>
        <w:t>Volbrecht</w:t>
      </w:r>
      <w:proofErr w:type="spellEnd"/>
      <w:r>
        <w:rPr>
          <w:rFonts w:ascii="Times New Roman" w:hAnsi="Times New Roman" w:cs="Times New Roman"/>
          <w:sz w:val="24"/>
          <w:szCs w:val="24"/>
        </w:rPr>
        <w:t xml:space="preserve"> (2003, 52) surmise</w:t>
      </w:r>
      <w:r w:rsidRPr="00AB687D">
        <w:rPr>
          <w:rFonts w:ascii="Times New Roman" w:hAnsi="Times New Roman" w:cs="Times New Roman"/>
          <w:sz w:val="24"/>
          <w:szCs w:val="24"/>
        </w:rPr>
        <w:t xml:space="preserve"> that</w:t>
      </w:r>
      <w:r>
        <w:rPr>
          <w:rFonts w:ascii="Times New Roman" w:hAnsi="Times New Roman" w:cs="Times New Roman"/>
          <w:sz w:val="24"/>
          <w:szCs w:val="24"/>
        </w:rPr>
        <w:t>,</w:t>
      </w:r>
      <w:r w:rsidRPr="00AB687D">
        <w:rPr>
          <w:rFonts w:ascii="Times New Roman" w:hAnsi="Times New Roman" w:cs="Times New Roman"/>
          <w:sz w:val="24"/>
          <w:szCs w:val="24"/>
        </w:rPr>
        <w:t xml:space="preserve"> in their experience</w:t>
      </w:r>
      <w:r>
        <w:rPr>
          <w:rFonts w:ascii="Times New Roman" w:hAnsi="Times New Roman" w:cs="Times New Roman"/>
          <w:sz w:val="24"/>
          <w:szCs w:val="24"/>
        </w:rPr>
        <w:t xml:space="preserve">, academics had </w:t>
      </w:r>
      <w:r w:rsidR="004A732B">
        <w:rPr>
          <w:rFonts w:ascii="Times New Roman" w:hAnsi="Times New Roman" w:cs="Times New Roman"/>
          <w:sz w:val="24"/>
          <w:szCs w:val="24"/>
        </w:rPr>
        <w:t>‘</w:t>
      </w:r>
      <w:r w:rsidRPr="00AB687D">
        <w:rPr>
          <w:rFonts w:ascii="Times New Roman" w:hAnsi="Times New Roman" w:cs="Times New Roman"/>
          <w:sz w:val="24"/>
          <w:szCs w:val="24"/>
        </w:rPr>
        <w:t>greater resistance to RPL for advanced standing than for access to undergr</w:t>
      </w:r>
      <w:r>
        <w:rPr>
          <w:rFonts w:ascii="Times New Roman" w:hAnsi="Times New Roman" w:cs="Times New Roman"/>
          <w:sz w:val="24"/>
          <w:szCs w:val="24"/>
        </w:rPr>
        <w:t>aduate studies</w:t>
      </w:r>
      <w:r w:rsidR="004A732B">
        <w:rPr>
          <w:rFonts w:ascii="Times New Roman" w:hAnsi="Times New Roman" w:cs="Times New Roman"/>
          <w:sz w:val="24"/>
          <w:szCs w:val="24"/>
        </w:rPr>
        <w:t>’</w:t>
      </w:r>
      <w:r w:rsidRPr="00AB687D">
        <w:rPr>
          <w:rFonts w:ascii="Times New Roman" w:hAnsi="Times New Roman" w:cs="Times New Roman"/>
          <w:sz w:val="24"/>
          <w:szCs w:val="24"/>
        </w:rPr>
        <w:t>. It may be because the universities would not like to lose potential subsidie</w:t>
      </w:r>
      <w:r>
        <w:rPr>
          <w:rFonts w:ascii="Times New Roman" w:hAnsi="Times New Roman" w:cs="Times New Roman"/>
          <w:sz w:val="24"/>
          <w:szCs w:val="24"/>
        </w:rPr>
        <w:t xml:space="preserve">s </w:t>
      </w:r>
      <w:r w:rsidR="004A732B">
        <w:rPr>
          <w:rFonts w:ascii="Times New Roman" w:hAnsi="Times New Roman" w:cs="Times New Roman"/>
          <w:sz w:val="24"/>
          <w:szCs w:val="24"/>
        </w:rPr>
        <w:t>‒</w:t>
      </w:r>
      <w:r>
        <w:rPr>
          <w:rFonts w:ascii="Times New Roman" w:hAnsi="Times New Roman" w:cs="Times New Roman"/>
          <w:sz w:val="24"/>
          <w:szCs w:val="24"/>
        </w:rPr>
        <w:t xml:space="preserve"> their main source of income (Van </w:t>
      </w:r>
      <w:proofErr w:type="spellStart"/>
      <w:r>
        <w:rPr>
          <w:rFonts w:ascii="Times New Roman" w:hAnsi="Times New Roman" w:cs="Times New Roman"/>
          <w:sz w:val="24"/>
          <w:szCs w:val="24"/>
        </w:rPr>
        <w:t>Rooy</w:t>
      </w:r>
      <w:proofErr w:type="spellEnd"/>
      <w:r>
        <w:rPr>
          <w:rFonts w:ascii="Times New Roman" w:hAnsi="Times New Roman" w:cs="Times New Roman"/>
          <w:sz w:val="24"/>
          <w:szCs w:val="24"/>
        </w:rPr>
        <w:t xml:space="preserve"> 2002, </w:t>
      </w:r>
      <w:r w:rsidRPr="00AB687D">
        <w:rPr>
          <w:rFonts w:ascii="Times New Roman" w:hAnsi="Times New Roman" w:cs="Times New Roman"/>
          <w:sz w:val="24"/>
          <w:szCs w:val="24"/>
        </w:rPr>
        <w:t>80)</w:t>
      </w:r>
      <w:r>
        <w:rPr>
          <w:rFonts w:ascii="Times New Roman" w:hAnsi="Times New Roman" w:cs="Times New Roman"/>
          <w:sz w:val="24"/>
          <w:szCs w:val="24"/>
        </w:rPr>
        <w:t>.</w:t>
      </w:r>
    </w:p>
    <w:p w14:paraId="5C322930" w14:textId="77777777" w:rsidR="000F187D" w:rsidRPr="00AB687D" w:rsidRDefault="000F187D" w:rsidP="008B2948">
      <w:pPr>
        <w:widowControl w:val="0"/>
        <w:spacing w:after="0" w:line="360" w:lineRule="auto"/>
        <w:ind w:firstLine="510"/>
        <w:jc w:val="both"/>
        <w:rPr>
          <w:rFonts w:ascii="Times New Roman" w:hAnsi="Times New Roman" w:cs="Times New Roman"/>
          <w:sz w:val="24"/>
          <w:szCs w:val="24"/>
        </w:rPr>
      </w:pPr>
      <w:r w:rsidRPr="00AB687D">
        <w:rPr>
          <w:rFonts w:ascii="Times New Roman" w:hAnsi="Times New Roman" w:cs="Times New Roman"/>
          <w:sz w:val="24"/>
          <w:szCs w:val="24"/>
        </w:rPr>
        <w:t>In a study done in Australia in 2009</w:t>
      </w:r>
      <w:r>
        <w:rPr>
          <w:rFonts w:ascii="Times New Roman" w:hAnsi="Times New Roman" w:cs="Times New Roman"/>
          <w:sz w:val="24"/>
          <w:szCs w:val="24"/>
        </w:rPr>
        <w:t>, it was found that more than 75 per cent</w:t>
      </w:r>
      <w:r w:rsidRPr="00AB687D">
        <w:rPr>
          <w:rFonts w:ascii="Times New Roman" w:hAnsi="Times New Roman" w:cs="Times New Roman"/>
          <w:sz w:val="24"/>
          <w:szCs w:val="24"/>
        </w:rPr>
        <w:t xml:space="preserve"> of their public universities granted some form of</w:t>
      </w:r>
      <w:r>
        <w:rPr>
          <w:rFonts w:ascii="Times New Roman" w:hAnsi="Times New Roman" w:cs="Times New Roman"/>
          <w:sz w:val="24"/>
          <w:szCs w:val="24"/>
        </w:rPr>
        <w:t xml:space="preserve"> RPL (Pitman and </w:t>
      </w:r>
      <w:proofErr w:type="spellStart"/>
      <w:r>
        <w:rPr>
          <w:rFonts w:ascii="Times New Roman" w:hAnsi="Times New Roman" w:cs="Times New Roman"/>
          <w:sz w:val="24"/>
          <w:szCs w:val="24"/>
        </w:rPr>
        <w:t>Vidovich</w:t>
      </w:r>
      <w:proofErr w:type="spellEnd"/>
      <w:r>
        <w:rPr>
          <w:rFonts w:ascii="Times New Roman" w:hAnsi="Times New Roman" w:cs="Times New Roman"/>
          <w:sz w:val="24"/>
          <w:szCs w:val="24"/>
        </w:rPr>
        <w:t xml:space="preserve"> 2013, </w:t>
      </w:r>
      <w:r w:rsidRPr="00AB687D">
        <w:rPr>
          <w:rFonts w:ascii="Times New Roman" w:hAnsi="Times New Roman" w:cs="Times New Roman"/>
          <w:sz w:val="24"/>
          <w:szCs w:val="24"/>
        </w:rPr>
        <w:t>502)</w:t>
      </w:r>
      <w:r>
        <w:rPr>
          <w:rFonts w:ascii="Times New Roman" w:hAnsi="Times New Roman" w:cs="Times New Roman"/>
          <w:sz w:val="24"/>
          <w:szCs w:val="24"/>
        </w:rPr>
        <w:t>. Their policies are</w:t>
      </w:r>
      <w:r w:rsidRPr="00AB687D">
        <w:rPr>
          <w:rFonts w:ascii="Times New Roman" w:hAnsi="Times New Roman" w:cs="Times New Roman"/>
          <w:sz w:val="24"/>
          <w:szCs w:val="24"/>
        </w:rPr>
        <w:t xml:space="preserve"> epistemological in nature</w:t>
      </w:r>
      <w:r>
        <w:rPr>
          <w:rFonts w:ascii="Times New Roman" w:hAnsi="Times New Roman" w:cs="Times New Roman"/>
          <w:sz w:val="24"/>
          <w:szCs w:val="24"/>
        </w:rPr>
        <w:t>,</w:t>
      </w:r>
      <w:r w:rsidRPr="00AB687D">
        <w:rPr>
          <w:rFonts w:ascii="Times New Roman" w:hAnsi="Times New Roman" w:cs="Times New Roman"/>
          <w:sz w:val="24"/>
          <w:szCs w:val="24"/>
        </w:rPr>
        <w:t xml:space="preserve"> as they want to ensure that</w:t>
      </w:r>
      <w:r>
        <w:rPr>
          <w:rFonts w:ascii="Times New Roman" w:hAnsi="Times New Roman" w:cs="Times New Roman"/>
          <w:sz w:val="24"/>
          <w:szCs w:val="24"/>
        </w:rPr>
        <w:t xml:space="preserve"> prior learning is assessed as </w:t>
      </w:r>
      <w:r w:rsidR="004A732B">
        <w:rPr>
          <w:rFonts w:ascii="Times New Roman" w:hAnsi="Times New Roman" w:cs="Times New Roman"/>
          <w:sz w:val="24"/>
          <w:szCs w:val="24"/>
        </w:rPr>
        <w:t>‘</w:t>
      </w:r>
      <w:r w:rsidRPr="00AB687D">
        <w:rPr>
          <w:rFonts w:ascii="Times New Roman" w:hAnsi="Times New Roman" w:cs="Times New Roman"/>
          <w:sz w:val="24"/>
          <w:szCs w:val="24"/>
        </w:rPr>
        <w:t>equivalent in content and level to the cours</w:t>
      </w:r>
      <w:r>
        <w:rPr>
          <w:rFonts w:ascii="Times New Roman" w:hAnsi="Times New Roman" w:cs="Times New Roman"/>
          <w:sz w:val="24"/>
          <w:szCs w:val="24"/>
        </w:rPr>
        <w:t>e for which RPL is being sought</w:t>
      </w:r>
      <w:r w:rsidR="004A732B">
        <w:rPr>
          <w:rFonts w:ascii="Times New Roman" w:hAnsi="Times New Roman" w:cs="Times New Roman"/>
          <w:sz w:val="24"/>
          <w:szCs w:val="24"/>
        </w:rPr>
        <w:t>’</w:t>
      </w:r>
      <w:r>
        <w:rPr>
          <w:rFonts w:ascii="Times New Roman" w:hAnsi="Times New Roman" w:cs="Times New Roman"/>
          <w:sz w:val="24"/>
          <w:szCs w:val="24"/>
        </w:rPr>
        <w:t xml:space="preserve"> (Pitman and</w:t>
      </w:r>
      <w:r w:rsidRPr="00AB687D">
        <w:rPr>
          <w:rFonts w:ascii="Times New Roman" w:hAnsi="Times New Roman" w:cs="Times New Roman"/>
          <w:sz w:val="24"/>
          <w:szCs w:val="24"/>
        </w:rPr>
        <w:t xml:space="preserve"> </w:t>
      </w:r>
      <w:proofErr w:type="spellStart"/>
      <w:r w:rsidRPr="00AB687D">
        <w:rPr>
          <w:rFonts w:ascii="Times New Roman" w:hAnsi="Times New Roman" w:cs="Times New Roman"/>
          <w:sz w:val="24"/>
          <w:szCs w:val="24"/>
        </w:rPr>
        <w:t>Vidovich</w:t>
      </w:r>
      <w:proofErr w:type="spellEnd"/>
      <w:r w:rsidRPr="00AB687D">
        <w:rPr>
          <w:rFonts w:ascii="Times New Roman" w:hAnsi="Times New Roman" w:cs="Times New Roman"/>
          <w:sz w:val="24"/>
          <w:szCs w:val="24"/>
        </w:rPr>
        <w:t xml:space="preserve"> </w:t>
      </w:r>
      <w:r>
        <w:rPr>
          <w:rFonts w:ascii="Times New Roman" w:hAnsi="Times New Roman" w:cs="Times New Roman"/>
          <w:sz w:val="24"/>
          <w:szCs w:val="24"/>
        </w:rPr>
        <w:t>2013, 502</w:t>
      </w:r>
      <w:r w:rsidRPr="00AB687D">
        <w:rPr>
          <w:rFonts w:ascii="Times New Roman" w:hAnsi="Times New Roman" w:cs="Times New Roman"/>
          <w:sz w:val="24"/>
          <w:szCs w:val="24"/>
        </w:rPr>
        <w:t>)</w:t>
      </w:r>
      <w:r>
        <w:rPr>
          <w:rFonts w:ascii="Times New Roman" w:hAnsi="Times New Roman" w:cs="Times New Roman"/>
          <w:sz w:val="24"/>
          <w:szCs w:val="24"/>
        </w:rPr>
        <w:t>.</w:t>
      </w:r>
      <w:r w:rsidRPr="00AB687D">
        <w:rPr>
          <w:rFonts w:ascii="Times New Roman" w:hAnsi="Times New Roman" w:cs="Times New Roman"/>
          <w:sz w:val="24"/>
          <w:szCs w:val="24"/>
        </w:rPr>
        <w:t xml:space="preserve"> </w:t>
      </w:r>
    </w:p>
    <w:p w14:paraId="0B630483" w14:textId="77777777" w:rsidR="000F187D" w:rsidRDefault="000F187D" w:rsidP="008B2948">
      <w:pPr>
        <w:widowControl w:val="0"/>
        <w:spacing w:after="0" w:line="360" w:lineRule="auto"/>
        <w:ind w:firstLine="510"/>
        <w:jc w:val="both"/>
        <w:rPr>
          <w:rFonts w:ascii="Times New Roman" w:hAnsi="Times New Roman" w:cs="Times New Roman"/>
          <w:sz w:val="24"/>
          <w:szCs w:val="24"/>
        </w:rPr>
      </w:pPr>
      <w:r w:rsidRPr="00AB687D">
        <w:rPr>
          <w:rFonts w:ascii="Times New Roman" w:hAnsi="Times New Roman" w:cs="Times New Roman"/>
          <w:sz w:val="24"/>
          <w:szCs w:val="24"/>
        </w:rPr>
        <w:t>This indicates that universities, or institutions of higher education, are buying into RPL</w:t>
      </w:r>
      <w:r>
        <w:rPr>
          <w:rFonts w:ascii="Times New Roman" w:hAnsi="Times New Roman" w:cs="Times New Roman"/>
          <w:sz w:val="24"/>
          <w:szCs w:val="24"/>
        </w:rPr>
        <w:t>,</w:t>
      </w:r>
      <w:r w:rsidRPr="00AB687D">
        <w:rPr>
          <w:rFonts w:ascii="Times New Roman" w:hAnsi="Times New Roman" w:cs="Times New Roman"/>
          <w:sz w:val="24"/>
          <w:szCs w:val="24"/>
        </w:rPr>
        <w:t xml:space="preserve"> whet</w:t>
      </w:r>
      <w:r>
        <w:rPr>
          <w:rFonts w:ascii="Times New Roman" w:hAnsi="Times New Roman" w:cs="Times New Roman"/>
          <w:sz w:val="24"/>
          <w:szCs w:val="24"/>
        </w:rPr>
        <w:t>her out of their own accord, or in reaction to</w:t>
      </w:r>
      <w:r w:rsidRPr="00AB687D">
        <w:rPr>
          <w:rFonts w:ascii="Times New Roman" w:hAnsi="Times New Roman" w:cs="Times New Roman"/>
          <w:sz w:val="24"/>
          <w:szCs w:val="24"/>
        </w:rPr>
        <w:t xml:space="preserve"> national policies. RPL should not be seen as an easy alternative </w:t>
      </w:r>
      <w:r w:rsidR="00F65A5E">
        <w:rPr>
          <w:rFonts w:ascii="Times New Roman" w:hAnsi="Times New Roman" w:cs="Times New Roman"/>
          <w:sz w:val="24"/>
          <w:szCs w:val="24"/>
        </w:rPr>
        <w:t xml:space="preserve">(or </w:t>
      </w:r>
      <w:r w:rsidR="004A732B">
        <w:rPr>
          <w:rFonts w:ascii="Times New Roman" w:hAnsi="Times New Roman" w:cs="Times New Roman"/>
          <w:sz w:val="24"/>
          <w:szCs w:val="24"/>
        </w:rPr>
        <w:t>‘</w:t>
      </w:r>
      <w:r w:rsidR="00F65A5E">
        <w:rPr>
          <w:rFonts w:ascii="Times New Roman" w:hAnsi="Times New Roman" w:cs="Times New Roman"/>
          <w:sz w:val="24"/>
          <w:szCs w:val="24"/>
        </w:rPr>
        <w:t>soft option</w:t>
      </w:r>
      <w:r w:rsidR="004A732B">
        <w:rPr>
          <w:rFonts w:ascii="Times New Roman" w:hAnsi="Times New Roman" w:cs="Times New Roman"/>
          <w:sz w:val="24"/>
          <w:szCs w:val="24"/>
        </w:rPr>
        <w:t>’</w:t>
      </w:r>
      <w:r w:rsidR="00F65A5E">
        <w:rPr>
          <w:rFonts w:ascii="Times New Roman" w:hAnsi="Times New Roman" w:cs="Times New Roman"/>
          <w:sz w:val="24"/>
          <w:szCs w:val="24"/>
        </w:rPr>
        <w:t xml:space="preserve">) </w:t>
      </w:r>
      <w:r w:rsidRPr="00AB687D">
        <w:rPr>
          <w:rFonts w:ascii="Times New Roman" w:hAnsi="Times New Roman" w:cs="Times New Roman"/>
          <w:sz w:val="24"/>
          <w:szCs w:val="24"/>
        </w:rPr>
        <w:t>to obtain credit</w:t>
      </w:r>
      <w:r>
        <w:rPr>
          <w:rFonts w:ascii="Times New Roman" w:hAnsi="Times New Roman" w:cs="Times New Roman"/>
          <w:sz w:val="24"/>
          <w:szCs w:val="24"/>
        </w:rPr>
        <w:t>s</w:t>
      </w:r>
      <w:r w:rsidRPr="00AB687D">
        <w:rPr>
          <w:rFonts w:ascii="Times New Roman" w:hAnsi="Times New Roman" w:cs="Times New Roman"/>
          <w:sz w:val="24"/>
          <w:szCs w:val="24"/>
        </w:rPr>
        <w:t xml:space="preserve">. The integrity of the course and the university must remain stable. </w:t>
      </w:r>
    </w:p>
    <w:p w14:paraId="70B0C28B" w14:textId="77777777" w:rsidR="00A60035" w:rsidRPr="003368BC" w:rsidRDefault="00273822" w:rsidP="008B2948">
      <w:pPr>
        <w:widowControl w:val="0"/>
        <w:spacing w:after="0" w:line="360" w:lineRule="auto"/>
        <w:ind w:firstLine="510"/>
        <w:jc w:val="both"/>
        <w:rPr>
          <w:rFonts w:ascii="Times New Roman" w:hAnsi="Times New Roman" w:cs="Times New Roman"/>
          <w:sz w:val="24"/>
          <w:szCs w:val="24"/>
        </w:rPr>
      </w:pPr>
      <w:r w:rsidRPr="003368BC">
        <w:rPr>
          <w:rFonts w:ascii="Times New Roman" w:hAnsi="Times New Roman" w:cs="Times New Roman"/>
          <w:sz w:val="24"/>
          <w:szCs w:val="24"/>
        </w:rPr>
        <w:t>RPL evolves by a number of basic principles, without which it would not have any credibility</w:t>
      </w:r>
      <w:r w:rsidR="00242E40" w:rsidRPr="003368BC">
        <w:rPr>
          <w:rFonts w:ascii="Times New Roman" w:hAnsi="Times New Roman" w:cs="Times New Roman"/>
          <w:sz w:val="24"/>
          <w:szCs w:val="24"/>
        </w:rPr>
        <w:t xml:space="preserve"> </w:t>
      </w:r>
      <w:r w:rsidRPr="003368BC">
        <w:rPr>
          <w:rFonts w:ascii="Times New Roman" w:hAnsi="Times New Roman" w:cs="Times New Roman"/>
          <w:sz w:val="24"/>
          <w:szCs w:val="24"/>
        </w:rPr>
        <w:t xml:space="preserve">or currency: </w:t>
      </w:r>
      <w:r w:rsidRPr="003368BC">
        <w:rPr>
          <w:rFonts w:ascii="Times New Roman" w:hAnsi="Times New Roman" w:cs="Times New Roman"/>
          <w:i/>
          <w:sz w:val="24"/>
          <w:szCs w:val="24"/>
        </w:rPr>
        <w:t>validity</w:t>
      </w:r>
      <w:r w:rsidRPr="003368BC">
        <w:rPr>
          <w:rFonts w:ascii="Times New Roman" w:hAnsi="Times New Roman" w:cs="Times New Roman"/>
          <w:sz w:val="24"/>
          <w:szCs w:val="24"/>
        </w:rPr>
        <w:t xml:space="preserve"> (of knowledge and skills assessment, so as to promote </w:t>
      </w:r>
      <w:r w:rsidR="004A732B">
        <w:rPr>
          <w:rFonts w:ascii="Times New Roman" w:hAnsi="Times New Roman" w:cs="Times New Roman"/>
          <w:sz w:val="24"/>
          <w:szCs w:val="24"/>
        </w:rPr>
        <w:t>‘</w:t>
      </w:r>
      <w:r w:rsidRPr="003368BC">
        <w:rPr>
          <w:rFonts w:ascii="Times New Roman" w:hAnsi="Times New Roman" w:cs="Times New Roman"/>
          <w:sz w:val="24"/>
          <w:szCs w:val="24"/>
        </w:rPr>
        <w:t>equality and inclusion in education and training, creating a more flexible labour market</w:t>
      </w:r>
      <w:r w:rsidR="004A732B">
        <w:rPr>
          <w:rFonts w:ascii="Times New Roman" w:hAnsi="Times New Roman" w:cs="Times New Roman"/>
          <w:sz w:val="24"/>
          <w:szCs w:val="24"/>
        </w:rPr>
        <w:t>’</w:t>
      </w:r>
      <w:r w:rsidRPr="003368BC">
        <w:rPr>
          <w:rFonts w:ascii="Times New Roman" w:hAnsi="Times New Roman" w:cs="Times New Roman"/>
          <w:sz w:val="24"/>
          <w:szCs w:val="24"/>
        </w:rPr>
        <w:t>) (</w:t>
      </w:r>
      <w:proofErr w:type="spellStart"/>
      <w:r w:rsidRPr="003368BC">
        <w:rPr>
          <w:rFonts w:ascii="Times New Roman" w:hAnsi="Times New Roman" w:cs="Times New Roman"/>
          <w:sz w:val="24"/>
          <w:szCs w:val="24"/>
        </w:rPr>
        <w:t>Diederich</w:t>
      </w:r>
      <w:proofErr w:type="spellEnd"/>
      <w:r w:rsidRPr="003368BC">
        <w:rPr>
          <w:rFonts w:ascii="Times New Roman" w:hAnsi="Times New Roman" w:cs="Times New Roman"/>
          <w:sz w:val="24"/>
          <w:szCs w:val="24"/>
        </w:rPr>
        <w:t xml:space="preserve"> 2013, 548); </w:t>
      </w:r>
      <w:r w:rsidRPr="003368BC">
        <w:rPr>
          <w:rFonts w:ascii="Times New Roman" w:hAnsi="Times New Roman" w:cs="Times New Roman"/>
          <w:i/>
          <w:sz w:val="24"/>
          <w:szCs w:val="24"/>
        </w:rPr>
        <w:t>reliability</w:t>
      </w:r>
      <w:r w:rsidRPr="003368BC">
        <w:rPr>
          <w:rFonts w:ascii="Times New Roman" w:hAnsi="Times New Roman" w:cs="Times New Roman"/>
          <w:sz w:val="24"/>
          <w:szCs w:val="24"/>
        </w:rPr>
        <w:t xml:space="preserve"> (consistency of assessment) (</w:t>
      </w:r>
      <w:proofErr w:type="spellStart"/>
      <w:r w:rsidRPr="003368BC">
        <w:rPr>
          <w:rFonts w:ascii="Times New Roman" w:hAnsi="Times New Roman" w:cs="Times New Roman"/>
          <w:sz w:val="24"/>
          <w:szCs w:val="24"/>
        </w:rPr>
        <w:t>Sweygers</w:t>
      </w:r>
      <w:proofErr w:type="spellEnd"/>
      <w:r w:rsidRPr="003368BC">
        <w:rPr>
          <w:rFonts w:ascii="Times New Roman" w:hAnsi="Times New Roman" w:cs="Times New Roman"/>
          <w:sz w:val="24"/>
          <w:szCs w:val="24"/>
        </w:rPr>
        <w:t xml:space="preserve"> et al</w:t>
      </w:r>
      <w:r w:rsidR="00D558D0">
        <w:rPr>
          <w:rFonts w:ascii="Times New Roman" w:hAnsi="Times New Roman" w:cs="Times New Roman"/>
          <w:sz w:val="24"/>
          <w:szCs w:val="24"/>
        </w:rPr>
        <w:t>.</w:t>
      </w:r>
      <w:r w:rsidRPr="003368BC">
        <w:rPr>
          <w:rFonts w:ascii="Times New Roman" w:hAnsi="Times New Roman" w:cs="Times New Roman"/>
          <w:sz w:val="24"/>
          <w:szCs w:val="24"/>
        </w:rPr>
        <w:t xml:space="preserve"> 2009, 99); </w:t>
      </w:r>
      <w:r w:rsidRPr="003368BC">
        <w:rPr>
          <w:rFonts w:ascii="Times New Roman" w:hAnsi="Times New Roman" w:cs="Times New Roman"/>
          <w:i/>
          <w:sz w:val="24"/>
          <w:szCs w:val="24"/>
        </w:rPr>
        <w:t>authenticity</w:t>
      </w:r>
      <w:r w:rsidRPr="003368BC">
        <w:rPr>
          <w:rFonts w:ascii="Times New Roman" w:hAnsi="Times New Roman" w:cs="Times New Roman"/>
          <w:sz w:val="24"/>
          <w:szCs w:val="24"/>
        </w:rPr>
        <w:t xml:space="preserve"> (evidence of ownership of the knowledge and skills); </w:t>
      </w:r>
      <w:r w:rsidRPr="003368BC">
        <w:rPr>
          <w:rFonts w:ascii="Times New Roman" w:hAnsi="Times New Roman" w:cs="Times New Roman"/>
          <w:i/>
          <w:sz w:val="24"/>
          <w:szCs w:val="24"/>
        </w:rPr>
        <w:t>fairness</w:t>
      </w:r>
      <w:r w:rsidRPr="003368BC">
        <w:rPr>
          <w:rFonts w:ascii="Times New Roman" w:hAnsi="Times New Roman" w:cs="Times New Roman"/>
          <w:sz w:val="24"/>
          <w:szCs w:val="24"/>
        </w:rPr>
        <w:t xml:space="preserve"> (using set criteria and learning outcomes, with mutual understanding between assessor and </w:t>
      </w:r>
      <w:proofErr w:type="spellStart"/>
      <w:r w:rsidRPr="003368BC">
        <w:rPr>
          <w:rFonts w:ascii="Times New Roman" w:hAnsi="Times New Roman" w:cs="Times New Roman"/>
          <w:sz w:val="24"/>
          <w:szCs w:val="24"/>
        </w:rPr>
        <w:t>assessee</w:t>
      </w:r>
      <w:proofErr w:type="spellEnd"/>
      <w:r w:rsidRPr="003368BC">
        <w:rPr>
          <w:rFonts w:ascii="Times New Roman" w:hAnsi="Times New Roman" w:cs="Times New Roman"/>
          <w:sz w:val="24"/>
          <w:szCs w:val="24"/>
        </w:rPr>
        <w:t xml:space="preserve">) (Sandberg and </w:t>
      </w:r>
      <w:proofErr w:type="spellStart"/>
      <w:r w:rsidRPr="003368BC">
        <w:rPr>
          <w:rFonts w:ascii="Times New Roman" w:hAnsi="Times New Roman" w:cs="Times New Roman"/>
          <w:sz w:val="24"/>
          <w:szCs w:val="24"/>
        </w:rPr>
        <w:t>Andersson</w:t>
      </w:r>
      <w:proofErr w:type="spellEnd"/>
      <w:r w:rsidRPr="003368BC">
        <w:rPr>
          <w:rFonts w:ascii="Times New Roman" w:hAnsi="Times New Roman" w:cs="Times New Roman"/>
          <w:sz w:val="24"/>
          <w:szCs w:val="24"/>
        </w:rPr>
        <w:t xml:space="preserve"> 2011, 778); </w:t>
      </w:r>
      <w:r w:rsidRPr="003368BC">
        <w:rPr>
          <w:rFonts w:ascii="Times New Roman" w:hAnsi="Times New Roman" w:cs="Times New Roman"/>
          <w:i/>
          <w:sz w:val="24"/>
          <w:szCs w:val="24"/>
        </w:rPr>
        <w:t>sufficiency</w:t>
      </w:r>
      <w:r w:rsidRPr="003368BC">
        <w:rPr>
          <w:rFonts w:ascii="Times New Roman" w:hAnsi="Times New Roman" w:cs="Times New Roman"/>
          <w:sz w:val="24"/>
          <w:szCs w:val="24"/>
        </w:rPr>
        <w:t xml:space="preserve"> (of skills, experience, and knowledge assessed against learning outcomes); </w:t>
      </w:r>
      <w:r w:rsidR="0061494B" w:rsidRPr="003368BC">
        <w:rPr>
          <w:rFonts w:ascii="Times New Roman" w:hAnsi="Times New Roman" w:cs="Times New Roman"/>
          <w:i/>
          <w:sz w:val="24"/>
          <w:szCs w:val="24"/>
        </w:rPr>
        <w:t>appropriateness</w:t>
      </w:r>
      <w:r w:rsidR="0061494B" w:rsidRPr="003368BC">
        <w:rPr>
          <w:rFonts w:ascii="Times New Roman" w:hAnsi="Times New Roman" w:cs="Times New Roman"/>
          <w:sz w:val="24"/>
          <w:szCs w:val="24"/>
        </w:rPr>
        <w:t xml:space="preserve"> (of assessment methods, if they are fit-for-purpose); quality assurance (use of proper procedures, following laid-down policy: at least two assessors and assessments</w:t>
      </w:r>
      <w:r w:rsidR="00800FF0" w:rsidRPr="003368BC">
        <w:rPr>
          <w:rFonts w:ascii="Times New Roman" w:hAnsi="Times New Roman" w:cs="Times New Roman"/>
          <w:sz w:val="24"/>
          <w:szCs w:val="24"/>
        </w:rPr>
        <w:t>; one moderator</w:t>
      </w:r>
      <w:r w:rsidR="0061494B" w:rsidRPr="003368BC">
        <w:rPr>
          <w:rFonts w:ascii="Times New Roman" w:hAnsi="Times New Roman" w:cs="Times New Roman"/>
          <w:sz w:val="24"/>
          <w:szCs w:val="24"/>
        </w:rPr>
        <w:t xml:space="preserve">); and, </w:t>
      </w:r>
      <w:r w:rsidR="0061494B" w:rsidRPr="003368BC">
        <w:rPr>
          <w:rFonts w:ascii="Times New Roman" w:hAnsi="Times New Roman" w:cs="Times New Roman"/>
          <w:i/>
          <w:sz w:val="24"/>
          <w:szCs w:val="24"/>
        </w:rPr>
        <w:t>transparency</w:t>
      </w:r>
      <w:r w:rsidR="0061494B" w:rsidRPr="003368BC">
        <w:rPr>
          <w:rFonts w:ascii="Times New Roman" w:hAnsi="Times New Roman" w:cs="Times New Roman"/>
          <w:sz w:val="24"/>
          <w:szCs w:val="24"/>
        </w:rPr>
        <w:t xml:space="preserve"> (openness and integrity of the process).</w:t>
      </w:r>
      <w:r w:rsidR="00FA5217" w:rsidRPr="003368BC">
        <w:rPr>
          <w:rFonts w:ascii="Times New Roman" w:hAnsi="Times New Roman" w:cs="Times New Roman"/>
          <w:sz w:val="24"/>
          <w:szCs w:val="24"/>
        </w:rPr>
        <w:t xml:space="preserve"> </w:t>
      </w:r>
    </w:p>
    <w:p w14:paraId="48244E19" w14:textId="77777777" w:rsidR="00273822" w:rsidRDefault="00FA5217" w:rsidP="008B2948">
      <w:pPr>
        <w:widowControl w:val="0"/>
        <w:spacing w:after="0" w:line="360" w:lineRule="auto"/>
        <w:ind w:firstLine="510"/>
        <w:jc w:val="both"/>
        <w:rPr>
          <w:rFonts w:ascii="Times New Roman" w:hAnsi="Times New Roman" w:cs="Times New Roman"/>
          <w:sz w:val="24"/>
          <w:szCs w:val="24"/>
        </w:rPr>
      </w:pPr>
      <w:r w:rsidRPr="003368BC">
        <w:rPr>
          <w:rFonts w:ascii="Times New Roman" w:hAnsi="Times New Roman" w:cs="Times New Roman"/>
          <w:sz w:val="24"/>
          <w:szCs w:val="24"/>
        </w:rPr>
        <w:t>As suggested earlier, the ethos of RPL is to allow for access and mobility</w:t>
      </w:r>
      <w:r w:rsidR="00A60035" w:rsidRPr="003368BC">
        <w:rPr>
          <w:rFonts w:ascii="Times New Roman" w:hAnsi="Times New Roman" w:cs="Times New Roman"/>
          <w:sz w:val="24"/>
          <w:szCs w:val="24"/>
        </w:rPr>
        <w:t xml:space="preserve"> to (higher) formal educational and/or professional qualifications through an assessment of knowledge, skills</w:t>
      </w:r>
      <w:r w:rsidR="00382AD1" w:rsidRPr="003368BC">
        <w:rPr>
          <w:rFonts w:ascii="Times New Roman" w:hAnsi="Times New Roman" w:cs="Times New Roman"/>
          <w:sz w:val="24"/>
          <w:szCs w:val="24"/>
        </w:rPr>
        <w:t>,</w:t>
      </w:r>
      <w:r w:rsidR="00A60035" w:rsidRPr="003368BC">
        <w:rPr>
          <w:rFonts w:ascii="Times New Roman" w:hAnsi="Times New Roman" w:cs="Times New Roman"/>
          <w:sz w:val="24"/>
          <w:szCs w:val="24"/>
        </w:rPr>
        <w:t xml:space="preserve"> and/or experience previously or currently acquired usually at the workplace. Given the socio-historical and socio-economic past of the </w:t>
      </w:r>
      <w:r w:rsidR="00E76208" w:rsidRPr="003368BC">
        <w:rPr>
          <w:rFonts w:ascii="Times New Roman" w:hAnsi="Times New Roman" w:cs="Times New Roman"/>
          <w:sz w:val="24"/>
          <w:szCs w:val="24"/>
        </w:rPr>
        <w:t xml:space="preserve">disadvantaged </w:t>
      </w:r>
      <w:r w:rsidR="00A60035" w:rsidRPr="003368BC">
        <w:rPr>
          <w:rFonts w:ascii="Times New Roman" w:hAnsi="Times New Roman" w:cs="Times New Roman"/>
          <w:sz w:val="24"/>
          <w:szCs w:val="24"/>
        </w:rPr>
        <w:t>(Black) majority of South Africans during the oppressive, apartheid era, RPL is a welcome, practical mechanism of redress, correction, and societal transformation, especially in higher education.</w:t>
      </w:r>
    </w:p>
    <w:p w14:paraId="33D4FBCF" w14:textId="77777777" w:rsidR="003368BC" w:rsidRPr="003368BC" w:rsidRDefault="003368BC" w:rsidP="008B2948">
      <w:pPr>
        <w:widowControl w:val="0"/>
        <w:spacing w:after="0" w:line="360" w:lineRule="auto"/>
        <w:ind w:firstLine="510"/>
        <w:jc w:val="both"/>
        <w:rPr>
          <w:rFonts w:ascii="Times New Roman" w:hAnsi="Times New Roman" w:cs="Times New Roman"/>
          <w:sz w:val="24"/>
          <w:szCs w:val="24"/>
        </w:rPr>
      </w:pPr>
    </w:p>
    <w:p w14:paraId="0CCD0F2A" w14:textId="77777777" w:rsidR="008C4C90" w:rsidRPr="00020E4B" w:rsidRDefault="00815086" w:rsidP="008B2948">
      <w:pPr>
        <w:widowControl w:val="0"/>
        <w:spacing w:after="0" w:line="360" w:lineRule="auto"/>
        <w:jc w:val="both"/>
        <w:rPr>
          <w:rFonts w:ascii="Arial" w:hAnsi="Arial" w:cs="Arial"/>
          <w:b/>
          <w:sz w:val="24"/>
          <w:szCs w:val="24"/>
        </w:rPr>
      </w:pPr>
      <w:r w:rsidRPr="00020E4B">
        <w:rPr>
          <w:rFonts w:ascii="Arial" w:hAnsi="Arial" w:cs="Arial"/>
          <w:b/>
          <w:sz w:val="24"/>
          <w:szCs w:val="24"/>
        </w:rPr>
        <w:t>RPL IN</w:t>
      </w:r>
      <w:r w:rsidR="009215B8" w:rsidRPr="00020E4B">
        <w:rPr>
          <w:rFonts w:ascii="Arial" w:hAnsi="Arial" w:cs="Arial"/>
          <w:b/>
          <w:sz w:val="24"/>
          <w:szCs w:val="24"/>
        </w:rPr>
        <w:t xml:space="preserve"> THE SOUTH AFRICAN CONTEXT</w:t>
      </w:r>
    </w:p>
    <w:p w14:paraId="31CB855E" w14:textId="77777777" w:rsidR="00A452E3" w:rsidRDefault="00E349EF" w:rsidP="008B2948">
      <w:pPr>
        <w:pStyle w:val="Default"/>
        <w:widowControl w:val="0"/>
        <w:spacing w:line="360" w:lineRule="auto"/>
        <w:jc w:val="both"/>
      </w:pPr>
      <w:r w:rsidRPr="003368BC">
        <w:rPr>
          <w:color w:val="auto"/>
        </w:rPr>
        <w:t xml:space="preserve">Given that </w:t>
      </w:r>
      <w:r w:rsidR="00275731" w:rsidRPr="003368BC">
        <w:rPr>
          <w:color w:val="auto"/>
        </w:rPr>
        <w:t xml:space="preserve">RPL in the South African context was developed post-1990, mainly to redress the </w:t>
      </w:r>
      <w:r w:rsidR="00380FCA" w:rsidRPr="003368BC">
        <w:rPr>
          <w:color w:val="auto"/>
        </w:rPr>
        <w:t xml:space="preserve">inequalities engendered by </w:t>
      </w:r>
      <w:r w:rsidR="00275731" w:rsidRPr="003368BC">
        <w:rPr>
          <w:color w:val="auto"/>
        </w:rPr>
        <w:t>the education system d</w:t>
      </w:r>
      <w:r w:rsidRPr="003368BC">
        <w:rPr>
          <w:color w:val="auto"/>
        </w:rPr>
        <w:t xml:space="preserve">uring the apartheid era, </w:t>
      </w:r>
      <w:r w:rsidR="00275731" w:rsidRPr="003368BC">
        <w:rPr>
          <w:color w:val="auto"/>
        </w:rPr>
        <w:t>it is understandable th</w:t>
      </w:r>
      <w:r w:rsidRPr="003368BC">
        <w:rPr>
          <w:color w:val="auto"/>
        </w:rPr>
        <w:t>at it</w:t>
      </w:r>
      <w:r w:rsidR="00275731" w:rsidRPr="003368BC">
        <w:rPr>
          <w:color w:val="auto"/>
        </w:rPr>
        <w:t xml:space="preserve"> had a</w:t>
      </w:r>
      <w:r w:rsidR="00C00D26" w:rsidRPr="003368BC">
        <w:rPr>
          <w:color w:val="auto"/>
        </w:rPr>
        <w:t xml:space="preserve"> political and ideological orientation</w:t>
      </w:r>
      <w:r w:rsidR="00275731" w:rsidRPr="003368BC">
        <w:rPr>
          <w:color w:val="auto"/>
        </w:rPr>
        <w:t xml:space="preserve">. RPL originated through the initiatives of </w:t>
      </w:r>
      <w:r w:rsidR="00A75184" w:rsidRPr="003368BC">
        <w:rPr>
          <w:color w:val="auto"/>
        </w:rPr>
        <w:t xml:space="preserve">trade </w:t>
      </w:r>
      <w:r w:rsidR="00A75184" w:rsidRPr="00AB687D">
        <w:t>unionists and workplace trainers associated with the various National Training Boards</w:t>
      </w:r>
      <w:r w:rsidR="00A75184">
        <w:t>,</w:t>
      </w:r>
      <w:r w:rsidR="00A75184" w:rsidRPr="00AB687D">
        <w:t xml:space="preserve"> </w:t>
      </w:r>
      <w:r w:rsidR="00275731" w:rsidRPr="00AB687D">
        <w:t>replaced by Sector Education and Training Authorities (SE</w:t>
      </w:r>
      <w:r w:rsidR="00275731">
        <w:t xml:space="preserve">TAs) in </w:t>
      </w:r>
      <w:r w:rsidR="00904C1C">
        <w:t>1998</w:t>
      </w:r>
      <w:r w:rsidR="005348CF">
        <w:t xml:space="preserve"> </w:t>
      </w:r>
      <w:r w:rsidR="005348CF" w:rsidRPr="00AB687D">
        <w:t>(</w:t>
      </w:r>
      <w:proofErr w:type="spellStart"/>
      <w:r w:rsidR="005348CF" w:rsidRPr="00AB687D">
        <w:t>Breier</w:t>
      </w:r>
      <w:proofErr w:type="spellEnd"/>
      <w:r w:rsidR="005348CF" w:rsidRPr="00AB687D">
        <w:t xml:space="preserve">, in </w:t>
      </w:r>
      <w:r w:rsidR="005348CF" w:rsidRPr="00AD59FD">
        <w:rPr>
          <w:color w:val="auto"/>
        </w:rPr>
        <w:t>Harris,</w:t>
      </w:r>
      <w:r w:rsidR="005348CF">
        <w:t xml:space="preserve"> </w:t>
      </w:r>
      <w:proofErr w:type="spellStart"/>
      <w:r w:rsidR="005348CF">
        <w:t>Breier</w:t>
      </w:r>
      <w:proofErr w:type="spellEnd"/>
      <w:r w:rsidR="005348CF">
        <w:t xml:space="preserve">, and </w:t>
      </w:r>
      <w:proofErr w:type="spellStart"/>
      <w:r w:rsidR="005348CF">
        <w:t>Wihak</w:t>
      </w:r>
      <w:proofErr w:type="spellEnd"/>
      <w:r w:rsidR="005348CF">
        <w:t xml:space="preserve"> 2011)</w:t>
      </w:r>
      <w:r w:rsidR="00904C1C">
        <w:t>.</w:t>
      </w:r>
    </w:p>
    <w:p w14:paraId="67C82915" w14:textId="77777777" w:rsidR="00811FD9" w:rsidRDefault="00275731" w:rsidP="008B2948">
      <w:pPr>
        <w:widowControl w:val="0"/>
        <w:spacing w:after="0" w:line="36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Although </w:t>
      </w:r>
      <w:proofErr w:type="spellStart"/>
      <w:r>
        <w:rPr>
          <w:rFonts w:ascii="Times New Roman" w:hAnsi="Times New Roman" w:cs="Times New Roman"/>
          <w:sz w:val="24"/>
          <w:szCs w:val="24"/>
        </w:rPr>
        <w:t>Breier</w:t>
      </w:r>
      <w:proofErr w:type="spellEnd"/>
      <w:r>
        <w:rPr>
          <w:rFonts w:ascii="Times New Roman" w:hAnsi="Times New Roman" w:cs="Times New Roman"/>
          <w:sz w:val="24"/>
          <w:szCs w:val="24"/>
        </w:rPr>
        <w:t xml:space="preserve"> suggests</w:t>
      </w:r>
      <w:r w:rsidR="004F1460">
        <w:rPr>
          <w:rFonts w:ascii="Times New Roman" w:hAnsi="Times New Roman" w:cs="Times New Roman"/>
          <w:sz w:val="24"/>
          <w:szCs w:val="24"/>
        </w:rPr>
        <w:t xml:space="preserve"> that, in developing the national p</w:t>
      </w:r>
      <w:r w:rsidRPr="00AB687D">
        <w:rPr>
          <w:rFonts w:ascii="Times New Roman" w:hAnsi="Times New Roman" w:cs="Times New Roman"/>
          <w:sz w:val="24"/>
          <w:szCs w:val="24"/>
        </w:rPr>
        <w:t>olicy, South Africa borrowed ideas from England, Scotland, Australia, and New Zealand, there were factors to consider that were unique to the South African environment (</w:t>
      </w:r>
      <w:r w:rsidR="00FA5C90">
        <w:rPr>
          <w:rFonts w:ascii="Times New Roman" w:hAnsi="Times New Roman" w:cs="Times New Roman"/>
          <w:sz w:val="24"/>
          <w:szCs w:val="24"/>
        </w:rPr>
        <w:t>Harris</w:t>
      </w:r>
      <w:r w:rsidR="004F1460" w:rsidRPr="004F1460">
        <w:rPr>
          <w:rFonts w:ascii="Times New Roman" w:hAnsi="Times New Roman" w:cs="Times New Roman"/>
          <w:sz w:val="24"/>
          <w:szCs w:val="24"/>
        </w:rPr>
        <w:t xml:space="preserve"> </w:t>
      </w:r>
      <w:r w:rsidR="004F1460">
        <w:rPr>
          <w:rFonts w:ascii="Times New Roman" w:hAnsi="Times New Roman" w:cs="Times New Roman"/>
          <w:sz w:val="24"/>
          <w:szCs w:val="24"/>
        </w:rPr>
        <w:t>et al</w:t>
      </w:r>
      <w:r w:rsidR="00D558D0">
        <w:rPr>
          <w:rFonts w:ascii="Times New Roman" w:hAnsi="Times New Roman" w:cs="Times New Roman"/>
          <w:sz w:val="24"/>
          <w:szCs w:val="24"/>
        </w:rPr>
        <w:t>.</w:t>
      </w:r>
      <w:r w:rsidR="004F1460" w:rsidRPr="004F1460">
        <w:rPr>
          <w:rFonts w:ascii="Times New Roman" w:hAnsi="Times New Roman" w:cs="Times New Roman"/>
          <w:sz w:val="24"/>
          <w:szCs w:val="24"/>
        </w:rPr>
        <w:t xml:space="preserve"> 2011</w:t>
      </w:r>
      <w:r w:rsidR="004F1460">
        <w:rPr>
          <w:rFonts w:ascii="Times New Roman" w:hAnsi="Times New Roman" w:cs="Times New Roman"/>
          <w:sz w:val="24"/>
          <w:szCs w:val="24"/>
        </w:rPr>
        <w:t xml:space="preserve">). </w:t>
      </w:r>
      <w:r w:rsidRPr="004F1460">
        <w:rPr>
          <w:rFonts w:ascii="Times New Roman" w:hAnsi="Times New Roman" w:cs="Times New Roman"/>
          <w:sz w:val="24"/>
          <w:szCs w:val="24"/>
        </w:rPr>
        <w:t>One</w:t>
      </w:r>
      <w:r>
        <w:rPr>
          <w:rFonts w:ascii="Times New Roman" w:hAnsi="Times New Roman" w:cs="Times New Roman"/>
          <w:sz w:val="24"/>
          <w:szCs w:val="24"/>
        </w:rPr>
        <w:t xml:space="preserve"> of these challenges </w:t>
      </w:r>
      <w:r w:rsidRPr="00AB687D">
        <w:rPr>
          <w:rFonts w:ascii="Times New Roman" w:hAnsi="Times New Roman" w:cs="Times New Roman"/>
          <w:sz w:val="24"/>
          <w:szCs w:val="24"/>
        </w:rPr>
        <w:t>she mentions is the fact that South Africa is a developing</w:t>
      </w:r>
      <w:r>
        <w:rPr>
          <w:rFonts w:ascii="Times New Roman" w:hAnsi="Times New Roman" w:cs="Times New Roman"/>
          <w:sz w:val="24"/>
          <w:szCs w:val="24"/>
        </w:rPr>
        <w:t xml:space="preserve"> c</w:t>
      </w:r>
      <w:r w:rsidR="00904C1C">
        <w:rPr>
          <w:rFonts w:ascii="Times New Roman" w:hAnsi="Times New Roman" w:cs="Times New Roman"/>
          <w:sz w:val="24"/>
          <w:szCs w:val="24"/>
        </w:rPr>
        <w:t xml:space="preserve">ountry, </w:t>
      </w:r>
      <w:r w:rsidRPr="00AB687D">
        <w:rPr>
          <w:rFonts w:ascii="Times New Roman" w:hAnsi="Times New Roman" w:cs="Times New Roman"/>
          <w:sz w:val="24"/>
          <w:szCs w:val="24"/>
        </w:rPr>
        <w:t>and gi</w:t>
      </w:r>
      <w:r w:rsidR="004F1460">
        <w:rPr>
          <w:rFonts w:ascii="Times New Roman" w:hAnsi="Times New Roman" w:cs="Times New Roman"/>
          <w:sz w:val="24"/>
          <w:szCs w:val="24"/>
        </w:rPr>
        <w:t>ven the educational background (</w:t>
      </w:r>
      <w:r w:rsidRPr="00AB687D">
        <w:rPr>
          <w:rFonts w:ascii="Times New Roman" w:hAnsi="Times New Roman" w:cs="Times New Roman"/>
          <w:sz w:val="24"/>
          <w:szCs w:val="24"/>
        </w:rPr>
        <w:t xml:space="preserve">or lack </w:t>
      </w:r>
      <w:r w:rsidR="004F1460">
        <w:rPr>
          <w:rFonts w:ascii="Times New Roman" w:hAnsi="Times New Roman" w:cs="Times New Roman"/>
          <w:sz w:val="24"/>
          <w:szCs w:val="24"/>
        </w:rPr>
        <w:t>thereof)</w:t>
      </w:r>
      <w:r>
        <w:rPr>
          <w:rFonts w:ascii="Times New Roman" w:hAnsi="Times New Roman" w:cs="Times New Roman"/>
          <w:sz w:val="24"/>
          <w:szCs w:val="24"/>
        </w:rPr>
        <w:t xml:space="preserve"> of many South Africans</w:t>
      </w:r>
      <w:r w:rsidRPr="00AB687D">
        <w:rPr>
          <w:rFonts w:ascii="Times New Roman" w:hAnsi="Times New Roman" w:cs="Times New Roman"/>
          <w:sz w:val="24"/>
          <w:szCs w:val="24"/>
        </w:rPr>
        <w:t>, it stands to reason that the basic literacy and numeracy levels of the avera</w:t>
      </w:r>
      <w:r>
        <w:rPr>
          <w:rFonts w:ascii="Times New Roman" w:hAnsi="Times New Roman" w:cs="Times New Roman"/>
          <w:sz w:val="24"/>
          <w:szCs w:val="24"/>
        </w:rPr>
        <w:t>ge South African would not be at</w:t>
      </w:r>
      <w:r w:rsidRPr="00AB687D">
        <w:rPr>
          <w:rFonts w:ascii="Times New Roman" w:hAnsi="Times New Roman" w:cs="Times New Roman"/>
          <w:sz w:val="24"/>
          <w:szCs w:val="24"/>
        </w:rPr>
        <w:t xml:space="preserve"> par with </w:t>
      </w:r>
      <w:r>
        <w:rPr>
          <w:rFonts w:ascii="Times New Roman" w:hAnsi="Times New Roman" w:cs="Times New Roman"/>
          <w:sz w:val="24"/>
          <w:szCs w:val="24"/>
        </w:rPr>
        <w:t xml:space="preserve">those of </w:t>
      </w:r>
      <w:r w:rsidRPr="00AB687D">
        <w:rPr>
          <w:rFonts w:ascii="Times New Roman" w:hAnsi="Times New Roman" w:cs="Times New Roman"/>
          <w:sz w:val="24"/>
          <w:szCs w:val="24"/>
        </w:rPr>
        <w:t xml:space="preserve">citizens </w:t>
      </w:r>
      <w:r>
        <w:rPr>
          <w:rFonts w:ascii="Times New Roman" w:hAnsi="Times New Roman" w:cs="Times New Roman"/>
          <w:sz w:val="24"/>
          <w:szCs w:val="24"/>
        </w:rPr>
        <w:t>of</w:t>
      </w:r>
      <w:r w:rsidR="004F1460">
        <w:rPr>
          <w:rFonts w:ascii="Times New Roman" w:hAnsi="Times New Roman" w:cs="Times New Roman"/>
          <w:sz w:val="24"/>
          <w:szCs w:val="24"/>
        </w:rPr>
        <w:t xml:space="preserve"> the developed countries</w:t>
      </w:r>
      <w:r>
        <w:rPr>
          <w:rFonts w:ascii="Times New Roman" w:hAnsi="Times New Roman" w:cs="Times New Roman"/>
          <w:sz w:val="24"/>
          <w:szCs w:val="24"/>
        </w:rPr>
        <w:t>;</w:t>
      </w:r>
      <w:r w:rsidRPr="00AB687D">
        <w:rPr>
          <w:rFonts w:ascii="Times New Roman" w:hAnsi="Times New Roman" w:cs="Times New Roman"/>
          <w:sz w:val="24"/>
          <w:szCs w:val="24"/>
        </w:rPr>
        <w:t xml:space="preserve"> hence, different approaches were necessary.</w:t>
      </w:r>
    </w:p>
    <w:p w14:paraId="04DD04D7" w14:textId="77777777" w:rsidR="00811FD9" w:rsidRDefault="00934118" w:rsidP="008B2948">
      <w:pPr>
        <w:widowControl w:val="0"/>
        <w:spacing w:after="0" w:line="36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Ralphs (2012, </w:t>
      </w:r>
      <w:r w:rsidR="00705B90">
        <w:rPr>
          <w:rFonts w:ascii="Times New Roman" w:hAnsi="Times New Roman" w:cs="Times New Roman"/>
          <w:sz w:val="24"/>
          <w:szCs w:val="24"/>
        </w:rPr>
        <w:t xml:space="preserve">75) observes </w:t>
      </w:r>
      <w:r w:rsidR="00275731" w:rsidRPr="00AB687D">
        <w:rPr>
          <w:rFonts w:ascii="Times New Roman" w:hAnsi="Times New Roman" w:cs="Times New Roman"/>
          <w:sz w:val="24"/>
          <w:szCs w:val="24"/>
        </w:rPr>
        <w:t>that RPL was established in South Africa</w:t>
      </w:r>
      <w:r w:rsidR="004A732B">
        <w:rPr>
          <w:rFonts w:ascii="Times New Roman" w:hAnsi="Times New Roman" w:cs="Times New Roman"/>
          <w:sz w:val="24"/>
          <w:szCs w:val="24"/>
        </w:rPr>
        <w:t>’</w:t>
      </w:r>
      <w:r w:rsidR="00275731" w:rsidRPr="00AB687D">
        <w:rPr>
          <w:rFonts w:ascii="Times New Roman" w:hAnsi="Times New Roman" w:cs="Times New Roman"/>
          <w:sz w:val="24"/>
          <w:szCs w:val="24"/>
        </w:rPr>
        <w:t>s education and training system as part of a three-way discourse; namely</w:t>
      </w:r>
      <w:r w:rsidR="009215B8">
        <w:rPr>
          <w:rFonts w:ascii="Times New Roman" w:hAnsi="Times New Roman" w:cs="Times New Roman"/>
          <w:sz w:val="24"/>
          <w:szCs w:val="24"/>
        </w:rPr>
        <w:t>, to rectify past inequities;</w:t>
      </w:r>
      <w:r w:rsidR="00275731" w:rsidRPr="00AB687D">
        <w:rPr>
          <w:rFonts w:ascii="Times New Roman" w:hAnsi="Times New Roman" w:cs="Times New Roman"/>
          <w:sz w:val="24"/>
          <w:szCs w:val="24"/>
        </w:rPr>
        <w:t xml:space="preserve"> recognise life</w:t>
      </w:r>
      <w:r w:rsidR="009215B8">
        <w:rPr>
          <w:rFonts w:ascii="Times New Roman" w:hAnsi="Times New Roman" w:cs="Times New Roman"/>
          <w:sz w:val="24"/>
          <w:szCs w:val="24"/>
        </w:rPr>
        <w:t>long learning; and,</w:t>
      </w:r>
      <w:r w:rsidR="00075B5A">
        <w:rPr>
          <w:rFonts w:ascii="Times New Roman" w:hAnsi="Times New Roman" w:cs="Times New Roman"/>
          <w:sz w:val="24"/>
          <w:szCs w:val="24"/>
        </w:rPr>
        <w:t xml:space="preserve"> improve </w:t>
      </w:r>
      <w:r w:rsidR="004A732B">
        <w:rPr>
          <w:rFonts w:ascii="Times New Roman" w:hAnsi="Times New Roman" w:cs="Times New Roman"/>
          <w:sz w:val="24"/>
          <w:szCs w:val="24"/>
        </w:rPr>
        <w:t>‘</w:t>
      </w:r>
      <w:r w:rsidR="00275731" w:rsidRPr="00AB687D">
        <w:rPr>
          <w:rFonts w:ascii="Times New Roman" w:hAnsi="Times New Roman" w:cs="Times New Roman"/>
          <w:sz w:val="24"/>
          <w:szCs w:val="24"/>
        </w:rPr>
        <w:t>flexibilit</w:t>
      </w:r>
      <w:r w:rsidR="00075B5A">
        <w:rPr>
          <w:rFonts w:ascii="Times New Roman" w:hAnsi="Times New Roman" w:cs="Times New Roman"/>
          <w:sz w:val="24"/>
          <w:szCs w:val="24"/>
        </w:rPr>
        <w:t>y and articulation capabilities</w:t>
      </w:r>
      <w:r w:rsidR="004A732B">
        <w:rPr>
          <w:rFonts w:ascii="Times New Roman" w:hAnsi="Times New Roman" w:cs="Times New Roman"/>
          <w:sz w:val="24"/>
          <w:szCs w:val="24"/>
        </w:rPr>
        <w:t>’</w:t>
      </w:r>
      <w:r w:rsidR="00275731" w:rsidRPr="00AB687D">
        <w:rPr>
          <w:rFonts w:ascii="Times New Roman" w:hAnsi="Times New Roman" w:cs="Times New Roman"/>
          <w:sz w:val="24"/>
          <w:szCs w:val="24"/>
        </w:rPr>
        <w:t xml:space="preserve"> within the National Qualifications Framework (NQF). </w:t>
      </w:r>
    </w:p>
    <w:p w14:paraId="2E0F6966" w14:textId="77777777" w:rsidR="00E92DA7" w:rsidRPr="003368BC" w:rsidRDefault="00E92DA7" w:rsidP="008B2948">
      <w:pPr>
        <w:widowControl w:val="0"/>
        <w:spacing w:after="0" w:line="360" w:lineRule="auto"/>
        <w:ind w:firstLine="510"/>
        <w:jc w:val="both"/>
        <w:rPr>
          <w:rFonts w:ascii="Times New Roman" w:hAnsi="Times New Roman" w:cs="Times New Roman"/>
          <w:sz w:val="24"/>
          <w:szCs w:val="24"/>
        </w:rPr>
      </w:pPr>
      <w:r w:rsidRPr="003368BC">
        <w:rPr>
          <w:rFonts w:ascii="Times New Roman" w:hAnsi="Times New Roman" w:cs="Times New Roman"/>
          <w:sz w:val="24"/>
          <w:szCs w:val="24"/>
        </w:rPr>
        <w:t xml:space="preserve">The reason for developing an RPL policy for the South African context was two-fold, according </w:t>
      </w:r>
      <w:r w:rsidR="00291210" w:rsidRPr="003368BC">
        <w:rPr>
          <w:rFonts w:ascii="Times New Roman" w:hAnsi="Times New Roman" w:cs="Times New Roman"/>
          <w:sz w:val="24"/>
          <w:szCs w:val="24"/>
        </w:rPr>
        <w:t>to Beekman (2001</w:t>
      </w:r>
      <w:r w:rsidR="00D558D0">
        <w:rPr>
          <w:rFonts w:ascii="Times New Roman" w:hAnsi="Times New Roman" w:cs="Times New Roman"/>
          <w:sz w:val="24"/>
          <w:szCs w:val="24"/>
        </w:rPr>
        <w:t>,</w:t>
      </w:r>
      <w:r w:rsidR="00291210" w:rsidRPr="003368BC">
        <w:rPr>
          <w:rFonts w:ascii="Times New Roman" w:hAnsi="Times New Roman" w:cs="Times New Roman"/>
          <w:sz w:val="24"/>
          <w:szCs w:val="24"/>
        </w:rPr>
        <w:t xml:space="preserve"> 18); namely, </w:t>
      </w:r>
      <w:r w:rsidR="004A732B">
        <w:rPr>
          <w:rFonts w:ascii="Times New Roman" w:hAnsi="Times New Roman" w:cs="Times New Roman"/>
          <w:sz w:val="24"/>
          <w:szCs w:val="24"/>
        </w:rPr>
        <w:t>‘</w:t>
      </w:r>
      <w:r w:rsidRPr="003368BC">
        <w:rPr>
          <w:rFonts w:ascii="Times New Roman" w:hAnsi="Times New Roman" w:cs="Times New Roman"/>
          <w:sz w:val="24"/>
          <w:szCs w:val="24"/>
        </w:rPr>
        <w:t xml:space="preserve">educational correction </w:t>
      </w:r>
      <w:r w:rsidR="00291210" w:rsidRPr="003368BC">
        <w:rPr>
          <w:rFonts w:ascii="Times New Roman" w:hAnsi="Times New Roman" w:cs="Times New Roman"/>
          <w:sz w:val="24"/>
          <w:szCs w:val="24"/>
        </w:rPr>
        <w:t>for recognition of all learning</w:t>
      </w:r>
      <w:r w:rsidR="004A732B">
        <w:rPr>
          <w:rFonts w:ascii="Times New Roman" w:hAnsi="Times New Roman" w:cs="Times New Roman"/>
          <w:sz w:val="24"/>
          <w:szCs w:val="24"/>
        </w:rPr>
        <w:t>’</w:t>
      </w:r>
      <w:r w:rsidRPr="003368BC">
        <w:rPr>
          <w:rFonts w:ascii="Times New Roman" w:hAnsi="Times New Roman" w:cs="Times New Roman"/>
          <w:sz w:val="24"/>
          <w:szCs w:val="24"/>
        </w:rPr>
        <w:t>, but</w:t>
      </w:r>
      <w:r w:rsidR="00291210" w:rsidRPr="003368BC">
        <w:rPr>
          <w:rFonts w:ascii="Times New Roman" w:hAnsi="Times New Roman" w:cs="Times New Roman"/>
          <w:sz w:val="24"/>
          <w:szCs w:val="24"/>
        </w:rPr>
        <w:t xml:space="preserve"> also adherence </w:t>
      </w:r>
      <w:r w:rsidR="004A732B">
        <w:rPr>
          <w:rFonts w:ascii="Times New Roman" w:hAnsi="Times New Roman" w:cs="Times New Roman"/>
          <w:sz w:val="24"/>
          <w:szCs w:val="24"/>
        </w:rPr>
        <w:t>‘</w:t>
      </w:r>
      <w:r w:rsidRPr="003368BC">
        <w:rPr>
          <w:rFonts w:ascii="Times New Roman" w:hAnsi="Times New Roman" w:cs="Times New Roman"/>
          <w:sz w:val="24"/>
          <w:szCs w:val="24"/>
        </w:rPr>
        <w:t>to the ideological principles of justice and equity to redress past inequalities where all the people in South Africa did not have the means or opportuniti</w:t>
      </w:r>
      <w:r w:rsidR="00291210" w:rsidRPr="003368BC">
        <w:rPr>
          <w:rFonts w:ascii="Times New Roman" w:hAnsi="Times New Roman" w:cs="Times New Roman"/>
          <w:sz w:val="24"/>
          <w:szCs w:val="24"/>
        </w:rPr>
        <w:t>es to obtain a formal education</w:t>
      </w:r>
      <w:r w:rsidR="004A732B">
        <w:rPr>
          <w:rFonts w:ascii="Times New Roman" w:hAnsi="Times New Roman" w:cs="Times New Roman"/>
          <w:sz w:val="24"/>
          <w:szCs w:val="24"/>
        </w:rPr>
        <w:t>’</w:t>
      </w:r>
      <w:r w:rsidRPr="003368BC">
        <w:rPr>
          <w:rFonts w:ascii="Times New Roman" w:hAnsi="Times New Roman" w:cs="Times New Roman"/>
          <w:sz w:val="24"/>
          <w:szCs w:val="24"/>
        </w:rPr>
        <w:t xml:space="preserve">. </w:t>
      </w:r>
    </w:p>
    <w:p w14:paraId="204B37DC" w14:textId="77777777" w:rsidR="00E92DA7" w:rsidRPr="003368BC" w:rsidRDefault="00F65A5E" w:rsidP="008B2948">
      <w:pPr>
        <w:widowControl w:val="0"/>
        <w:spacing w:after="0" w:line="360" w:lineRule="auto"/>
        <w:ind w:firstLine="510"/>
        <w:jc w:val="both"/>
        <w:rPr>
          <w:rFonts w:ascii="Times New Roman" w:hAnsi="Times New Roman" w:cs="Times New Roman"/>
          <w:sz w:val="24"/>
          <w:szCs w:val="24"/>
        </w:rPr>
      </w:pPr>
      <w:r w:rsidRPr="003368BC">
        <w:rPr>
          <w:rFonts w:ascii="Times New Roman" w:hAnsi="Times New Roman" w:cs="Times New Roman"/>
          <w:sz w:val="24"/>
          <w:szCs w:val="24"/>
        </w:rPr>
        <w:t xml:space="preserve">While </w:t>
      </w:r>
      <w:r w:rsidR="00E92DA7" w:rsidRPr="003368BC">
        <w:rPr>
          <w:rFonts w:ascii="Times New Roman" w:hAnsi="Times New Roman" w:cs="Times New Roman"/>
          <w:sz w:val="24"/>
          <w:szCs w:val="24"/>
        </w:rPr>
        <w:t>RPL</w:t>
      </w:r>
      <w:r w:rsidR="004A732B">
        <w:rPr>
          <w:rFonts w:ascii="Times New Roman" w:hAnsi="Times New Roman" w:cs="Times New Roman"/>
          <w:sz w:val="24"/>
          <w:szCs w:val="24"/>
        </w:rPr>
        <w:t>’</w:t>
      </w:r>
      <w:r w:rsidR="00E92DA7" w:rsidRPr="003368BC">
        <w:rPr>
          <w:rFonts w:ascii="Times New Roman" w:hAnsi="Times New Roman" w:cs="Times New Roman"/>
          <w:sz w:val="24"/>
          <w:szCs w:val="24"/>
        </w:rPr>
        <w:t>s foundation in South Africa</w:t>
      </w:r>
      <w:r w:rsidRPr="003368BC">
        <w:rPr>
          <w:rFonts w:ascii="Times New Roman" w:hAnsi="Times New Roman" w:cs="Times New Roman"/>
          <w:sz w:val="24"/>
          <w:szCs w:val="24"/>
        </w:rPr>
        <w:t xml:space="preserve"> may lie</w:t>
      </w:r>
      <w:r w:rsidR="00E92DA7" w:rsidRPr="003368BC">
        <w:rPr>
          <w:rFonts w:ascii="Times New Roman" w:hAnsi="Times New Roman" w:cs="Times New Roman"/>
          <w:sz w:val="24"/>
          <w:szCs w:val="24"/>
        </w:rPr>
        <w:t xml:space="preserve"> in po</w:t>
      </w:r>
      <w:r w:rsidRPr="003368BC">
        <w:rPr>
          <w:rFonts w:ascii="Times New Roman" w:hAnsi="Times New Roman" w:cs="Times New Roman"/>
          <w:sz w:val="24"/>
          <w:szCs w:val="24"/>
        </w:rPr>
        <w:t>litical and educational redress, Ralphs (2012</w:t>
      </w:r>
      <w:r w:rsidR="00D558D0">
        <w:rPr>
          <w:rFonts w:ascii="Times New Roman" w:hAnsi="Times New Roman" w:cs="Times New Roman"/>
          <w:sz w:val="24"/>
          <w:szCs w:val="24"/>
        </w:rPr>
        <w:t>,</w:t>
      </w:r>
      <w:r w:rsidRPr="003368BC">
        <w:rPr>
          <w:rFonts w:ascii="Times New Roman" w:hAnsi="Times New Roman" w:cs="Times New Roman"/>
          <w:sz w:val="24"/>
          <w:szCs w:val="24"/>
        </w:rPr>
        <w:t xml:space="preserve"> 76) points out that</w:t>
      </w:r>
      <w:r w:rsidR="00E92DA7" w:rsidRPr="003368BC">
        <w:rPr>
          <w:rFonts w:ascii="Times New Roman" w:hAnsi="Times New Roman" w:cs="Times New Roman"/>
          <w:sz w:val="24"/>
          <w:szCs w:val="24"/>
        </w:rPr>
        <w:t xml:space="preserve"> the implementat</w:t>
      </w:r>
      <w:r w:rsidR="00291210" w:rsidRPr="003368BC">
        <w:rPr>
          <w:rFonts w:ascii="Times New Roman" w:hAnsi="Times New Roman" w:cs="Times New Roman"/>
          <w:sz w:val="24"/>
          <w:szCs w:val="24"/>
        </w:rPr>
        <w:t xml:space="preserve">ion of the RPL policy had been </w:t>
      </w:r>
      <w:r w:rsidR="004A732B">
        <w:rPr>
          <w:rFonts w:ascii="Times New Roman" w:hAnsi="Times New Roman" w:cs="Times New Roman"/>
          <w:sz w:val="24"/>
          <w:szCs w:val="24"/>
        </w:rPr>
        <w:t>‘</w:t>
      </w:r>
      <w:r w:rsidR="00E92DA7" w:rsidRPr="003368BC">
        <w:rPr>
          <w:rFonts w:ascii="Times New Roman" w:hAnsi="Times New Roman" w:cs="Times New Roman"/>
          <w:sz w:val="24"/>
          <w:szCs w:val="24"/>
        </w:rPr>
        <w:t>a lot more costly, contested and complex than w</w:t>
      </w:r>
      <w:r w:rsidR="00291210" w:rsidRPr="003368BC">
        <w:rPr>
          <w:rFonts w:ascii="Times New Roman" w:hAnsi="Times New Roman" w:cs="Times New Roman"/>
          <w:sz w:val="24"/>
          <w:szCs w:val="24"/>
        </w:rPr>
        <w:t>as anticipated by policy makers</w:t>
      </w:r>
      <w:r w:rsidR="004A732B">
        <w:rPr>
          <w:rFonts w:ascii="Times New Roman" w:hAnsi="Times New Roman" w:cs="Times New Roman"/>
          <w:sz w:val="24"/>
          <w:szCs w:val="24"/>
        </w:rPr>
        <w:t>’</w:t>
      </w:r>
      <w:r w:rsidR="00E92DA7" w:rsidRPr="003368BC">
        <w:rPr>
          <w:rFonts w:ascii="Times New Roman" w:hAnsi="Times New Roman" w:cs="Times New Roman"/>
          <w:sz w:val="24"/>
          <w:szCs w:val="24"/>
        </w:rPr>
        <w:t>. He refers to the renowned, international researchers on RPL, Michelson and Harris, who had warned that RPL could not</w:t>
      </w:r>
      <w:r w:rsidR="002D0D39" w:rsidRPr="003368BC">
        <w:rPr>
          <w:rFonts w:ascii="Times New Roman" w:hAnsi="Times New Roman" w:cs="Times New Roman"/>
          <w:sz w:val="24"/>
          <w:szCs w:val="24"/>
        </w:rPr>
        <w:t xml:space="preserve"> effortlessly be divorced from </w:t>
      </w:r>
      <w:r w:rsidR="004A732B">
        <w:rPr>
          <w:rFonts w:ascii="Times New Roman" w:hAnsi="Times New Roman" w:cs="Times New Roman"/>
          <w:sz w:val="24"/>
          <w:szCs w:val="24"/>
        </w:rPr>
        <w:t>‘</w:t>
      </w:r>
      <w:r w:rsidR="00E92DA7" w:rsidRPr="003368BC">
        <w:rPr>
          <w:rFonts w:ascii="Times New Roman" w:hAnsi="Times New Roman" w:cs="Times New Roman"/>
          <w:sz w:val="24"/>
          <w:szCs w:val="24"/>
        </w:rPr>
        <w:t>conservative conventions that are set up to monitor compliance with national standard</w:t>
      </w:r>
      <w:r w:rsidR="002D0D39" w:rsidRPr="003368BC">
        <w:rPr>
          <w:rFonts w:ascii="Times New Roman" w:hAnsi="Times New Roman" w:cs="Times New Roman"/>
          <w:sz w:val="24"/>
          <w:szCs w:val="24"/>
        </w:rPr>
        <w:t>s and registered qualifications</w:t>
      </w:r>
      <w:r w:rsidR="004A732B">
        <w:rPr>
          <w:rFonts w:ascii="Times New Roman" w:hAnsi="Times New Roman" w:cs="Times New Roman"/>
          <w:sz w:val="24"/>
          <w:szCs w:val="24"/>
        </w:rPr>
        <w:t>’</w:t>
      </w:r>
      <w:r w:rsidR="00E92DA7" w:rsidRPr="003368BC">
        <w:rPr>
          <w:rFonts w:ascii="Times New Roman" w:hAnsi="Times New Roman" w:cs="Times New Roman"/>
          <w:sz w:val="24"/>
          <w:szCs w:val="24"/>
        </w:rPr>
        <w:t xml:space="preserve"> (</w:t>
      </w:r>
      <w:r w:rsidR="00D558D0">
        <w:rPr>
          <w:rFonts w:ascii="Times New Roman" w:hAnsi="Times New Roman" w:cs="Times New Roman"/>
          <w:sz w:val="24"/>
          <w:szCs w:val="24"/>
        </w:rPr>
        <w:t>Ralph 2012, 76</w:t>
      </w:r>
      <w:r w:rsidR="00E92DA7" w:rsidRPr="003368BC">
        <w:rPr>
          <w:rFonts w:ascii="Times New Roman" w:hAnsi="Times New Roman" w:cs="Times New Roman"/>
          <w:sz w:val="24"/>
          <w:szCs w:val="24"/>
        </w:rPr>
        <w:t xml:space="preserve">). This is one of the reasons that research in South Africa is on-going, as the South African context lends itself to it. </w:t>
      </w:r>
    </w:p>
    <w:p w14:paraId="00AAC98B" w14:textId="77777777" w:rsidR="00481608" w:rsidRPr="003368BC" w:rsidRDefault="00481608" w:rsidP="008B2948">
      <w:pPr>
        <w:widowControl w:val="0"/>
        <w:spacing w:after="0" w:line="360" w:lineRule="auto"/>
        <w:ind w:firstLine="510"/>
        <w:jc w:val="both"/>
        <w:rPr>
          <w:rFonts w:ascii="Times New Roman" w:hAnsi="Times New Roman" w:cs="Times New Roman"/>
          <w:sz w:val="24"/>
          <w:szCs w:val="24"/>
        </w:rPr>
      </w:pPr>
      <w:r w:rsidRPr="003368BC">
        <w:rPr>
          <w:rFonts w:ascii="Times New Roman" w:hAnsi="Times New Roman" w:cs="Times New Roman"/>
          <w:sz w:val="24"/>
          <w:szCs w:val="24"/>
        </w:rPr>
        <w:t xml:space="preserve">Osman (2004) </w:t>
      </w:r>
      <w:r w:rsidR="00FA2C3A" w:rsidRPr="003368BC">
        <w:rPr>
          <w:rFonts w:ascii="Times New Roman" w:hAnsi="Times New Roman" w:cs="Times New Roman"/>
          <w:sz w:val="24"/>
          <w:szCs w:val="24"/>
        </w:rPr>
        <w:t xml:space="preserve">also </w:t>
      </w:r>
      <w:r w:rsidR="00291210" w:rsidRPr="003368BC">
        <w:rPr>
          <w:rFonts w:ascii="Times New Roman" w:hAnsi="Times New Roman" w:cs="Times New Roman"/>
          <w:sz w:val="24"/>
          <w:szCs w:val="24"/>
        </w:rPr>
        <w:t>observed</w:t>
      </w:r>
      <w:r w:rsidRPr="003368BC">
        <w:rPr>
          <w:rFonts w:ascii="Times New Roman" w:hAnsi="Times New Roman" w:cs="Times New Roman"/>
          <w:sz w:val="24"/>
          <w:szCs w:val="24"/>
        </w:rPr>
        <w:t xml:space="preserve"> that RPL in South Africa differs from the international view on RPL. Internationally, RPL is the vehicle to address, and enhance</w:t>
      </w:r>
      <w:r w:rsidR="00F65A5E" w:rsidRPr="003368BC">
        <w:rPr>
          <w:rFonts w:ascii="Times New Roman" w:hAnsi="Times New Roman" w:cs="Times New Roman"/>
          <w:sz w:val="24"/>
          <w:szCs w:val="24"/>
        </w:rPr>
        <w:t>,</w:t>
      </w:r>
      <w:r w:rsidR="00291210" w:rsidRPr="003368BC">
        <w:rPr>
          <w:rFonts w:ascii="Times New Roman" w:hAnsi="Times New Roman" w:cs="Times New Roman"/>
          <w:sz w:val="24"/>
          <w:szCs w:val="24"/>
        </w:rPr>
        <w:t xml:space="preserve"> </w:t>
      </w:r>
      <w:r w:rsidR="004A732B">
        <w:rPr>
          <w:rFonts w:ascii="Times New Roman" w:hAnsi="Times New Roman" w:cs="Times New Roman"/>
          <w:sz w:val="24"/>
          <w:szCs w:val="24"/>
        </w:rPr>
        <w:t>‘</w:t>
      </w:r>
      <w:r w:rsidRPr="003368BC">
        <w:rPr>
          <w:rFonts w:ascii="Times New Roman" w:hAnsi="Times New Roman" w:cs="Times New Roman"/>
          <w:sz w:val="24"/>
          <w:szCs w:val="24"/>
        </w:rPr>
        <w:t>individual empo</w:t>
      </w:r>
      <w:r w:rsidR="00291210" w:rsidRPr="003368BC">
        <w:rPr>
          <w:rFonts w:ascii="Times New Roman" w:hAnsi="Times New Roman" w:cs="Times New Roman"/>
          <w:sz w:val="24"/>
          <w:szCs w:val="24"/>
        </w:rPr>
        <w:t>werment, growth and self-esteem</w:t>
      </w:r>
      <w:r w:rsidR="004A732B">
        <w:rPr>
          <w:rFonts w:ascii="Times New Roman" w:hAnsi="Times New Roman" w:cs="Times New Roman"/>
          <w:sz w:val="24"/>
          <w:szCs w:val="24"/>
        </w:rPr>
        <w:t>’</w:t>
      </w:r>
      <w:r w:rsidRPr="003368BC">
        <w:rPr>
          <w:rFonts w:ascii="Times New Roman" w:hAnsi="Times New Roman" w:cs="Times New Roman"/>
          <w:sz w:val="24"/>
          <w:szCs w:val="24"/>
        </w:rPr>
        <w:t xml:space="preserve"> (</w:t>
      </w:r>
      <w:r w:rsidR="00D558D0">
        <w:rPr>
          <w:rFonts w:ascii="Times New Roman" w:hAnsi="Times New Roman" w:cs="Times New Roman"/>
          <w:sz w:val="24"/>
          <w:szCs w:val="24"/>
        </w:rPr>
        <w:t>2004,</w:t>
      </w:r>
      <w:r w:rsidRPr="003368BC">
        <w:rPr>
          <w:rFonts w:ascii="Times New Roman" w:hAnsi="Times New Roman" w:cs="Times New Roman"/>
          <w:sz w:val="24"/>
          <w:szCs w:val="24"/>
        </w:rPr>
        <w:t xml:space="preserve"> 139). On the other hand, South Africa is, policy-wise, driven by the need for access to previously educationally-disadvantaged people, and the redress of past inequalities.</w:t>
      </w:r>
    </w:p>
    <w:p w14:paraId="33028C13" w14:textId="77777777" w:rsidR="00811FD9" w:rsidRDefault="00275731" w:rsidP="008B2948">
      <w:pPr>
        <w:widowControl w:val="0"/>
        <w:spacing w:after="0" w:line="360" w:lineRule="auto"/>
        <w:ind w:firstLine="510"/>
        <w:jc w:val="both"/>
        <w:rPr>
          <w:rFonts w:ascii="Times New Roman" w:hAnsi="Times New Roman" w:cs="Times New Roman"/>
          <w:sz w:val="24"/>
          <w:szCs w:val="24"/>
        </w:rPr>
      </w:pPr>
      <w:proofErr w:type="spellStart"/>
      <w:r w:rsidRPr="00AB687D">
        <w:rPr>
          <w:rFonts w:ascii="Times New Roman" w:hAnsi="Times New Roman" w:cs="Times New Roman"/>
          <w:sz w:val="24"/>
          <w:szCs w:val="24"/>
        </w:rPr>
        <w:t>Breier</w:t>
      </w:r>
      <w:proofErr w:type="spellEnd"/>
      <w:r w:rsidRPr="00AB687D">
        <w:rPr>
          <w:rFonts w:ascii="Times New Roman" w:hAnsi="Times New Roman" w:cs="Times New Roman"/>
          <w:sz w:val="24"/>
          <w:szCs w:val="24"/>
        </w:rPr>
        <w:t xml:space="preserve"> </w:t>
      </w:r>
      <w:r w:rsidR="00210CB7">
        <w:rPr>
          <w:rFonts w:ascii="Times New Roman" w:hAnsi="Times New Roman" w:cs="Times New Roman"/>
          <w:sz w:val="24"/>
          <w:szCs w:val="24"/>
        </w:rPr>
        <w:t>(in Harris</w:t>
      </w:r>
      <w:r w:rsidR="006234CC" w:rsidRPr="006234CC">
        <w:rPr>
          <w:rFonts w:ascii="Times New Roman" w:hAnsi="Times New Roman" w:cs="Times New Roman"/>
          <w:sz w:val="24"/>
          <w:szCs w:val="24"/>
        </w:rPr>
        <w:t xml:space="preserve"> et al</w:t>
      </w:r>
      <w:r w:rsidR="00D558D0">
        <w:rPr>
          <w:rFonts w:ascii="Times New Roman" w:hAnsi="Times New Roman" w:cs="Times New Roman"/>
          <w:sz w:val="24"/>
          <w:szCs w:val="24"/>
        </w:rPr>
        <w:t>.</w:t>
      </w:r>
      <w:r w:rsidR="00934118">
        <w:rPr>
          <w:rFonts w:ascii="Times New Roman" w:hAnsi="Times New Roman" w:cs="Times New Roman"/>
          <w:sz w:val="24"/>
          <w:szCs w:val="24"/>
        </w:rPr>
        <w:t xml:space="preserve"> </w:t>
      </w:r>
      <w:r w:rsidR="006234CC" w:rsidRPr="006234CC">
        <w:rPr>
          <w:rFonts w:ascii="Times New Roman" w:hAnsi="Times New Roman" w:cs="Times New Roman"/>
          <w:sz w:val="24"/>
          <w:szCs w:val="24"/>
        </w:rPr>
        <w:t xml:space="preserve">2011) </w:t>
      </w:r>
      <w:r w:rsidRPr="00AB687D">
        <w:rPr>
          <w:rFonts w:ascii="Times New Roman" w:hAnsi="Times New Roman" w:cs="Times New Roman"/>
          <w:sz w:val="24"/>
          <w:szCs w:val="24"/>
        </w:rPr>
        <w:t>indicates that RPL formally commenced when the South African Qualifications Authority (</w:t>
      </w:r>
      <w:r w:rsidR="00E35939">
        <w:rPr>
          <w:rFonts w:ascii="Times New Roman" w:hAnsi="Times New Roman" w:cs="Times New Roman"/>
          <w:sz w:val="24"/>
          <w:szCs w:val="24"/>
        </w:rPr>
        <w:t xml:space="preserve">SAQA) officially declared that </w:t>
      </w:r>
      <w:r w:rsidR="004A732B">
        <w:rPr>
          <w:rFonts w:ascii="Times New Roman" w:hAnsi="Times New Roman" w:cs="Times New Roman"/>
          <w:sz w:val="24"/>
          <w:szCs w:val="24"/>
        </w:rPr>
        <w:t>‘</w:t>
      </w:r>
      <w:r w:rsidRPr="00AB687D">
        <w:rPr>
          <w:rFonts w:ascii="Times New Roman" w:hAnsi="Times New Roman" w:cs="Times New Roman"/>
          <w:sz w:val="24"/>
          <w:szCs w:val="24"/>
        </w:rPr>
        <w:t>all qualifications may be achieved in whole or in part t</w:t>
      </w:r>
      <w:r w:rsidR="00E35939">
        <w:rPr>
          <w:rFonts w:ascii="Times New Roman" w:hAnsi="Times New Roman" w:cs="Times New Roman"/>
          <w:sz w:val="24"/>
          <w:szCs w:val="24"/>
        </w:rPr>
        <w:t>hrough RPL</w:t>
      </w:r>
      <w:r w:rsidR="004A732B">
        <w:rPr>
          <w:rFonts w:ascii="Times New Roman" w:hAnsi="Times New Roman" w:cs="Times New Roman"/>
          <w:sz w:val="24"/>
          <w:szCs w:val="24"/>
        </w:rPr>
        <w:t>’</w:t>
      </w:r>
      <w:r w:rsidR="006234CC">
        <w:rPr>
          <w:rFonts w:ascii="Times New Roman" w:hAnsi="Times New Roman" w:cs="Times New Roman"/>
          <w:sz w:val="24"/>
          <w:szCs w:val="24"/>
        </w:rPr>
        <w:t xml:space="preserve">. </w:t>
      </w:r>
      <w:r w:rsidRPr="00AB687D">
        <w:rPr>
          <w:rFonts w:ascii="Times New Roman" w:hAnsi="Times New Roman" w:cs="Times New Roman"/>
          <w:sz w:val="24"/>
          <w:szCs w:val="24"/>
        </w:rPr>
        <w:t xml:space="preserve">However, in the </w:t>
      </w:r>
      <w:r w:rsidR="00075B5A">
        <w:rPr>
          <w:rFonts w:ascii="Times New Roman" w:hAnsi="Times New Roman" w:cs="Times New Roman"/>
          <w:sz w:val="24"/>
          <w:szCs w:val="24"/>
        </w:rPr>
        <w:t>higher e</w:t>
      </w:r>
      <w:r w:rsidR="00E35939">
        <w:rPr>
          <w:rFonts w:ascii="Times New Roman" w:hAnsi="Times New Roman" w:cs="Times New Roman"/>
          <w:sz w:val="24"/>
          <w:szCs w:val="24"/>
        </w:rPr>
        <w:t xml:space="preserve">ducation sector, the </w:t>
      </w:r>
      <w:r w:rsidR="005C7985">
        <w:rPr>
          <w:rFonts w:ascii="Times New Roman" w:hAnsi="Times New Roman" w:cs="Times New Roman"/>
          <w:sz w:val="24"/>
          <w:szCs w:val="24"/>
        </w:rPr>
        <w:t>50</w:t>
      </w:r>
      <w:r w:rsidR="00E35939">
        <w:rPr>
          <w:rFonts w:ascii="Times New Roman" w:hAnsi="Times New Roman" w:cs="Times New Roman"/>
          <w:sz w:val="24"/>
          <w:szCs w:val="24"/>
        </w:rPr>
        <w:t xml:space="preserve"> per</w:t>
      </w:r>
      <w:r w:rsidR="00811FD9">
        <w:rPr>
          <w:rFonts w:ascii="Times New Roman" w:hAnsi="Times New Roman" w:cs="Times New Roman"/>
          <w:sz w:val="24"/>
          <w:szCs w:val="24"/>
        </w:rPr>
        <w:t xml:space="preserve"> </w:t>
      </w:r>
      <w:r w:rsidR="00E35939">
        <w:rPr>
          <w:rFonts w:ascii="Times New Roman" w:hAnsi="Times New Roman" w:cs="Times New Roman"/>
          <w:sz w:val="24"/>
          <w:szCs w:val="24"/>
        </w:rPr>
        <w:t>cent</w:t>
      </w:r>
      <w:r w:rsidRPr="00AB687D">
        <w:rPr>
          <w:rFonts w:ascii="Times New Roman" w:hAnsi="Times New Roman" w:cs="Times New Roman"/>
          <w:sz w:val="24"/>
          <w:szCs w:val="24"/>
        </w:rPr>
        <w:t xml:space="preserve"> residency clause implemented at universities prohibits the achievement of a whole qu</w:t>
      </w:r>
      <w:r w:rsidR="00E35939">
        <w:rPr>
          <w:rFonts w:ascii="Times New Roman" w:hAnsi="Times New Roman" w:cs="Times New Roman"/>
          <w:sz w:val="24"/>
          <w:szCs w:val="24"/>
        </w:rPr>
        <w:t xml:space="preserve">alification through RPL. The </w:t>
      </w:r>
      <w:r w:rsidR="005C7985">
        <w:rPr>
          <w:rFonts w:ascii="Times New Roman" w:hAnsi="Times New Roman" w:cs="Times New Roman"/>
          <w:sz w:val="24"/>
          <w:szCs w:val="24"/>
        </w:rPr>
        <w:t>50</w:t>
      </w:r>
      <w:r w:rsidR="00E35939">
        <w:rPr>
          <w:rFonts w:ascii="Times New Roman" w:hAnsi="Times New Roman" w:cs="Times New Roman"/>
          <w:sz w:val="24"/>
          <w:szCs w:val="24"/>
        </w:rPr>
        <w:t xml:space="preserve"> per</w:t>
      </w:r>
      <w:r w:rsidR="00811FD9">
        <w:rPr>
          <w:rFonts w:ascii="Times New Roman" w:hAnsi="Times New Roman" w:cs="Times New Roman"/>
          <w:sz w:val="24"/>
          <w:szCs w:val="24"/>
        </w:rPr>
        <w:t xml:space="preserve"> </w:t>
      </w:r>
      <w:r w:rsidR="00E35939">
        <w:rPr>
          <w:rFonts w:ascii="Times New Roman" w:hAnsi="Times New Roman" w:cs="Times New Roman"/>
          <w:sz w:val="24"/>
          <w:szCs w:val="24"/>
        </w:rPr>
        <w:t>cent</w:t>
      </w:r>
      <w:r w:rsidRPr="00AB687D">
        <w:rPr>
          <w:rFonts w:ascii="Times New Roman" w:hAnsi="Times New Roman" w:cs="Times New Roman"/>
          <w:sz w:val="24"/>
          <w:szCs w:val="24"/>
        </w:rPr>
        <w:t xml:space="preserve"> residency clause was developed to enable students at a higher education institution to transfer credits from one institution of higher ed</w:t>
      </w:r>
      <w:r w:rsidR="006234CC">
        <w:rPr>
          <w:rFonts w:ascii="Times New Roman" w:hAnsi="Times New Roman" w:cs="Times New Roman"/>
          <w:sz w:val="24"/>
          <w:szCs w:val="24"/>
        </w:rPr>
        <w:t>ucat</w:t>
      </w:r>
      <w:r w:rsidR="00CC7FE0">
        <w:rPr>
          <w:rFonts w:ascii="Times New Roman" w:hAnsi="Times New Roman" w:cs="Times New Roman"/>
          <w:sz w:val="24"/>
          <w:szCs w:val="24"/>
        </w:rPr>
        <w:t>ion to another (Heyns</w:t>
      </w:r>
      <w:r w:rsidR="00934118">
        <w:rPr>
          <w:rFonts w:ascii="Times New Roman" w:hAnsi="Times New Roman" w:cs="Times New Roman"/>
          <w:sz w:val="24"/>
          <w:szCs w:val="24"/>
        </w:rPr>
        <w:t xml:space="preserve"> 2004, </w:t>
      </w:r>
      <w:r w:rsidRPr="00AB687D">
        <w:rPr>
          <w:rFonts w:ascii="Times New Roman" w:hAnsi="Times New Roman" w:cs="Times New Roman"/>
          <w:sz w:val="24"/>
          <w:szCs w:val="24"/>
        </w:rPr>
        <w:t>17). Be that as it may, higher education institutions are also bound by the laws promulgated by the authorities.</w:t>
      </w:r>
    </w:p>
    <w:p w14:paraId="03C47FB0" w14:textId="47D746A3" w:rsidR="00800E4E" w:rsidRPr="003368BC" w:rsidRDefault="00800E4E" w:rsidP="008B2948">
      <w:pPr>
        <w:widowControl w:val="0"/>
        <w:spacing w:after="0" w:line="360" w:lineRule="auto"/>
        <w:ind w:firstLine="510"/>
        <w:jc w:val="both"/>
        <w:rPr>
          <w:rFonts w:ascii="Times New Roman" w:hAnsi="Times New Roman" w:cs="Times New Roman"/>
          <w:sz w:val="24"/>
          <w:szCs w:val="24"/>
        </w:rPr>
      </w:pPr>
      <w:r w:rsidRPr="003368BC">
        <w:rPr>
          <w:rFonts w:ascii="Times New Roman" w:hAnsi="Times New Roman" w:cs="Times New Roman"/>
          <w:sz w:val="24"/>
          <w:szCs w:val="24"/>
        </w:rPr>
        <w:t xml:space="preserve">After its inception, a ministerial task team set up to assess its evolution observed a number of challenges, but stressed the interest in </w:t>
      </w:r>
      <w:r w:rsidR="004A732B">
        <w:rPr>
          <w:rFonts w:ascii="Times New Roman" w:hAnsi="Times New Roman" w:cs="Times New Roman"/>
          <w:sz w:val="24"/>
          <w:szCs w:val="24"/>
        </w:rPr>
        <w:t>‘</w:t>
      </w:r>
      <w:r w:rsidRPr="003368BC">
        <w:rPr>
          <w:rFonts w:ascii="Times New Roman" w:hAnsi="Times New Roman" w:cs="Times New Roman"/>
          <w:sz w:val="24"/>
          <w:szCs w:val="24"/>
        </w:rPr>
        <w:t>its capacity to engage with cultures of knowledge and learning that characterise the struggle for survival and transformation in many marginalised communities</w:t>
      </w:r>
      <w:r w:rsidR="004A732B">
        <w:rPr>
          <w:rFonts w:ascii="Times New Roman" w:hAnsi="Times New Roman" w:cs="Times New Roman"/>
          <w:sz w:val="24"/>
          <w:szCs w:val="24"/>
        </w:rPr>
        <w:t>’</w:t>
      </w:r>
      <w:r w:rsidR="00082CEA">
        <w:rPr>
          <w:rFonts w:ascii="Times New Roman" w:hAnsi="Times New Roman" w:cs="Times New Roman"/>
          <w:sz w:val="24"/>
          <w:szCs w:val="24"/>
        </w:rPr>
        <w:t xml:space="preserve"> (DHET 2013</w:t>
      </w:r>
      <w:r w:rsidRPr="003368BC">
        <w:rPr>
          <w:rFonts w:ascii="Times New Roman" w:hAnsi="Times New Roman" w:cs="Times New Roman"/>
          <w:sz w:val="24"/>
          <w:szCs w:val="24"/>
        </w:rPr>
        <w:t>, 10)</w:t>
      </w:r>
      <w:r w:rsidRPr="003368BC">
        <w:rPr>
          <w:rFonts w:ascii="Times New Roman" w:hAnsi="Times New Roman" w:cs="Times New Roman"/>
          <w:i/>
          <w:sz w:val="24"/>
          <w:szCs w:val="24"/>
        </w:rPr>
        <w:t>.</w:t>
      </w:r>
      <w:r w:rsidRPr="003368BC">
        <w:rPr>
          <w:rFonts w:ascii="Times New Roman" w:hAnsi="Times New Roman" w:cs="Times New Roman"/>
          <w:sz w:val="24"/>
          <w:szCs w:val="24"/>
        </w:rPr>
        <w:t xml:space="preserve"> They underlined that </w:t>
      </w:r>
      <w:r w:rsidR="004A732B">
        <w:rPr>
          <w:rFonts w:ascii="Times New Roman" w:hAnsi="Times New Roman" w:cs="Times New Roman"/>
          <w:sz w:val="24"/>
          <w:szCs w:val="24"/>
        </w:rPr>
        <w:t>‘</w:t>
      </w:r>
      <w:r w:rsidRPr="003368BC">
        <w:rPr>
          <w:rFonts w:ascii="Times New Roman" w:hAnsi="Times New Roman" w:cs="Times New Roman"/>
          <w:sz w:val="24"/>
          <w:szCs w:val="24"/>
        </w:rPr>
        <w:t xml:space="preserve">The role of RPL, in providing alternative routes of access to further and higher education and training programmes, is vital in the promotion and delivery of a national </w:t>
      </w:r>
      <w:r w:rsidR="00D558D0">
        <w:rPr>
          <w:rFonts w:ascii="Times New Roman" w:hAnsi="Times New Roman" w:cs="Times New Roman"/>
          <w:sz w:val="24"/>
          <w:szCs w:val="24"/>
        </w:rPr>
        <w:t>“</w:t>
      </w:r>
      <w:r w:rsidRPr="003368BC">
        <w:rPr>
          <w:rFonts w:ascii="Times New Roman" w:hAnsi="Times New Roman" w:cs="Times New Roman"/>
          <w:sz w:val="24"/>
          <w:szCs w:val="24"/>
        </w:rPr>
        <w:t>returning to learning</w:t>
      </w:r>
      <w:r w:rsidR="00D558D0">
        <w:rPr>
          <w:rFonts w:ascii="Times New Roman" w:hAnsi="Times New Roman" w:cs="Times New Roman"/>
          <w:sz w:val="24"/>
          <w:szCs w:val="24"/>
        </w:rPr>
        <w:t>”</w:t>
      </w:r>
      <w:r w:rsidRPr="003368BC">
        <w:rPr>
          <w:rFonts w:ascii="Times New Roman" w:hAnsi="Times New Roman" w:cs="Times New Roman"/>
          <w:sz w:val="24"/>
          <w:szCs w:val="24"/>
        </w:rPr>
        <w:t xml:space="preserve"> strategy for unemployed and under</w:t>
      </w:r>
      <w:r w:rsidRPr="003368BC">
        <w:rPr>
          <w:rFonts w:cs="Times New Roman"/>
          <w:sz w:val="24"/>
          <w:szCs w:val="24"/>
        </w:rPr>
        <w:t>‐</w:t>
      </w:r>
      <w:r w:rsidRPr="003368BC">
        <w:rPr>
          <w:rFonts w:ascii="Times New Roman" w:hAnsi="Times New Roman" w:cs="Times New Roman"/>
          <w:sz w:val="24"/>
          <w:szCs w:val="24"/>
        </w:rPr>
        <w:t xml:space="preserve">qualified youth and adults. It is pivotal to </w:t>
      </w:r>
      <w:r w:rsidR="00560031" w:rsidRPr="003368BC">
        <w:rPr>
          <w:rFonts w:ascii="Times New Roman" w:hAnsi="Times New Roman" w:cs="Times New Roman"/>
          <w:sz w:val="24"/>
          <w:szCs w:val="24"/>
        </w:rPr>
        <w:t>building a learning nation.</w:t>
      </w:r>
      <w:r w:rsidR="004A732B">
        <w:rPr>
          <w:rFonts w:ascii="Times New Roman" w:hAnsi="Times New Roman" w:cs="Times New Roman"/>
          <w:sz w:val="24"/>
          <w:szCs w:val="24"/>
        </w:rPr>
        <w:t>’</w:t>
      </w:r>
      <w:r w:rsidRPr="003368BC">
        <w:rPr>
          <w:rFonts w:ascii="Times New Roman" w:hAnsi="Times New Roman" w:cs="Times New Roman"/>
          <w:sz w:val="24"/>
          <w:szCs w:val="24"/>
        </w:rPr>
        <w:t xml:space="preserve"> </w:t>
      </w:r>
      <w:proofErr w:type="gramStart"/>
      <w:r w:rsidRPr="003368BC">
        <w:rPr>
          <w:rFonts w:ascii="Times New Roman" w:hAnsi="Times New Roman" w:cs="Times New Roman"/>
          <w:sz w:val="24"/>
          <w:szCs w:val="24"/>
        </w:rPr>
        <w:t>(</w:t>
      </w:r>
      <w:r w:rsidR="00B52B49">
        <w:rPr>
          <w:rFonts w:ascii="Times New Roman" w:hAnsi="Times New Roman" w:cs="Times New Roman"/>
          <w:sz w:val="24"/>
          <w:szCs w:val="24"/>
        </w:rPr>
        <w:t>2013</w:t>
      </w:r>
      <w:r w:rsidR="00D558D0">
        <w:rPr>
          <w:rFonts w:ascii="Times New Roman" w:hAnsi="Times New Roman" w:cs="Times New Roman"/>
          <w:sz w:val="24"/>
          <w:szCs w:val="24"/>
        </w:rPr>
        <w:t>,</w:t>
      </w:r>
      <w:r w:rsidRPr="003368BC">
        <w:rPr>
          <w:rFonts w:ascii="Times New Roman" w:hAnsi="Times New Roman" w:cs="Times New Roman"/>
          <w:sz w:val="24"/>
          <w:szCs w:val="24"/>
        </w:rPr>
        <w:t xml:space="preserve"> 11).</w:t>
      </w:r>
      <w:proofErr w:type="gramEnd"/>
    </w:p>
    <w:p w14:paraId="24632631" w14:textId="77777777" w:rsidR="00AD59FD" w:rsidRDefault="00E76208" w:rsidP="008B2948">
      <w:pPr>
        <w:widowControl w:val="0"/>
        <w:spacing w:after="0" w:line="360" w:lineRule="auto"/>
        <w:ind w:firstLine="510"/>
        <w:jc w:val="both"/>
        <w:rPr>
          <w:rFonts w:ascii="Times New Roman" w:hAnsi="Times New Roman" w:cs="Times New Roman"/>
          <w:sz w:val="24"/>
          <w:szCs w:val="24"/>
        </w:rPr>
      </w:pPr>
      <w:r w:rsidRPr="003368BC">
        <w:rPr>
          <w:rFonts w:ascii="Times New Roman" w:hAnsi="Times New Roman" w:cs="Times New Roman"/>
          <w:sz w:val="24"/>
          <w:szCs w:val="24"/>
        </w:rPr>
        <w:t xml:space="preserve">In sum, </w:t>
      </w:r>
      <w:r w:rsidR="001E67AE" w:rsidRPr="003368BC">
        <w:rPr>
          <w:rFonts w:ascii="Times New Roman" w:hAnsi="Times New Roman" w:cs="Times New Roman"/>
          <w:sz w:val="24"/>
          <w:szCs w:val="24"/>
        </w:rPr>
        <w:t>RPL in higher e</w:t>
      </w:r>
      <w:r w:rsidR="00AD59FD" w:rsidRPr="003368BC">
        <w:rPr>
          <w:rFonts w:ascii="Times New Roman" w:hAnsi="Times New Roman" w:cs="Times New Roman"/>
          <w:sz w:val="24"/>
          <w:szCs w:val="24"/>
        </w:rPr>
        <w:t xml:space="preserve">ducation is not a new concept, but it only came to the fore in </w:t>
      </w:r>
      <w:r w:rsidR="00F65A5E">
        <w:rPr>
          <w:rFonts w:ascii="Times New Roman" w:hAnsi="Times New Roman" w:cs="Times New Roman"/>
          <w:sz w:val="24"/>
          <w:szCs w:val="24"/>
        </w:rPr>
        <w:t xml:space="preserve">South Africa in </w:t>
      </w:r>
      <w:r w:rsidR="00AD59FD">
        <w:rPr>
          <w:rFonts w:ascii="Times New Roman" w:hAnsi="Times New Roman" w:cs="Times New Roman"/>
          <w:sz w:val="24"/>
          <w:szCs w:val="24"/>
        </w:rPr>
        <w:t>the early 1990s, after the end of apartheid. At that stage, and still today, institutions of higher learning have tr</w:t>
      </w:r>
      <w:r w:rsidR="001E67AE">
        <w:rPr>
          <w:rFonts w:ascii="Times New Roman" w:hAnsi="Times New Roman" w:cs="Times New Roman"/>
          <w:sz w:val="24"/>
          <w:szCs w:val="24"/>
        </w:rPr>
        <w:t>aditional methods of assessment,</w:t>
      </w:r>
      <w:r w:rsidR="00AD59FD">
        <w:rPr>
          <w:rFonts w:ascii="Times New Roman" w:hAnsi="Times New Roman" w:cs="Times New Roman"/>
          <w:sz w:val="24"/>
          <w:szCs w:val="24"/>
        </w:rPr>
        <w:t xml:space="preserve"> of which a written examin</w:t>
      </w:r>
      <w:r w:rsidR="001E67AE">
        <w:rPr>
          <w:rFonts w:ascii="Times New Roman" w:hAnsi="Times New Roman" w:cs="Times New Roman"/>
          <w:sz w:val="24"/>
          <w:szCs w:val="24"/>
        </w:rPr>
        <w:t xml:space="preserve">ation is the most common </w:t>
      </w:r>
      <w:r w:rsidR="00AD59FD">
        <w:rPr>
          <w:rFonts w:ascii="Times New Roman" w:hAnsi="Times New Roman" w:cs="Times New Roman"/>
          <w:sz w:val="24"/>
          <w:szCs w:val="24"/>
        </w:rPr>
        <w:t>used. With the coming of RPL to the doors</w:t>
      </w:r>
      <w:r w:rsidR="00E93B98">
        <w:rPr>
          <w:rFonts w:ascii="Times New Roman" w:hAnsi="Times New Roman" w:cs="Times New Roman"/>
          <w:sz w:val="24"/>
          <w:szCs w:val="24"/>
        </w:rPr>
        <w:t>teps</w:t>
      </w:r>
      <w:r w:rsidR="00AD59FD">
        <w:rPr>
          <w:rFonts w:ascii="Times New Roman" w:hAnsi="Times New Roman" w:cs="Times New Roman"/>
          <w:sz w:val="24"/>
          <w:szCs w:val="24"/>
        </w:rPr>
        <w:t xml:space="preserve"> of universities, lecturers, as subject specialists, are expected to conduct these assessments. Both RPL for access, and RPL fo</w:t>
      </w:r>
      <w:r w:rsidR="001E67AE">
        <w:rPr>
          <w:rFonts w:ascii="Times New Roman" w:hAnsi="Times New Roman" w:cs="Times New Roman"/>
          <w:sz w:val="24"/>
          <w:szCs w:val="24"/>
        </w:rPr>
        <w:t>r advanced standing, are practis</w:t>
      </w:r>
      <w:r w:rsidR="00AD59FD">
        <w:rPr>
          <w:rFonts w:ascii="Times New Roman" w:hAnsi="Times New Roman" w:cs="Times New Roman"/>
          <w:sz w:val="24"/>
          <w:szCs w:val="24"/>
        </w:rPr>
        <w:t xml:space="preserve">ed at universities. </w:t>
      </w:r>
      <w:r w:rsidR="00F65A5E" w:rsidRPr="00AB687D">
        <w:rPr>
          <w:rFonts w:ascii="Times New Roman" w:hAnsi="Times New Roman" w:cs="Times New Roman"/>
          <w:sz w:val="24"/>
          <w:szCs w:val="24"/>
        </w:rPr>
        <w:t>In South Africa</w:t>
      </w:r>
      <w:r w:rsidR="00F65A5E">
        <w:rPr>
          <w:rFonts w:ascii="Times New Roman" w:hAnsi="Times New Roman" w:cs="Times New Roman"/>
          <w:sz w:val="24"/>
          <w:szCs w:val="24"/>
        </w:rPr>
        <w:t>,</w:t>
      </w:r>
      <w:r w:rsidR="00F65A5E" w:rsidRPr="00AB687D">
        <w:rPr>
          <w:rFonts w:ascii="Times New Roman" w:hAnsi="Times New Roman" w:cs="Times New Roman"/>
          <w:sz w:val="24"/>
          <w:szCs w:val="24"/>
        </w:rPr>
        <w:t xml:space="preserve"> higher education institutions are allowed to formulate their own institutional policies, alt</w:t>
      </w:r>
      <w:r w:rsidR="00F65A5E">
        <w:rPr>
          <w:rFonts w:ascii="Times New Roman" w:hAnsi="Times New Roman" w:cs="Times New Roman"/>
          <w:sz w:val="24"/>
          <w:szCs w:val="24"/>
        </w:rPr>
        <w:t>hough they are governed by the N</w:t>
      </w:r>
      <w:r w:rsidR="00F65A5E" w:rsidRPr="00AB687D">
        <w:rPr>
          <w:rFonts w:ascii="Times New Roman" w:hAnsi="Times New Roman" w:cs="Times New Roman"/>
          <w:sz w:val="24"/>
          <w:szCs w:val="24"/>
        </w:rPr>
        <w:t>ational Policy on RPL.</w:t>
      </w:r>
    </w:p>
    <w:p w14:paraId="0ABCFE2F" w14:textId="77777777" w:rsidR="003368BC" w:rsidRDefault="003368BC" w:rsidP="008B2948">
      <w:pPr>
        <w:widowControl w:val="0"/>
        <w:spacing w:after="0" w:line="360" w:lineRule="auto"/>
        <w:jc w:val="both"/>
        <w:rPr>
          <w:rFonts w:ascii="Times New Roman" w:hAnsi="Times New Roman" w:cs="Times New Roman"/>
          <w:b/>
          <w:sz w:val="24"/>
          <w:szCs w:val="24"/>
        </w:rPr>
      </w:pPr>
    </w:p>
    <w:p w14:paraId="0F6FFAC6" w14:textId="77777777" w:rsidR="006D4F15" w:rsidRPr="00020E4B" w:rsidRDefault="00811FD9" w:rsidP="008B2948">
      <w:pPr>
        <w:widowControl w:val="0"/>
        <w:spacing w:after="0" w:line="360" w:lineRule="auto"/>
        <w:jc w:val="both"/>
        <w:rPr>
          <w:rFonts w:ascii="Arial" w:hAnsi="Arial" w:cs="Arial"/>
          <w:b/>
          <w:sz w:val="24"/>
          <w:szCs w:val="24"/>
        </w:rPr>
      </w:pPr>
      <w:r w:rsidRPr="00020E4B">
        <w:rPr>
          <w:rFonts w:ascii="Arial" w:hAnsi="Arial" w:cs="Arial"/>
          <w:b/>
          <w:sz w:val="24"/>
          <w:szCs w:val="24"/>
        </w:rPr>
        <w:t>THE STUDY</w:t>
      </w:r>
    </w:p>
    <w:p w14:paraId="55F447C5" w14:textId="77777777" w:rsidR="008664CF" w:rsidRPr="00AB687D" w:rsidRDefault="00093917" w:rsidP="008B294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study</w:t>
      </w:r>
      <w:proofErr w:type="gramStart"/>
      <w:r>
        <w:rPr>
          <w:rFonts w:ascii="Times New Roman" w:hAnsi="Times New Roman" w:cs="Times New Roman"/>
          <w:sz w:val="24"/>
          <w:szCs w:val="24"/>
        </w:rPr>
        <w:t>,</w:t>
      </w:r>
      <w:r w:rsidR="003368BC" w:rsidRPr="003368BC">
        <w:rPr>
          <w:rFonts w:ascii="Times New Roman" w:hAnsi="Times New Roman" w:cs="Times New Roman"/>
          <w:sz w:val="24"/>
          <w:szCs w:val="24"/>
          <w:vertAlign w:val="superscript"/>
        </w:rPr>
        <w:t>1</w:t>
      </w:r>
      <w:proofErr w:type="gramEnd"/>
      <w:r>
        <w:rPr>
          <w:rFonts w:ascii="Times New Roman" w:hAnsi="Times New Roman" w:cs="Times New Roman"/>
          <w:sz w:val="24"/>
          <w:szCs w:val="24"/>
        </w:rPr>
        <w:t xml:space="preserve"> related to RPL for advanced standing, was undertaken in the Depart</w:t>
      </w:r>
      <w:r w:rsidR="00974EF8">
        <w:rPr>
          <w:rFonts w:ascii="Times New Roman" w:hAnsi="Times New Roman" w:cs="Times New Roman"/>
          <w:sz w:val="24"/>
          <w:szCs w:val="24"/>
        </w:rPr>
        <w:t>ment of Applied Languages at a university of t</w:t>
      </w:r>
      <w:r>
        <w:rPr>
          <w:rFonts w:ascii="Times New Roman" w:hAnsi="Times New Roman" w:cs="Times New Roman"/>
          <w:sz w:val="24"/>
          <w:szCs w:val="24"/>
        </w:rPr>
        <w:t>echnology in Pretoria.</w:t>
      </w:r>
      <w:r w:rsidR="004A732B">
        <w:rPr>
          <w:rFonts w:ascii="Times New Roman" w:hAnsi="Times New Roman" w:cs="Times New Roman"/>
          <w:sz w:val="24"/>
          <w:szCs w:val="24"/>
        </w:rPr>
        <w:t xml:space="preserve"> </w:t>
      </w:r>
      <w:r w:rsidR="008664CF" w:rsidRPr="00AB687D">
        <w:rPr>
          <w:rFonts w:ascii="Times New Roman" w:hAnsi="Times New Roman" w:cs="Times New Roman"/>
          <w:sz w:val="24"/>
          <w:szCs w:val="24"/>
        </w:rPr>
        <w:t>The Departmen</w:t>
      </w:r>
      <w:r w:rsidR="00DB2C33">
        <w:rPr>
          <w:rFonts w:ascii="Times New Roman" w:hAnsi="Times New Roman" w:cs="Times New Roman"/>
          <w:sz w:val="24"/>
          <w:szCs w:val="24"/>
        </w:rPr>
        <w:t>t has been involved in</w:t>
      </w:r>
      <w:r w:rsidR="008664CF" w:rsidRPr="00AB687D">
        <w:rPr>
          <w:rFonts w:ascii="Times New Roman" w:hAnsi="Times New Roman" w:cs="Times New Roman"/>
          <w:sz w:val="24"/>
          <w:szCs w:val="24"/>
        </w:rPr>
        <w:t xml:space="preserve"> Reco</w:t>
      </w:r>
      <w:r w:rsidR="00941A52">
        <w:rPr>
          <w:rFonts w:ascii="Times New Roman" w:hAnsi="Times New Roman" w:cs="Times New Roman"/>
          <w:sz w:val="24"/>
          <w:szCs w:val="24"/>
        </w:rPr>
        <w:t>gnition of Prior Learning (RPL) assessment</w:t>
      </w:r>
      <w:r w:rsidR="008664CF" w:rsidRPr="00AB687D">
        <w:rPr>
          <w:rFonts w:ascii="Times New Roman" w:hAnsi="Times New Roman" w:cs="Times New Roman"/>
          <w:sz w:val="24"/>
          <w:szCs w:val="24"/>
        </w:rPr>
        <w:t xml:space="preserve"> since 2004. There was no formal university policy</w:t>
      </w:r>
      <w:r w:rsidR="008664CF">
        <w:rPr>
          <w:rFonts w:ascii="Times New Roman" w:hAnsi="Times New Roman" w:cs="Times New Roman"/>
          <w:sz w:val="24"/>
          <w:szCs w:val="24"/>
        </w:rPr>
        <w:t>,</w:t>
      </w:r>
      <w:r w:rsidR="008664CF" w:rsidRPr="00AB687D">
        <w:rPr>
          <w:rFonts w:ascii="Times New Roman" w:hAnsi="Times New Roman" w:cs="Times New Roman"/>
          <w:sz w:val="24"/>
          <w:szCs w:val="24"/>
        </w:rPr>
        <w:t xml:space="preserve"> at that stage, but the guidelines of the Sou</w:t>
      </w:r>
      <w:r w:rsidR="008664CF">
        <w:rPr>
          <w:rFonts w:ascii="Times New Roman" w:hAnsi="Times New Roman" w:cs="Times New Roman"/>
          <w:sz w:val="24"/>
          <w:szCs w:val="24"/>
        </w:rPr>
        <w:t>th African Qualifications Authority</w:t>
      </w:r>
      <w:r w:rsidR="008664CF" w:rsidRPr="00AB687D">
        <w:rPr>
          <w:rFonts w:ascii="Times New Roman" w:hAnsi="Times New Roman" w:cs="Times New Roman"/>
          <w:sz w:val="24"/>
          <w:szCs w:val="24"/>
        </w:rPr>
        <w:t xml:space="preserve"> (SAQA) were followed in the assessment of RPL applicants.</w:t>
      </w:r>
      <w:r w:rsidR="00942942">
        <w:rPr>
          <w:rFonts w:ascii="Times New Roman" w:hAnsi="Times New Roman" w:cs="Times New Roman"/>
          <w:sz w:val="24"/>
          <w:szCs w:val="24"/>
        </w:rPr>
        <w:t xml:space="preserve"> The subject, </w:t>
      </w:r>
      <w:r w:rsidR="004A732B">
        <w:rPr>
          <w:rFonts w:ascii="Times New Roman" w:hAnsi="Times New Roman" w:cs="Times New Roman"/>
          <w:sz w:val="24"/>
          <w:szCs w:val="24"/>
        </w:rPr>
        <w:t>‘</w:t>
      </w:r>
      <w:r>
        <w:rPr>
          <w:rFonts w:ascii="Times New Roman" w:hAnsi="Times New Roman" w:cs="Times New Roman"/>
          <w:sz w:val="24"/>
          <w:szCs w:val="24"/>
        </w:rPr>
        <w:t>English Business Communication</w:t>
      </w:r>
      <w:r w:rsidR="004A732B">
        <w:rPr>
          <w:rFonts w:ascii="Times New Roman" w:hAnsi="Times New Roman" w:cs="Times New Roman"/>
          <w:sz w:val="24"/>
          <w:szCs w:val="24"/>
        </w:rPr>
        <w:t>’</w:t>
      </w:r>
      <w:r w:rsidR="00EC1679">
        <w:rPr>
          <w:rFonts w:ascii="Times New Roman" w:hAnsi="Times New Roman" w:cs="Times New Roman"/>
          <w:sz w:val="24"/>
          <w:szCs w:val="24"/>
        </w:rPr>
        <w:t xml:space="preserve">, is a generic subject at the </w:t>
      </w:r>
      <w:proofErr w:type="spellStart"/>
      <w:r w:rsidR="00EC1679">
        <w:rPr>
          <w:rFonts w:ascii="Times New Roman" w:hAnsi="Times New Roman" w:cs="Times New Roman"/>
          <w:sz w:val="24"/>
          <w:szCs w:val="24"/>
        </w:rPr>
        <w:t>UoT</w:t>
      </w:r>
      <w:proofErr w:type="spellEnd"/>
      <w:r>
        <w:rPr>
          <w:rFonts w:ascii="Times New Roman" w:hAnsi="Times New Roman" w:cs="Times New Roman"/>
          <w:sz w:val="24"/>
          <w:szCs w:val="24"/>
        </w:rPr>
        <w:t>,</w:t>
      </w:r>
      <w:r w:rsidR="00EC1679">
        <w:rPr>
          <w:rFonts w:ascii="Times New Roman" w:hAnsi="Times New Roman" w:cs="Times New Roman"/>
          <w:sz w:val="24"/>
          <w:szCs w:val="24"/>
        </w:rPr>
        <w:t xml:space="preserve"> and taught to students across seven Faculties</w:t>
      </w:r>
      <w:r>
        <w:rPr>
          <w:rFonts w:ascii="Times New Roman" w:hAnsi="Times New Roman" w:cs="Times New Roman"/>
          <w:sz w:val="24"/>
          <w:szCs w:val="24"/>
        </w:rPr>
        <w:t xml:space="preserve">. Although the core syllabus is generic, the application thereof is tailored to the needs of the client departments. </w:t>
      </w:r>
    </w:p>
    <w:p w14:paraId="17723DDA" w14:textId="77777777" w:rsidR="002211C4" w:rsidRPr="00AB687D" w:rsidRDefault="00AD1AFE" w:rsidP="008B2948">
      <w:pPr>
        <w:widowControl w:val="0"/>
        <w:spacing w:after="0" w:line="360" w:lineRule="auto"/>
        <w:ind w:firstLine="510"/>
        <w:jc w:val="both"/>
        <w:rPr>
          <w:rFonts w:ascii="Times New Roman" w:hAnsi="Times New Roman" w:cs="Times New Roman"/>
          <w:i/>
          <w:sz w:val="24"/>
          <w:szCs w:val="24"/>
        </w:rPr>
      </w:pPr>
      <w:r>
        <w:rPr>
          <w:rFonts w:ascii="Times New Roman" w:hAnsi="Times New Roman" w:cs="Times New Roman"/>
          <w:sz w:val="24"/>
          <w:szCs w:val="24"/>
        </w:rPr>
        <w:t>The study set out</w:t>
      </w:r>
      <w:r w:rsidR="00D558D0">
        <w:rPr>
          <w:rFonts w:ascii="Times New Roman" w:hAnsi="Times New Roman" w:cs="Times New Roman"/>
          <w:sz w:val="24"/>
          <w:szCs w:val="24"/>
        </w:rPr>
        <w:t xml:space="preserve"> to determine: </w:t>
      </w:r>
      <w:proofErr w:type="spellStart"/>
      <w:r w:rsidR="00D558D0">
        <w:rPr>
          <w:rFonts w:ascii="Times New Roman" w:hAnsi="Times New Roman" w:cs="Times New Roman"/>
          <w:sz w:val="24"/>
          <w:szCs w:val="24"/>
        </w:rPr>
        <w:t>i</w:t>
      </w:r>
      <w:proofErr w:type="spellEnd"/>
      <w:r w:rsidR="00D558D0">
        <w:rPr>
          <w:rFonts w:ascii="Times New Roman" w:hAnsi="Times New Roman" w:cs="Times New Roman"/>
          <w:sz w:val="24"/>
          <w:szCs w:val="24"/>
        </w:rPr>
        <w:t>) </w:t>
      </w:r>
      <w:r w:rsidR="00847619">
        <w:rPr>
          <w:rFonts w:ascii="Times New Roman" w:hAnsi="Times New Roman" w:cs="Times New Roman"/>
          <w:sz w:val="24"/>
          <w:szCs w:val="24"/>
        </w:rPr>
        <w:t xml:space="preserve">whether the assessments </w:t>
      </w:r>
      <w:r w:rsidR="00941A52">
        <w:rPr>
          <w:rFonts w:ascii="Times New Roman" w:hAnsi="Times New Roman" w:cs="Times New Roman"/>
          <w:sz w:val="24"/>
          <w:szCs w:val="24"/>
        </w:rPr>
        <w:t xml:space="preserve">adhered to basic principles of RPL; </w:t>
      </w:r>
      <w:r w:rsidR="00D558D0">
        <w:rPr>
          <w:rFonts w:ascii="Times New Roman" w:hAnsi="Times New Roman" w:cs="Times New Roman"/>
          <w:sz w:val="24"/>
          <w:szCs w:val="24"/>
        </w:rPr>
        <w:t>ii) </w:t>
      </w:r>
      <w:r w:rsidR="00847619">
        <w:rPr>
          <w:rFonts w:ascii="Times New Roman" w:hAnsi="Times New Roman" w:cs="Times New Roman"/>
          <w:sz w:val="24"/>
          <w:szCs w:val="24"/>
        </w:rPr>
        <w:t xml:space="preserve">whether </w:t>
      </w:r>
      <w:r w:rsidR="00093917">
        <w:rPr>
          <w:rFonts w:ascii="Times New Roman" w:hAnsi="Times New Roman" w:cs="Times New Roman"/>
          <w:sz w:val="24"/>
          <w:szCs w:val="24"/>
        </w:rPr>
        <w:t>the assessment methods then</w:t>
      </w:r>
      <w:r w:rsidR="002211C4" w:rsidRPr="00AB687D">
        <w:rPr>
          <w:rFonts w:ascii="Times New Roman" w:hAnsi="Times New Roman" w:cs="Times New Roman"/>
          <w:sz w:val="24"/>
          <w:szCs w:val="24"/>
        </w:rPr>
        <w:t xml:space="preserve"> us</w:t>
      </w:r>
      <w:r w:rsidR="00942942">
        <w:rPr>
          <w:rFonts w:ascii="Times New Roman" w:hAnsi="Times New Roman" w:cs="Times New Roman"/>
          <w:sz w:val="24"/>
          <w:szCs w:val="24"/>
        </w:rPr>
        <w:t xml:space="preserve">ed for </w:t>
      </w:r>
      <w:r w:rsidR="004A732B">
        <w:rPr>
          <w:rFonts w:ascii="Times New Roman" w:hAnsi="Times New Roman" w:cs="Times New Roman"/>
          <w:sz w:val="24"/>
          <w:szCs w:val="24"/>
        </w:rPr>
        <w:t>‘</w:t>
      </w:r>
      <w:r w:rsidR="00942942">
        <w:rPr>
          <w:rFonts w:ascii="Times New Roman" w:hAnsi="Times New Roman" w:cs="Times New Roman"/>
          <w:sz w:val="24"/>
          <w:szCs w:val="24"/>
        </w:rPr>
        <w:t>English Business Communication</w:t>
      </w:r>
      <w:r w:rsidR="004A732B">
        <w:rPr>
          <w:rFonts w:ascii="Times New Roman" w:hAnsi="Times New Roman" w:cs="Times New Roman"/>
          <w:sz w:val="24"/>
          <w:szCs w:val="24"/>
        </w:rPr>
        <w:t>’</w:t>
      </w:r>
      <w:r w:rsidR="002211C4" w:rsidRPr="00AB687D">
        <w:rPr>
          <w:rFonts w:ascii="Times New Roman" w:hAnsi="Times New Roman" w:cs="Times New Roman"/>
          <w:sz w:val="24"/>
          <w:szCs w:val="24"/>
        </w:rPr>
        <w:t xml:space="preserve"> </w:t>
      </w:r>
      <w:r w:rsidR="00847619">
        <w:rPr>
          <w:rFonts w:ascii="Times New Roman" w:hAnsi="Times New Roman" w:cs="Times New Roman"/>
          <w:sz w:val="24"/>
          <w:szCs w:val="24"/>
        </w:rPr>
        <w:t>were appropriate for</w:t>
      </w:r>
      <w:r w:rsidR="002211C4" w:rsidRPr="00AB687D">
        <w:rPr>
          <w:rFonts w:ascii="Times New Roman" w:hAnsi="Times New Roman" w:cs="Times New Roman"/>
          <w:sz w:val="24"/>
          <w:szCs w:val="24"/>
        </w:rPr>
        <w:t xml:space="preserve"> RPL</w:t>
      </w:r>
      <w:r w:rsidR="00847619">
        <w:rPr>
          <w:rFonts w:ascii="Times New Roman" w:hAnsi="Times New Roman" w:cs="Times New Roman"/>
          <w:sz w:val="24"/>
          <w:szCs w:val="24"/>
        </w:rPr>
        <w:t xml:space="preserve">; </w:t>
      </w:r>
      <w:r w:rsidR="00D558D0">
        <w:rPr>
          <w:rFonts w:ascii="Times New Roman" w:hAnsi="Times New Roman" w:cs="Times New Roman"/>
          <w:sz w:val="24"/>
          <w:szCs w:val="24"/>
        </w:rPr>
        <w:t>iii) </w:t>
      </w:r>
      <w:r w:rsidR="000E6624">
        <w:rPr>
          <w:rFonts w:ascii="Times New Roman" w:hAnsi="Times New Roman" w:cs="Times New Roman"/>
          <w:sz w:val="24"/>
          <w:szCs w:val="24"/>
        </w:rPr>
        <w:t>obstacles experienced by applicants in the RPL process; and, iv</w:t>
      </w:r>
      <w:r w:rsidR="00D558D0">
        <w:rPr>
          <w:rFonts w:ascii="Times New Roman" w:hAnsi="Times New Roman" w:cs="Times New Roman"/>
          <w:sz w:val="24"/>
          <w:szCs w:val="24"/>
        </w:rPr>
        <w:t>) </w:t>
      </w:r>
      <w:r w:rsidR="00847619">
        <w:rPr>
          <w:rFonts w:ascii="Times New Roman" w:hAnsi="Times New Roman" w:cs="Times New Roman"/>
          <w:sz w:val="24"/>
          <w:szCs w:val="24"/>
        </w:rPr>
        <w:t>whether the processes and procedures followed were efficient for RPL</w:t>
      </w:r>
      <w:r w:rsidR="002211C4" w:rsidRPr="00AB687D">
        <w:rPr>
          <w:rFonts w:ascii="Times New Roman" w:hAnsi="Times New Roman" w:cs="Times New Roman"/>
          <w:sz w:val="24"/>
          <w:szCs w:val="24"/>
        </w:rPr>
        <w:t>. The applicants</w:t>
      </w:r>
      <w:r w:rsidR="004A732B">
        <w:rPr>
          <w:rFonts w:ascii="Times New Roman" w:hAnsi="Times New Roman" w:cs="Times New Roman"/>
          <w:sz w:val="24"/>
          <w:szCs w:val="24"/>
        </w:rPr>
        <w:t>’</w:t>
      </w:r>
      <w:r w:rsidR="002211C4" w:rsidRPr="00AB687D">
        <w:rPr>
          <w:rFonts w:ascii="Times New Roman" w:hAnsi="Times New Roman" w:cs="Times New Roman"/>
          <w:sz w:val="24"/>
          <w:szCs w:val="24"/>
        </w:rPr>
        <w:t xml:space="preserve"> knowledge and skills, not their experience in their respective career fields, needed to be </w:t>
      </w:r>
      <w:r w:rsidR="003E70C9">
        <w:rPr>
          <w:rFonts w:ascii="Times New Roman" w:hAnsi="Times New Roman" w:cs="Times New Roman"/>
          <w:sz w:val="24"/>
          <w:szCs w:val="24"/>
        </w:rPr>
        <w:t xml:space="preserve">assessed </w:t>
      </w:r>
      <w:r w:rsidR="002211C4" w:rsidRPr="00AB687D">
        <w:rPr>
          <w:rFonts w:ascii="Times New Roman" w:hAnsi="Times New Roman" w:cs="Times New Roman"/>
          <w:sz w:val="24"/>
          <w:szCs w:val="24"/>
        </w:rPr>
        <w:t>against the learning outcomes of the subject, to determine whether the applicants met these criteria, and had the necessary language skills to express themselves.</w:t>
      </w:r>
      <w:r w:rsidR="004A732B">
        <w:rPr>
          <w:rFonts w:ascii="Times New Roman" w:hAnsi="Times New Roman" w:cs="Times New Roman"/>
          <w:sz w:val="24"/>
          <w:szCs w:val="24"/>
        </w:rPr>
        <w:t xml:space="preserve"> </w:t>
      </w:r>
    </w:p>
    <w:p w14:paraId="14BB97EF" w14:textId="77777777" w:rsidR="00A03D9A" w:rsidRDefault="002211C4" w:rsidP="008B2948">
      <w:pPr>
        <w:widowControl w:val="0"/>
        <w:spacing w:after="0" w:line="360" w:lineRule="auto"/>
        <w:ind w:firstLine="510"/>
        <w:jc w:val="both"/>
        <w:rPr>
          <w:rFonts w:ascii="Times New Roman" w:hAnsi="Times New Roman" w:cs="Times New Roman"/>
          <w:sz w:val="24"/>
          <w:szCs w:val="24"/>
        </w:rPr>
      </w:pPr>
      <w:r w:rsidRPr="00AB687D">
        <w:rPr>
          <w:rFonts w:ascii="Times New Roman" w:hAnsi="Times New Roman" w:cs="Times New Roman"/>
          <w:sz w:val="24"/>
          <w:szCs w:val="24"/>
        </w:rPr>
        <w:t xml:space="preserve">The first step was to look at policy, practice, and the criteria of RPL internationally, to get an idea of where South Africa was positioned globally. The RPL policies of some of the universities nationally, as well as the policy of this </w:t>
      </w:r>
      <w:proofErr w:type="spellStart"/>
      <w:r w:rsidRPr="00AB687D">
        <w:rPr>
          <w:rFonts w:ascii="Times New Roman" w:hAnsi="Times New Roman" w:cs="Times New Roman"/>
          <w:sz w:val="24"/>
          <w:szCs w:val="24"/>
        </w:rPr>
        <w:t>UoT</w:t>
      </w:r>
      <w:proofErr w:type="spellEnd"/>
      <w:r w:rsidRPr="00AB687D">
        <w:rPr>
          <w:rFonts w:ascii="Times New Roman" w:hAnsi="Times New Roman" w:cs="Times New Roman"/>
          <w:sz w:val="24"/>
          <w:szCs w:val="24"/>
        </w:rPr>
        <w:t>, were explored, i</w:t>
      </w:r>
      <w:r w:rsidR="00F47CCF">
        <w:rPr>
          <w:rFonts w:ascii="Times New Roman" w:hAnsi="Times New Roman" w:cs="Times New Roman"/>
          <w:sz w:val="24"/>
          <w:szCs w:val="24"/>
        </w:rPr>
        <w:t xml:space="preserve">n order to get a sense of this </w:t>
      </w:r>
      <w:r w:rsidR="0046673C">
        <w:rPr>
          <w:rFonts w:ascii="Times New Roman" w:hAnsi="Times New Roman" w:cs="Times New Roman"/>
          <w:sz w:val="24"/>
          <w:szCs w:val="24"/>
        </w:rPr>
        <w:t>U</w:t>
      </w:r>
      <w:r w:rsidRPr="00AB687D">
        <w:rPr>
          <w:rFonts w:ascii="Times New Roman" w:hAnsi="Times New Roman" w:cs="Times New Roman"/>
          <w:sz w:val="24"/>
          <w:szCs w:val="24"/>
        </w:rPr>
        <w:t>niversity</w:t>
      </w:r>
      <w:r w:rsidR="004A732B">
        <w:rPr>
          <w:rFonts w:ascii="Times New Roman" w:hAnsi="Times New Roman" w:cs="Times New Roman"/>
          <w:sz w:val="24"/>
          <w:szCs w:val="24"/>
        </w:rPr>
        <w:t>’</w:t>
      </w:r>
      <w:r w:rsidRPr="00AB687D">
        <w:rPr>
          <w:rFonts w:ascii="Times New Roman" w:hAnsi="Times New Roman" w:cs="Times New Roman"/>
          <w:sz w:val="24"/>
          <w:szCs w:val="24"/>
        </w:rPr>
        <w:t>s position in the South African a</w:t>
      </w:r>
      <w:r w:rsidR="004732CB">
        <w:rPr>
          <w:rFonts w:ascii="Times New Roman" w:hAnsi="Times New Roman" w:cs="Times New Roman"/>
          <w:sz w:val="24"/>
          <w:szCs w:val="24"/>
        </w:rPr>
        <w:t>cademic environment. The</w:t>
      </w:r>
      <w:r w:rsidRPr="00AB687D">
        <w:rPr>
          <w:rFonts w:ascii="Times New Roman" w:hAnsi="Times New Roman" w:cs="Times New Roman"/>
          <w:sz w:val="24"/>
          <w:szCs w:val="24"/>
        </w:rPr>
        <w:t xml:space="preserve"> RPL</w:t>
      </w:r>
      <w:r w:rsidR="004732CB">
        <w:rPr>
          <w:rFonts w:ascii="Times New Roman" w:hAnsi="Times New Roman" w:cs="Times New Roman"/>
          <w:sz w:val="24"/>
          <w:szCs w:val="24"/>
        </w:rPr>
        <w:t xml:space="preserve"> practices and pr</w:t>
      </w:r>
      <w:r w:rsidR="0064628C">
        <w:rPr>
          <w:rFonts w:ascii="Times New Roman" w:hAnsi="Times New Roman" w:cs="Times New Roman"/>
          <w:sz w:val="24"/>
          <w:szCs w:val="24"/>
        </w:rPr>
        <w:t xml:space="preserve">ocesses of the </w:t>
      </w:r>
      <w:proofErr w:type="spellStart"/>
      <w:r w:rsidR="0064628C">
        <w:rPr>
          <w:rFonts w:ascii="Times New Roman" w:hAnsi="Times New Roman" w:cs="Times New Roman"/>
          <w:sz w:val="24"/>
          <w:szCs w:val="24"/>
        </w:rPr>
        <w:t>UoT</w:t>
      </w:r>
      <w:proofErr w:type="spellEnd"/>
      <w:r w:rsidR="0064628C">
        <w:rPr>
          <w:rFonts w:ascii="Times New Roman" w:hAnsi="Times New Roman" w:cs="Times New Roman"/>
          <w:sz w:val="24"/>
          <w:szCs w:val="24"/>
        </w:rPr>
        <w:t xml:space="preserve"> under review</w:t>
      </w:r>
      <w:r w:rsidR="004732CB">
        <w:rPr>
          <w:rFonts w:ascii="Times New Roman" w:hAnsi="Times New Roman" w:cs="Times New Roman"/>
          <w:sz w:val="24"/>
          <w:szCs w:val="24"/>
        </w:rPr>
        <w:t xml:space="preserve"> </w:t>
      </w:r>
      <w:r w:rsidRPr="00AB687D">
        <w:rPr>
          <w:rFonts w:ascii="Times New Roman" w:hAnsi="Times New Roman" w:cs="Times New Roman"/>
          <w:sz w:val="24"/>
          <w:szCs w:val="24"/>
        </w:rPr>
        <w:t>were studied, as well as how RPL was implemented in this environment.</w:t>
      </w:r>
      <w:r w:rsidR="00570F11">
        <w:rPr>
          <w:rFonts w:ascii="Times New Roman" w:hAnsi="Times New Roman" w:cs="Times New Roman"/>
          <w:sz w:val="24"/>
          <w:szCs w:val="24"/>
        </w:rPr>
        <w:t xml:space="preserve"> In addition, t</w:t>
      </w:r>
      <w:r w:rsidR="00A452E3">
        <w:rPr>
          <w:rFonts w:ascii="Times New Roman" w:hAnsi="Times New Roman" w:cs="Times New Roman"/>
          <w:sz w:val="24"/>
          <w:szCs w:val="24"/>
        </w:rPr>
        <w:t xml:space="preserve">he </w:t>
      </w:r>
      <w:r w:rsidRPr="00AB687D">
        <w:rPr>
          <w:rFonts w:ascii="Times New Roman" w:hAnsi="Times New Roman" w:cs="Times New Roman"/>
          <w:sz w:val="24"/>
          <w:szCs w:val="24"/>
        </w:rPr>
        <w:t>RPL assessments</w:t>
      </w:r>
      <w:r w:rsidR="00A452E3">
        <w:rPr>
          <w:rFonts w:ascii="Times New Roman" w:hAnsi="Times New Roman" w:cs="Times New Roman"/>
          <w:sz w:val="24"/>
          <w:szCs w:val="24"/>
        </w:rPr>
        <w:t xml:space="preserve"> employed</w:t>
      </w:r>
      <w:r w:rsidR="00942942">
        <w:rPr>
          <w:rFonts w:ascii="Times New Roman" w:hAnsi="Times New Roman" w:cs="Times New Roman"/>
          <w:sz w:val="24"/>
          <w:szCs w:val="24"/>
        </w:rPr>
        <w:t xml:space="preserve"> in the subject, </w:t>
      </w:r>
      <w:r w:rsidR="004A732B">
        <w:rPr>
          <w:rFonts w:ascii="Times New Roman" w:hAnsi="Times New Roman" w:cs="Times New Roman"/>
          <w:sz w:val="24"/>
          <w:szCs w:val="24"/>
        </w:rPr>
        <w:t>‘</w:t>
      </w:r>
      <w:r w:rsidRPr="00AB687D">
        <w:rPr>
          <w:rFonts w:ascii="Times New Roman" w:hAnsi="Times New Roman" w:cs="Times New Roman"/>
          <w:sz w:val="24"/>
          <w:szCs w:val="24"/>
        </w:rPr>
        <w:t>English Business Co</w:t>
      </w:r>
      <w:r w:rsidR="00942942">
        <w:rPr>
          <w:rFonts w:ascii="Times New Roman" w:hAnsi="Times New Roman" w:cs="Times New Roman"/>
          <w:sz w:val="24"/>
          <w:szCs w:val="24"/>
        </w:rPr>
        <w:t>mmunication</w:t>
      </w:r>
      <w:r w:rsidR="004A732B">
        <w:rPr>
          <w:rFonts w:ascii="Times New Roman" w:hAnsi="Times New Roman" w:cs="Times New Roman"/>
          <w:sz w:val="24"/>
          <w:szCs w:val="24"/>
        </w:rPr>
        <w:t>’</w:t>
      </w:r>
      <w:r w:rsidR="007B00F7">
        <w:rPr>
          <w:rFonts w:ascii="Times New Roman" w:hAnsi="Times New Roman" w:cs="Times New Roman"/>
          <w:sz w:val="24"/>
          <w:szCs w:val="24"/>
        </w:rPr>
        <w:t>, were</w:t>
      </w:r>
      <w:r w:rsidRPr="00AB687D">
        <w:rPr>
          <w:rFonts w:ascii="Times New Roman" w:hAnsi="Times New Roman" w:cs="Times New Roman"/>
          <w:sz w:val="24"/>
          <w:szCs w:val="24"/>
        </w:rPr>
        <w:t xml:space="preserve"> evaluated, to ascertain whether these methods were compatible with RPL principles.</w:t>
      </w:r>
      <w:r w:rsidR="00836520">
        <w:rPr>
          <w:rFonts w:ascii="Times New Roman" w:hAnsi="Times New Roman" w:cs="Times New Roman"/>
          <w:sz w:val="24"/>
          <w:szCs w:val="24"/>
        </w:rPr>
        <w:t xml:space="preserve"> </w:t>
      </w:r>
    </w:p>
    <w:p w14:paraId="7BC06717" w14:textId="77777777" w:rsidR="00E004B6" w:rsidRPr="00AB687D" w:rsidRDefault="00E004B6" w:rsidP="008B2948">
      <w:pPr>
        <w:widowControl w:val="0"/>
        <w:spacing w:after="0" w:line="360" w:lineRule="auto"/>
        <w:ind w:firstLine="510"/>
        <w:jc w:val="both"/>
        <w:rPr>
          <w:rFonts w:ascii="Times New Roman" w:hAnsi="Times New Roman" w:cs="Times New Roman"/>
          <w:sz w:val="24"/>
          <w:szCs w:val="24"/>
        </w:rPr>
      </w:pPr>
      <w:r w:rsidRPr="00AB687D">
        <w:rPr>
          <w:rFonts w:ascii="Times New Roman" w:hAnsi="Times New Roman" w:cs="Times New Roman"/>
          <w:sz w:val="24"/>
          <w:szCs w:val="24"/>
        </w:rPr>
        <w:t>The benefi</w:t>
      </w:r>
      <w:r w:rsidR="00E33E22">
        <w:rPr>
          <w:rFonts w:ascii="Times New Roman" w:hAnsi="Times New Roman" w:cs="Times New Roman"/>
          <w:sz w:val="24"/>
          <w:szCs w:val="24"/>
        </w:rPr>
        <w:t>ts of RPL seem to be apparent: i</w:t>
      </w:r>
      <w:r w:rsidRPr="00AB687D">
        <w:rPr>
          <w:rFonts w:ascii="Times New Roman" w:hAnsi="Times New Roman" w:cs="Times New Roman"/>
          <w:sz w:val="24"/>
          <w:szCs w:val="24"/>
        </w:rPr>
        <w:t>n terms of RPL for access, both the app</w:t>
      </w:r>
      <w:r>
        <w:rPr>
          <w:rFonts w:ascii="Times New Roman" w:hAnsi="Times New Roman" w:cs="Times New Roman"/>
          <w:sz w:val="24"/>
          <w:szCs w:val="24"/>
        </w:rPr>
        <w:t>licant and the institution benefit. RPL applicants have an opportunity to access</w:t>
      </w:r>
      <w:r w:rsidRPr="00AB687D">
        <w:rPr>
          <w:rFonts w:ascii="Times New Roman" w:hAnsi="Times New Roman" w:cs="Times New Roman"/>
          <w:sz w:val="24"/>
          <w:szCs w:val="24"/>
        </w:rPr>
        <w:t xml:space="preserve"> the higher education sector, ob</w:t>
      </w:r>
      <w:r>
        <w:rPr>
          <w:rFonts w:ascii="Times New Roman" w:hAnsi="Times New Roman" w:cs="Times New Roman"/>
          <w:sz w:val="24"/>
          <w:szCs w:val="24"/>
        </w:rPr>
        <w:t>tain a qualification, which may afford them the ch</w:t>
      </w:r>
      <w:r w:rsidR="00E33E22">
        <w:rPr>
          <w:rFonts w:ascii="Times New Roman" w:hAnsi="Times New Roman" w:cs="Times New Roman"/>
          <w:sz w:val="24"/>
          <w:szCs w:val="24"/>
        </w:rPr>
        <w:t xml:space="preserve">ance to gain better employment, thereby </w:t>
      </w:r>
      <w:r w:rsidRPr="00AB687D">
        <w:rPr>
          <w:rFonts w:ascii="Times New Roman" w:hAnsi="Times New Roman" w:cs="Times New Roman"/>
          <w:sz w:val="24"/>
          <w:szCs w:val="24"/>
        </w:rPr>
        <w:t>resul</w:t>
      </w:r>
      <w:r>
        <w:rPr>
          <w:rFonts w:ascii="Times New Roman" w:hAnsi="Times New Roman" w:cs="Times New Roman"/>
          <w:sz w:val="24"/>
          <w:szCs w:val="24"/>
        </w:rPr>
        <w:t>ting in their socio-economic uplift. The economy would</w:t>
      </w:r>
      <w:r w:rsidRPr="00AB687D">
        <w:rPr>
          <w:rFonts w:ascii="Times New Roman" w:hAnsi="Times New Roman" w:cs="Times New Roman"/>
          <w:sz w:val="24"/>
          <w:szCs w:val="24"/>
        </w:rPr>
        <w:t xml:space="preserve"> also benefit, by absorbing more skilled people in</w:t>
      </w:r>
      <w:r>
        <w:rPr>
          <w:rFonts w:ascii="Times New Roman" w:hAnsi="Times New Roman" w:cs="Times New Roman"/>
          <w:sz w:val="24"/>
          <w:szCs w:val="24"/>
        </w:rPr>
        <w:t>to</w:t>
      </w:r>
      <w:r w:rsidRPr="00AB687D">
        <w:rPr>
          <w:rFonts w:ascii="Times New Roman" w:hAnsi="Times New Roman" w:cs="Times New Roman"/>
          <w:sz w:val="24"/>
          <w:szCs w:val="24"/>
        </w:rPr>
        <w:t xml:space="preserve"> the work force</w:t>
      </w:r>
      <w:r w:rsidR="00E33E22">
        <w:rPr>
          <w:rFonts w:ascii="Times New Roman" w:hAnsi="Times New Roman" w:cs="Times New Roman"/>
          <w:sz w:val="24"/>
          <w:szCs w:val="24"/>
        </w:rPr>
        <w:t>. The universities</w:t>
      </w:r>
      <w:r w:rsidR="00A03D9A">
        <w:rPr>
          <w:rFonts w:ascii="Times New Roman" w:hAnsi="Times New Roman" w:cs="Times New Roman"/>
          <w:sz w:val="24"/>
          <w:szCs w:val="24"/>
        </w:rPr>
        <w:t xml:space="preserve"> benefit</w:t>
      </w:r>
      <w:r w:rsidR="00E33E22">
        <w:rPr>
          <w:rFonts w:ascii="Times New Roman" w:hAnsi="Times New Roman" w:cs="Times New Roman"/>
          <w:sz w:val="24"/>
          <w:szCs w:val="24"/>
        </w:rPr>
        <w:t xml:space="preserve"> as well, as they would</w:t>
      </w:r>
      <w:r w:rsidRPr="00AB687D">
        <w:rPr>
          <w:rFonts w:ascii="Times New Roman" w:hAnsi="Times New Roman" w:cs="Times New Roman"/>
          <w:sz w:val="24"/>
          <w:szCs w:val="24"/>
        </w:rPr>
        <w:t xml:space="preserve"> produce graduates</w:t>
      </w:r>
      <w:r>
        <w:rPr>
          <w:rFonts w:ascii="Times New Roman" w:hAnsi="Times New Roman" w:cs="Times New Roman"/>
          <w:sz w:val="24"/>
          <w:szCs w:val="24"/>
        </w:rPr>
        <w:t>,</w:t>
      </w:r>
      <w:r w:rsidRPr="00AB687D">
        <w:rPr>
          <w:rFonts w:ascii="Times New Roman" w:hAnsi="Times New Roman" w:cs="Times New Roman"/>
          <w:sz w:val="24"/>
          <w:szCs w:val="24"/>
        </w:rPr>
        <w:t xml:space="preserve"> and o</w:t>
      </w:r>
      <w:r>
        <w:rPr>
          <w:rFonts w:ascii="Times New Roman" w:hAnsi="Times New Roman" w:cs="Times New Roman"/>
          <w:sz w:val="24"/>
          <w:szCs w:val="24"/>
        </w:rPr>
        <w:t>btain subsidies, in turn</w:t>
      </w:r>
      <w:r w:rsidRPr="00AB687D">
        <w:rPr>
          <w:rFonts w:ascii="Times New Roman" w:hAnsi="Times New Roman" w:cs="Times New Roman"/>
          <w:sz w:val="24"/>
          <w:szCs w:val="24"/>
        </w:rPr>
        <w:t xml:space="preserve">. With regard to RPL for advanced standing, RPL </w:t>
      </w:r>
      <w:r w:rsidR="00E33E22">
        <w:rPr>
          <w:rFonts w:ascii="Times New Roman" w:hAnsi="Times New Roman" w:cs="Times New Roman"/>
          <w:sz w:val="24"/>
          <w:szCs w:val="24"/>
        </w:rPr>
        <w:t>applicants would</w:t>
      </w:r>
      <w:r w:rsidRPr="00AB687D">
        <w:rPr>
          <w:rFonts w:ascii="Times New Roman" w:hAnsi="Times New Roman" w:cs="Times New Roman"/>
          <w:sz w:val="24"/>
          <w:szCs w:val="24"/>
        </w:rPr>
        <w:t xml:space="preserve"> be able to fast-track their qualifications, even though they cannot RPL a whole qualification</w:t>
      </w:r>
      <w:r>
        <w:rPr>
          <w:rFonts w:ascii="Times New Roman" w:hAnsi="Times New Roman" w:cs="Times New Roman"/>
          <w:sz w:val="24"/>
          <w:szCs w:val="24"/>
        </w:rPr>
        <w:t>, on account of</w:t>
      </w:r>
      <w:r w:rsidR="00201A49">
        <w:rPr>
          <w:rFonts w:ascii="Times New Roman" w:hAnsi="Times New Roman" w:cs="Times New Roman"/>
          <w:sz w:val="24"/>
          <w:szCs w:val="24"/>
        </w:rPr>
        <w:t xml:space="preserve"> the 50 per cent</w:t>
      </w:r>
      <w:r w:rsidRPr="00AB687D">
        <w:rPr>
          <w:rFonts w:ascii="Times New Roman" w:hAnsi="Times New Roman" w:cs="Times New Roman"/>
          <w:sz w:val="24"/>
          <w:szCs w:val="24"/>
        </w:rPr>
        <w:t xml:space="preserve"> residency clause binding</w:t>
      </w:r>
      <w:r w:rsidR="00A03D9A">
        <w:rPr>
          <w:rFonts w:ascii="Times New Roman" w:hAnsi="Times New Roman" w:cs="Times New Roman"/>
          <w:sz w:val="24"/>
          <w:szCs w:val="24"/>
        </w:rPr>
        <w:t xml:space="preserve"> on</w:t>
      </w:r>
      <w:r w:rsidRPr="00AB687D">
        <w:rPr>
          <w:rFonts w:ascii="Times New Roman" w:hAnsi="Times New Roman" w:cs="Times New Roman"/>
          <w:sz w:val="24"/>
          <w:szCs w:val="24"/>
        </w:rPr>
        <w:t xml:space="preserve"> universities.</w:t>
      </w:r>
    </w:p>
    <w:p w14:paraId="1F3FD132" w14:textId="77777777" w:rsidR="00E004B6" w:rsidRPr="00AB687D" w:rsidRDefault="00E004B6" w:rsidP="008B2948">
      <w:pPr>
        <w:widowControl w:val="0"/>
        <w:spacing w:after="0" w:line="360" w:lineRule="auto"/>
        <w:ind w:firstLine="510"/>
        <w:jc w:val="both"/>
        <w:rPr>
          <w:rFonts w:ascii="Times New Roman" w:hAnsi="Times New Roman" w:cs="Times New Roman"/>
          <w:sz w:val="24"/>
          <w:szCs w:val="24"/>
        </w:rPr>
      </w:pPr>
      <w:r w:rsidRPr="00AB687D">
        <w:rPr>
          <w:rFonts w:ascii="Times New Roman" w:hAnsi="Times New Roman" w:cs="Times New Roman"/>
          <w:sz w:val="24"/>
          <w:szCs w:val="24"/>
        </w:rPr>
        <w:t>Where there are benefit</w:t>
      </w:r>
      <w:r>
        <w:rPr>
          <w:rFonts w:ascii="Times New Roman" w:hAnsi="Times New Roman" w:cs="Times New Roman"/>
          <w:sz w:val="24"/>
          <w:szCs w:val="24"/>
        </w:rPr>
        <w:t>s, there are sure to be challenges</w:t>
      </w:r>
      <w:r w:rsidRPr="00AB687D">
        <w:rPr>
          <w:rFonts w:ascii="Times New Roman" w:hAnsi="Times New Roman" w:cs="Times New Roman"/>
          <w:sz w:val="24"/>
          <w:szCs w:val="24"/>
        </w:rPr>
        <w:t xml:space="preserve"> as well. Firstly, being institutions of higher learning, it stands to reason that university lecturers, being subject specialists, would have to facilitate RPL assessments in their respective departments. This place</w:t>
      </w:r>
      <w:r>
        <w:rPr>
          <w:rFonts w:ascii="Times New Roman" w:hAnsi="Times New Roman" w:cs="Times New Roman"/>
          <w:sz w:val="24"/>
          <w:szCs w:val="24"/>
        </w:rPr>
        <w:t>s</w:t>
      </w:r>
      <w:r w:rsidRPr="00AB687D">
        <w:rPr>
          <w:rFonts w:ascii="Times New Roman" w:hAnsi="Times New Roman" w:cs="Times New Roman"/>
          <w:sz w:val="24"/>
          <w:szCs w:val="24"/>
        </w:rPr>
        <w:t xml:space="preserve"> an addi</w:t>
      </w:r>
      <w:r w:rsidR="001E6D2E">
        <w:rPr>
          <w:rFonts w:ascii="Times New Roman" w:hAnsi="Times New Roman" w:cs="Times New Roman"/>
          <w:sz w:val="24"/>
          <w:szCs w:val="24"/>
        </w:rPr>
        <w:t>tional burden on them, in addition to</w:t>
      </w:r>
      <w:r w:rsidRPr="00AB687D">
        <w:rPr>
          <w:rFonts w:ascii="Times New Roman" w:hAnsi="Times New Roman" w:cs="Times New Roman"/>
          <w:sz w:val="24"/>
          <w:szCs w:val="24"/>
        </w:rPr>
        <w:t xml:space="preserve"> lecturing</w:t>
      </w:r>
      <w:r>
        <w:rPr>
          <w:rFonts w:ascii="Times New Roman" w:hAnsi="Times New Roman" w:cs="Times New Roman"/>
          <w:sz w:val="24"/>
          <w:szCs w:val="24"/>
        </w:rPr>
        <w:t>,</w:t>
      </w:r>
      <w:r w:rsidRPr="00AB687D">
        <w:rPr>
          <w:rFonts w:ascii="Times New Roman" w:hAnsi="Times New Roman" w:cs="Times New Roman"/>
          <w:sz w:val="24"/>
          <w:szCs w:val="24"/>
        </w:rPr>
        <w:t xml:space="preserve"> and other departmental responsibilities, as well as research that they need to conduct. The cost of the RPL application is an issue for both the applicant and the univ</w:t>
      </w:r>
      <w:r w:rsidR="00CD4C07">
        <w:rPr>
          <w:rFonts w:ascii="Times New Roman" w:hAnsi="Times New Roman" w:cs="Times New Roman"/>
          <w:sz w:val="24"/>
          <w:szCs w:val="24"/>
        </w:rPr>
        <w:t>ersity. While the applicant would</w:t>
      </w:r>
      <w:r w:rsidRPr="00AB687D">
        <w:rPr>
          <w:rFonts w:ascii="Times New Roman" w:hAnsi="Times New Roman" w:cs="Times New Roman"/>
          <w:sz w:val="24"/>
          <w:szCs w:val="24"/>
        </w:rPr>
        <w:t xml:space="preserve"> not have to pay the full subject fee, it may still serve as a barrier to prevent people from applying, if they do not have the mean</w:t>
      </w:r>
      <w:r w:rsidR="00CD4C07">
        <w:rPr>
          <w:rFonts w:ascii="Times New Roman" w:hAnsi="Times New Roman" w:cs="Times New Roman"/>
          <w:sz w:val="24"/>
          <w:szCs w:val="24"/>
        </w:rPr>
        <w:t>s to do so. In this way, it would</w:t>
      </w:r>
      <w:r w:rsidRPr="00AB687D">
        <w:rPr>
          <w:rFonts w:ascii="Times New Roman" w:hAnsi="Times New Roman" w:cs="Times New Roman"/>
          <w:sz w:val="24"/>
          <w:szCs w:val="24"/>
        </w:rPr>
        <w:t xml:space="preserve"> also prevent people who were disadvantaged in the previous disposition </w:t>
      </w:r>
      <w:r w:rsidR="001E6D2E">
        <w:rPr>
          <w:rFonts w:ascii="Times New Roman" w:hAnsi="Times New Roman" w:cs="Times New Roman"/>
          <w:sz w:val="24"/>
          <w:szCs w:val="24"/>
        </w:rPr>
        <w:t xml:space="preserve">(i.e., under apartheid) </w:t>
      </w:r>
      <w:r w:rsidRPr="00AB687D">
        <w:rPr>
          <w:rFonts w:ascii="Times New Roman" w:hAnsi="Times New Roman" w:cs="Times New Roman"/>
          <w:sz w:val="24"/>
          <w:szCs w:val="24"/>
        </w:rPr>
        <w:t>to apply for RPL, in order to obtain qualifications. It has an implication for the university as well,</w:t>
      </w:r>
      <w:r>
        <w:rPr>
          <w:rFonts w:ascii="Times New Roman" w:hAnsi="Times New Roman" w:cs="Times New Roman"/>
          <w:sz w:val="24"/>
          <w:szCs w:val="24"/>
        </w:rPr>
        <w:t xml:space="preserve"> as they need class fees</w:t>
      </w:r>
      <w:r w:rsidRPr="00AB687D">
        <w:rPr>
          <w:rFonts w:ascii="Times New Roman" w:hAnsi="Times New Roman" w:cs="Times New Roman"/>
          <w:sz w:val="24"/>
          <w:szCs w:val="24"/>
        </w:rPr>
        <w:t>, to be financially sustainable. It could be a reason why universities cap the number of RPL applications pe</w:t>
      </w:r>
      <w:r w:rsidR="00CD4C07">
        <w:rPr>
          <w:rFonts w:ascii="Times New Roman" w:hAnsi="Times New Roman" w:cs="Times New Roman"/>
          <w:sz w:val="24"/>
          <w:szCs w:val="24"/>
        </w:rPr>
        <w:t xml:space="preserve">r year. Language proficiency could constitute </w:t>
      </w:r>
      <w:r w:rsidRPr="00AB687D">
        <w:rPr>
          <w:rFonts w:ascii="Times New Roman" w:hAnsi="Times New Roman" w:cs="Times New Roman"/>
          <w:sz w:val="24"/>
          <w:szCs w:val="24"/>
        </w:rPr>
        <w:t xml:space="preserve">another obstruction. Most universities </w:t>
      </w:r>
      <w:r w:rsidR="001E6D2E">
        <w:rPr>
          <w:rFonts w:ascii="Times New Roman" w:hAnsi="Times New Roman" w:cs="Times New Roman"/>
          <w:sz w:val="24"/>
          <w:szCs w:val="24"/>
        </w:rPr>
        <w:t xml:space="preserve">in South Africa </w:t>
      </w:r>
      <w:r w:rsidRPr="00AB687D">
        <w:rPr>
          <w:rFonts w:ascii="Times New Roman" w:hAnsi="Times New Roman" w:cs="Times New Roman"/>
          <w:sz w:val="24"/>
          <w:szCs w:val="24"/>
        </w:rPr>
        <w:t>have English</w:t>
      </w:r>
      <w:r>
        <w:rPr>
          <w:rFonts w:ascii="Times New Roman" w:hAnsi="Times New Roman" w:cs="Times New Roman"/>
          <w:sz w:val="24"/>
          <w:szCs w:val="24"/>
        </w:rPr>
        <w:t xml:space="preserve"> as the language of instruction;</w:t>
      </w:r>
      <w:r w:rsidRPr="00AB687D">
        <w:rPr>
          <w:rFonts w:ascii="Times New Roman" w:hAnsi="Times New Roman" w:cs="Times New Roman"/>
          <w:sz w:val="24"/>
          <w:szCs w:val="24"/>
        </w:rPr>
        <w:t xml:space="preserve"> therefore</w:t>
      </w:r>
      <w:r>
        <w:rPr>
          <w:rFonts w:ascii="Times New Roman" w:hAnsi="Times New Roman" w:cs="Times New Roman"/>
          <w:sz w:val="24"/>
          <w:szCs w:val="24"/>
        </w:rPr>
        <w:t>,</w:t>
      </w:r>
      <w:r w:rsidRPr="00AB687D">
        <w:rPr>
          <w:rFonts w:ascii="Times New Roman" w:hAnsi="Times New Roman" w:cs="Times New Roman"/>
          <w:sz w:val="24"/>
          <w:szCs w:val="24"/>
        </w:rPr>
        <w:t xml:space="preserve"> RPL assessments would be in the language of instruction. If an applicant is not proficient in Engli</w:t>
      </w:r>
      <w:r>
        <w:rPr>
          <w:rFonts w:ascii="Times New Roman" w:hAnsi="Times New Roman" w:cs="Times New Roman"/>
          <w:sz w:val="24"/>
          <w:szCs w:val="24"/>
        </w:rPr>
        <w:t>sh, it might have an impact on their performance</w:t>
      </w:r>
      <w:r w:rsidRPr="00AB687D">
        <w:rPr>
          <w:rFonts w:ascii="Times New Roman" w:hAnsi="Times New Roman" w:cs="Times New Roman"/>
          <w:sz w:val="24"/>
          <w:szCs w:val="24"/>
        </w:rPr>
        <w:t>.</w:t>
      </w:r>
    </w:p>
    <w:p w14:paraId="6E493E1B" w14:textId="77777777" w:rsidR="004732CB" w:rsidRPr="00B66914" w:rsidRDefault="00E004B6" w:rsidP="008B2948">
      <w:pPr>
        <w:widowControl w:val="0"/>
        <w:spacing w:after="0" w:line="360" w:lineRule="auto"/>
        <w:ind w:firstLine="510"/>
        <w:jc w:val="both"/>
        <w:rPr>
          <w:rFonts w:ascii="Times New Roman" w:hAnsi="Times New Roman" w:cs="Times New Roman"/>
          <w:sz w:val="24"/>
          <w:szCs w:val="24"/>
        </w:rPr>
      </w:pPr>
      <w:r w:rsidRPr="00AB687D">
        <w:rPr>
          <w:rFonts w:ascii="Times New Roman" w:hAnsi="Times New Roman" w:cs="Times New Roman"/>
          <w:sz w:val="24"/>
          <w:szCs w:val="24"/>
        </w:rPr>
        <w:t>RPL, as a part of education, opens up many possibilities for applicants to gain access to higher education, or to fast-track their qualifications. Furthermore, RPL</w:t>
      </w:r>
      <w:r w:rsidR="001E6D2E">
        <w:rPr>
          <w:rFonts w:ascii="Times New Roman" w:hAnsi="Times New Roman" w:cs="Times New Roman"/>
          <w:sz w:val="24"/>
          <w:szCs w:val="24"/>
        </w:rPr>
        <w:t>,</w:t>
      </w:r>
      <w:r w:rsidRPr="00AB687D">
        <w:rPr>
          <w:rFonts w:ascii="Times New Roman" w:hAnsi="Times New Roman" w:cs="Times New Roman"/>
          <w:sz w:val="24"/>
          <w:szCs w:val="24"/>
        </w:rPr>
        <w:t xml:space="preserve"> as a research field, lies wide open, waiting to be explored.</w:t>
      </w:r>
    </w:p>
    <w:p w14:paraId="0AE094F0" w14:textId="77777777" w:rsidR="003368BC" w:rsidRDefault="003368BC" w:rsidP="008B2948">
      <w:pPr>
        <w:widowControl w:val="0"/>
        <w:spacing w:after="0" w:line="360" w:lineRule="auto"/>
        <w:jc w:val="both"/>
        <w:rPr>
          <w:rFonts w:ascii="Times New Roman" w:hAnsi="Times New Roman" w:cs="Times New Roman"/>
          <w:b/>
          <w:sz w:val="24"/>
          <w:szCs w:val="24"/>
        </w:rPr>
      </w:pPr>
    </w:p>
    <w:p w14:paraId="64BE69DE" w14:textId="77777777" w:rsidR="008664CF" w:rsidRPr="00020E4B" w:rsidRDefault="00020E4B" w:rsidP="008B2948">
      <w:pPr>
        <w:widowControl w:val="0"/>
        <w:spacing w:after="0" w:line="360" w:lineRule="auto"/>
        <w:jc w:val="both"/>
        <w:rPr>
          <w:rFonts w:ascii="Arial" w:hAnsi="Arial" w:cs="Arial"/>
          <w:b/>
          <w:sz w:val="24"/>
          <w:szCs w:val="24"/>
        </w:rPr>
      </w:pPr>
      <w:r>
        <w:rPr>
          <w:rFonts w:ascii="Arial" w:hAnsi="Arial" w:cs="Arial"/>
          <w:b/>
          <w:sz w:val="24"/>
          <w:szCs w:val="24"/>
        </w:rPr>
        <w:t>Research m</w:t>
      </w:r>
      <w:r w:rsidR="00EA063C" w:rsidRPr="00020E4B">
        <w:rPr>
          <w:rFonts w:ascii="Arial" w:hAnsi="Arial" w:cs="Arial"/>
          <w:b/>
          <w:sz w:val="24"/>
          <w:szCs w:val="24"/>
        </w:rPr>
        <w:t>ethodology</w:t>
      </w:r>
      <w:r w:rsidR="00866777" w:rsidRPr="00020E4B">
        <w:rPr>
          <w:rFonts w:ascii="Arial" w:hAnsi="Arial" w:cs="Arial"/>
          <w:b/>
          <w:sz w:val="24"/>
          <w:szCs w:val="24"/>
        </w:rPr>
        <w:t xml:space="preserve"> and </w:t>
      </w:r>
      <w:r>
        <w:rPr>
          <w:rFonts w:ascii="Arial" w:hAnsi="Arial" w:cs="Arial"/>
          <w:b/>
          <w:sz w:val="24"/>
          <w:szCs w:val="24"/>
        </w:rPr>
        <w:t>p</w:t>
      </w:r>
      <w:r w:rsidR="00866777" w:rsidRPr="00020E4B">
        <w:rPr>
          <w:rFonts w:ascii="Arial" w:hAnsi="Arial" w:cs="Arial"/>
          <w:b/>
          <w:sz w:val="24"/>
          <w:szCs w:val="24"/>
        </w:rPr>
        <w:t>articipants</w:t>
      </w:r>
      <w:r w:rsidR="004A732B">
        <w:rPr>
          <w:rFonts w:ascii="Arial" w:hAnsi="Arial" w:cs="Arial"/>
          <w:b/>
          <w:sz w:val="24"/>
          <w:szCs w:val="24"/>
        </w:rPr>
        <w:t>’</w:t>
      </w:r>
      <w:r w:rsidR="00866777" w:rsidRPr="00020E4B">
        <w:rPr>
          <w:rFonts w:ascii="Arial" w:hAnsi="Arial" w:cs="Arial"/>
          <w:b/>
          <w:sz w:val="24"/>
          <w:szCs w:val="24"/>
        </w:rPr>
        <w:t xml:space="preserve"> </w:t>
      </w:r>
      <w:r>
        <w:rPr>
          <w:rFonts w:ascii="Arial" w:hAnsi="Arial" w:cs="Arial"/>
          <w:b/>
          <w:sz w:val="24"/>
          <w:szCs w:val="24"/>
        </w:rPr>
        <w:t>p</w:t>
      </w:r>
      <w:r w:rsidR="00866777" w:rsidRPr="00020E4B">
        <w:rPr>
          <w:rFonts w:ascii="Arial" w:hAnsi="Arial" w:cs="Arial"/>
          <w:b/>
          <w:sz w:val="24"/>
          <w:szCs w:val="24"/>
        </w:rPr>
        <w:t xml:space="preserve">rofiles </w:t>
      </w:r>
    </w:p>
    <w:p w14:paraId="77F049B4" w14:textId="77777777" w:rsidR="00D77535" w:rsidRPr="00AB687D" w:rsidRDefault="00D77535" w:rsidP="008B2948">
      <w:pPr>
        <w:widowControl w:val="0"/>
        <w:spacing w:after="0" w:line="360" w:lineRule="auto"/>
        <w:jc w:val="both"/>
        <w:rPr>
          <w:rFonts w:ascii="Times New Roman" w:hAnsi="Times New Roman" w:cs="Times New Roman"/>
          <w:sz w:val="24"/>
          <w:szCs w:val="24"/>
        </w:rPr>
      </w:pPr>
      <w:r w:rsidRPr="00AB687D">
        <w:rPr>
          <w:rFonts w:ascii="Times New Roman" w:hAnsi="Times New Roman" w:cs="Times New Roman"/>
          <w:sz w:val="24"/>
          <w:szCs w:val="24"/>
        </w:rPr>
        <w:t xml:space="preserve">The research paradigm chosen was interpretive in </w:t>
      </w:r>
      <w:r w:rsidR="00602C3E">
        <w:rPr>
          <w:rFonts w:ascii="Times New Roman" w:hAnsi="Times New Roman" w:cs="Times New Roman"/>
          <w:sz w:val="24"/>
          <w:szCs w:val="24"/>
        </w:rPr>
        <w:t>nature,</w:t>
      </w:r>
      <w:r w:rsidRPr="00AB687D">
        <w:rPr>
          <w:rFonts w:ascii="Times New Roman" w:hAnsi="Times New Roman" w:cs="Times New Roman"/>
          <w:sz w:val="24"/>
          <w:szCs w:val="24"/>
        </w:rPr>
        <w:t xml:space="preserve"> to address the appropriateness of the cur</w:t>
      </w:r>
      <w:r w:rsidR="001A1FFF">
        <w:rPr>
          <w:rFonts w:ascii="Times New Roman" w:hAnsi="Times New Roman" w:cs="Times New Roman"/>
          <w:sz w:val="24"/>
          <w:szCs w:val="24"/>
        </w:rPr>
        <w:t xml:space="preserve">rent RPL assessment methods, using </w:t>
      </w:r>
      <w:r w:rsidRPr="00AB687D">
        <w:rPr>
          <w:rFonts w:ascii="Times New Roman" w:hAnsi="Times New Roman" w:cs="Times New Roman"/>
          <w:sz w:val="24"/>
          <w:szCs w:val="24"/>
        </w:rPr>
        <w:t>the insights and opinion</w:t>
      </w:r>
      <w:r w:rsidR="001A1FFF">
        <w:rPr>
          <w:rFonts w:ascii="Times New Roman" w:hAnsi="Times New Roman" w:cs="Times New Roman"/>
          <w:sz w:val="24"/>
          <w:szCs w:val="24"/>
        </w:rPr>
        <w:t>s of the participants</w:t>
      </w:r>
      <w:r w:rsidRPr="00AB687D">
        <w:rPr>
          <w:rFonts w:ascii="Times New Roman" w:hAnsi="Times New Roman" w:cs="Times New Roman"/>
          <w:sz w:val="24"/>
          <w:szCs w:val="24"/>
        </w:rPr>
        <w:t>. These opinions were contextualised and interpreted, using mainly a</w:t>
      </w:r>
      <w:r w:rsidR="00200B98">
        <w:rPr>
          <w:rFonts w:ascii="Times New Roman" w:hAnsi="Times New Roman" w:cs="Times New Roman"/>
          <w:sz w:val="24"/>
          <w:szCs w:val="24"/>
        </w:rPr>
        <w:t xml:space="preserve"> qualitative research approach</w:t>
      </w:r>
      <w:r w:rsidR="00323974">
        <w:rPr>
          <w:rFonts w:ascii="Times New Roman" w:hAnsi="Times New Roman" w:cs="Times New Roman"/>
          <w:sz w:val="24"/>
          <w:szCs w:val="24"/>
        </w:rPr>
        <w:t xml:space="preserve">, although a quantitative </w:t>
      </w:r>
      <w:r w:rsidR="00200B98">
        <w:rPr>
          <w:rFonts w:ascii="Times New Roman" w:hAnsi="Times New Roman" w:cs="Times New Roman"/>
          <w:sz w:val="24"/>
          <w:szCs w:val="24"/>
        </w:rPr>
        <w:t>research instrument (questionnaire)</w:t>
      </w:r>
      <w:r w:rsidRPr="00AB687D">
        <w:rPr>
          <w:rFonts w:ascii="Times New Roman" w:hAnsi="Times New Roman" w:cs="Times New Roman"/>
          <w:sz w:val="24"/>
          <w:szCs w:val="24"/>
        </w:rPr>
        <w:t xml:space="preserve"> was </w:t>
      </w:r>
      <w:r w:rsidR="00323974">
        <w:rPr>
          <w:rFonts w:ascii="Times New Roman" w:hAnsi="Times New Roman" w:cs="Times New Roman"/>
          <w:sz w:val="24"/>
          <w:szCs w:val="24"/>
        </w:rPr>
        <w:t xml:space="preserve">also </w:t>
      </w:r>
      <w:r w:rsidRPr="00AB687D">
        <w:rPr>
          <w:rFonts w:ascii="Times New Roman" w:hAnsi="Times New Roman" w:cs="Times New Roman"/>
          <w:sz w:val="24"/>
          <w:szCs w:val="24"/>
        </w:rPr>
        <w:t xml:space="preserve">used to support </w:t>
      </w:r>
      <w:r w:rsidR="00323974">
        <w:rPr>
          <w:rFonts w:ascii="Times New Roman" w:hAnsi="Times New Roman" w:cs="Times New Roman"/>
          <w:sz w:val="24"/>
          <w:szCs w:val="24"/>
        </w:rPr>
        <w:t xml:space="preserve">and confirm </w:t>
      </w:r>
      <w:r w:rsidRPr="00AB687D">
        <w:rPr>
          <w:rFonts w:ascii="Times New Roman" w:hAnsi="Times New Roman" w:cs="Times New Roman"/>
          <w:sz w:val="24"/>
          <w:szCs w:val="24"/>
        </w:rPr>
        <w:t>the qua</w:t>
      </w:r>
      <w:r w:rsidR="00323974">
        <w:rPr>
          <w:rFonts w:ascii="Times New Roman" w:hAnsi="Times New Roman" w:cs="Times New Roman"/>
          <w:sz w:val="24"/>
          <w:szCs w:val="24"/>
        </w:rPr>
        <w:t>litative data.</w:t>
      </w:r>
    </w:p>
    <w:p w14:paraId="58487959" w14:textId="77777777" w:rsidR="00D77535" w:rsidRDefault="00D77535" w:rsidP="008B2948">
      <w:pPr>
        <w:widowControl w:val="0"/>
        <w:spacing w:after="0" w:line="360" w:lineRule="auto"/>
        <w:ind w:firstLine="510"/>
        <w:jc w:val="both"/>
        <w:rPr>
          <w:rFonts w:ascii="Times New Roman" w:hAnsi="Times New Roman" w:cs="Times New Roman"/>
          <w:sz w:val="24"/>
          <w:szCs w:val="24"/>
        </w:rPr>
      </w:pPr>
      <w:r w:rsidRPr="00AB687D">
        <w:rPr>
          <w:rFonts w:ascii="Times New Roman" w:hAnsi="Times New Roman" w:cs="Times New Roman"/>
          <w:sz w:val="24"/>
          <w:szCs w:val="24"/>
        </w:rPr>
        <w:t xml:space="preserve">Using both qualitative and quantitative methods gave the study a pragmatic base. This was accomplished by using crystallisation to look at the issues from different perspectives. The research strategy chosen was </w:t>
      </w:r>
      <w:r w:rsidR="00D97240">
        <w:rPr>
          <w:rFonts w:ascii="Times New Roman" w:hAnsi="Times New Roman" w:cs="Times New Roman"/>
          <w:sz w:val="24"/>
          <w:szCs w:val="24"/>
        </w:rPr>
        <w:t xml:space="preserve">a case study, as it was adopted to gain </w:t>
      </w:r>
      <w:r w:rsidRPr="00AB687D">
        <w:rPr>
          <w:rFonts w:ascii="Times New Roman" w:hAnsi="Times New Roman" w:cs="Times New Roman"/>
          <w:sz w:val="24"/>
          <w:szCs w:val="24"/>
        </w:rPr>
        <w:t>an in-depth understanding of a phenomenon, or problem.</w:t>
      </w:r>
      <w:r w:rsidR="00602C3E">
        <w:rPr>
          <w:rFonts w:ascii="Times New Roman" w:hAnsi="Times New Roman" w:cs="Times New Roman"/>
          <w:sz w:val="24"/>
          <w:szCs w:val="24"/>
        </w:rPr>
        <w:t xml:space="preserve"> </w:t>
      </w:r>
      <w:proofErr w:type="spellStart"/>
      <w:r w:rsidR="007F64B4" w:rsidRPr="00AB687D">
        <w:rPr>
          <w:rFonts w:ascii="Times New Roman" w:hAnsi="Times New Roman" w:cs="Times New Roman"/>
          <w:sz w:val="24"/>
          <w:szCs w:val="24"/>
        </w:rPr>
        <w:t>Ellingson</w:t>
      </w:r>
      <w:proofErr w:type="spellEnd"/>
      <w:r w:rsidR="007F64B4" w:rsidRPr="00AB687D">
        <w:rPr>
          <w:rFonts w:ascii="Times New Roman" w:hAnsi="Times New Roman" w:cs="Times New Roman"/>
          <w:sz w:val="24"/>
          <w:szCs w:val="24"/>
        </w:rPr>
        <w:t xml:space="preserve"> </w:t>
      </w:r>
      <w:r w:rsidR="009D2B7E">
        <w:rPr>
          <w:rFonts w:ascii="Times New Roman" w:hAnsi="Times New Roman" w:cs="Times New Roman"/>
          <w:sz w:val="24"/>
          <w:szCs w:val="24"/>
        </w:rPr>
        <w:t xml:space="preserve">(2009) </w:t>
      </w:r>
      <w:r w:rsidR="007F64B4" w:rsidRPr="00AB687D">
        <w:rPr>
          <w:rFonts w:ascii="Times New Roman" w:hAnsi="Times New Roman" w:cs="Times New Roman"/>
          <w:sz w:val="24"/>
          <w:szCs w:val="24"/>
        </w:rPr>
        <w:t>explains that crystallisat</w:t>
      </w:r>
      <w:r w:rsidR="00D35797">
        <w:rPr>
          <w:rFonts w:ascii="Times New Roman" w:hAnsi="Times New Roman" w:cs="Times New Roman"/>
          <w:sz w:val="24"/>
          <w:szCs w:val="24"/>
        </w:rPr>
        <w:t>ion is</w:t>
      </w:r>
      <w:r w:rsidR="004A732B">
        <w:rPr>
          <w:rFonts w:ascii="Times New Roman" w:hAnsi="Times New Roman" w:cs="Times New Roman"/>
          <w:sz w:val="24"/>
          <w:szCs w:val="24"/>
        </w:rPr>
        <w:t xml:space="preserve"> </w:t>
      </w:r>
      <w:r w:rsidR="000904BF">
        <w:rPr>
          <w:rFonts w:ascii="Times New Roman" w:hAnsi="Times New Roman" w:cs="Times New Roman"/>
          <w:sz w:val="24"/>
          <w:szCs w:val="24"/>
        </w:rPr>
        <w:t xml:space="preserve">a </w:t>
      </w:r>
      <w:r w:rsidR="00D35797">
        <w:rPr>
          <w:rFonts w:ascii="Times New Roman" w:hAnsi="Times New Roman" w:cs="Times New Roman"/>
          <w:sz w:val="24"/>
          <w:szCs w:val="24"/>
        </w:rPr>
        <w:t>multi-genre qualitative approach, which can incorporate</w:t>
      </w:r>
      <w:r w:rsidR="007F64B4" w:rsidRPr="00AB687D">
        <w:rPr>
          <w:rFonts w:ascii="Times New Roman" w:hAnsi="Times New Roman" w:cs="Times New Roman"/>
          <w:sz w:val="24"/>
          <w:szCs w:val="24"/>
        </w:rPr>
        <w:t xml:space="preserve"> quantitative research instr</w:t>
      </w:r>
      <w:r w:rsidR="00D35797">
        <w:rPr>
          <w:rFonts w:ascii="Times New Roman" w:hAnsi="Times New Roman" w:cs="Times New Roman"/>
          <w:sz w:val="24"/>
          <w:szCs w:val="24"/>
        </w:rPr>
        <w:t xml:space="preserve">uments, and </w:t>
      </w:r>
      <w:r w:rsidR="007F64B4" w:rsidRPr="00AB687D">
        <w:rPr>
          <w:rFonts w:ascii="Times New Roman" w:hAnsi="Times New Roman" w:cs="Times New Roman"/>
          <w:sz w:val="24"/>
          <w:szCs w:val="24"/>
        </w:rPr>
        <w:t>combine multiple forms of analysis, to have a richer and deeper understanding of the problem.</w:t>
      </w:r>
    </w:p>
    <w:p w14:paraId="6F642804" w14:textId="77777777" w:rsidR="00D77535" w:rsidRDefault="00D35797" w:rsidP="008B2948">
      <w:pPr>
        <w:widowControl w:val="0"/>
        <w:spacing w:after="0" w:line="360" w:lineRule="auto"/>
        <w:ind w:firstLine="510"/>
        <w:jc w:val="both"/>
        <w:rPr>
          <w:rFonts w:ascii="Times New Roman" w:hAnsi="Times New Roman" w:cs="Times New Roman"/>
          <w:sz w:val="24"/>
          <w:szCs w:val="24"/>
        </w:rPr>
      </w:pPr>
      <w:r>
        <w:rPr>
          <w:rFonts w:ascii="Times New Roman" w:hAnsi="Times New Roman" w:cs="Times New Roman"/>
          <w:sz w:val="24"/>
          <w:szCs w:val="24"/>
        </w:rPr>
        <w:t>Using purposive sampling, t</w:t>
      </w:r>
      <w:r w:rsidR="00D77535" w:rsidRPr="00AB687D">
        <w:rPr>
          <w:rFonts w:ascii="Times New Roman" w:hAnsi="Times New Roman" w:cs="Times New Roman"/>
          <w:sz w:val="24"/>
          <w:szCs w:val="24"/>
        </w:rPr>
        <w:t>he target population an</w:t>
      </w:r>
      <w:r w:rsidR="00111055">
        <w:rPr>
          <w:rFonts w:ascii="Times New Roman" w:hAnsi="Times New Roman" w:cs="Times New Roman"/>
          <w:sz w:val="24"/>
          <w:szCs w:val="24"/>
        </w:rPr>
        <w:t xml:space="preserve">d sample was limited to the </w:t>
      </w:r>
      <w:r w:rsidR="003D062D">
        <w:rPr>
          <w:rFonts w:ascii="Times New Roman" w:hAnsi="Times New Roman" w:cs="Times New Roman"/>
          <w:sz w:val="24"/>
          <w:szCs w:val="24"/>
        </w:rPr>
        <w:t xml:space="preserve">RPL applicants </w:t>
      </w:r>
      <w:r w:rsidR="00D77535" w:rsidRPr="00AB687D">
        <w:rPr>
          <w:rFonts w:ascii="Times New Roman" w:hAnsi="Times New Roman" w:cs="Times New Roman"/>
          <w:sz w:val="24"/>
          <w:szCs w:val="24"/>
        </w:rPr>
        <w:t>since 2010 at the specific Department of Applied Languages at a spe</w:t>
      </w:r>
      <w:r w:rsidR="00111055">
        <w:rPr>
          <w:rFonts w:ascii="Times New Roman" w:hAnsi="Times New Roman" w:cs="Times New Roman"/>
          <w:sz w:val="24"/>
          <w:szCs w:val="24"/>
        </w:rPr>
        <w:t xml:space="preserve">cific </w:t>
      </w:r>
      <w:proofErr w:type="spellStart"/>
      <w:r w:rsidR="00111055">
        <w:rPr>
          <w:rFonts w:ascii="Times New Roman" w:hAnsi="Times New Roman" w:cs="Times New Roman"/>
          <w:sz w:val="24"/>
          <w:szCs w:val="24"/>
        </w:rPr>
        <w:t>UoT</w:t>
      </w:r>
      <w:proofErr w:type="spellEnd"/>
      <w:r w:rsidR="00111055">
        <w:rPr>
          <w:rFonts w:ascii="Times New Roman" w:hAnsi="Times New Roman" w:cs="Times New Roman"/>
          <w:sz w:val="24"/>
          <w:szCs w:val="24"/>
        </w:rPr>
        <w:t xml:space="preserve"> in South Africa</w:t>
      </w:r>
      <w:r>
        <w:rPr>
          <w:rFonts w:ascii="Times New Roman" w:hAnsi="Times New Roman" w:cs="Times New Roman"/>
          <w:sz w:val="24"/>
          <w:szCs w:val="24"/>
        </w:rPr>
        <w:t xml:space="preserve"> (N=24). </w:t>
      </w:r>
      <w:r w:rsidR="003D062D">
        <w:rPr>
          <w:rFonts w:ascii="Times New Roman" w:hAnsi="Times New Roman" w:cs="Times New Roman"/>
          <w:sz w:val="24"/>
          <w:szCs w:val="24"/>
        </w:rPr>
        <w:t xml:space="preserve">These </w:t>
      </w:r>
      <w:r w:rsidR="003602C6">
        <w:rPr>
          <w:rFonts w:ascii="Times New Roman" w:hAnsi="Times New Roman" w:cs="Times New Roman"/>
          <w:sz w:val="24"/>
          <w:szCs w:val="24"/>
        </w:rPr>
        <w:t xml:space="preserve">applicants were administrative and secretarial staff members of the University. </w:t>
      </w:r>
      <w:r w:rsidR="009E3068">
        <w:rPr>
          <w:rFonts w:ascii="Times New Roman" w:hAnsi="Times New Roman" w:cs="Times New Roman"/>
          <w:sz w:val="24"/>
          <w:szCs w:val="24"/>
        </w:rPr>
        <w:t xml:space="preserve">Three experienced RPL Assessors in the Department of Applied Languages were interviewed on their views on the </w:t>
      </w:r>
      <w:r w:rsidR="00D9788E">
        <w:rPr>
          <w:rFonts w:ascii="Times New Roman" w:hAnsi="Times New Roman" w:cs="Times New Roman"/>
          <w:sz w:val="24"/>
          <w:szCs w:val="24"/>
        </w:rPr>
        <w:t xml:space="preserve">adherence to principles of RPL, appropriateness of the </w:t>
      </w:r>
      <w:r w:rsidR="009E3068">
        <w:rPr>
          <w:rFonts w:ascii="Times New Roman" w:hAnsi="Times New Roman" w:cs="Times New Roman"/>
          <w:sz w:val="24"/>
          <w:szCs w:val="24"/>
        </w:rPr>
        <w:t xml:space="preserve">assessment methods, </w:t>
      </w:r>
      <w:r w:rsidR="00D9788E">
        <w:rPr>
          <w:rFonts w:ascii="Times New Roman" w:hAnsi="Times New Roman" w:cs="Times New Roman"/>
          <w:sz w:val="24"/>
          <w:szCs w:val="24"/>
        </w:rPr>
        <w:t xml:space="preserve">and </w:t>
      </w:r>
      <w:r w:rsidR="009E3068">
        <w:rPr>
          <w:rFonts w:ascii="Times New Roman" w:hAnsi="Times New Roman" w:cs="Times New Roman"/>
          <w:sz w:val="24"/>
          <w:szCs w:val="24"/>
        </w:rPr>
        <w:t xml:space="preserve">the </w:t>
      </w:r>
      <w:r w:rsidR="00D9788E">
        <w:rPr>
          <w:rFonts w:ascii="Times New Roman" w:hAnsi="Times New Roman" w:cs="Times New Roman"/>
          <w:sz w:val="24"/>
          <w:szCs w:val="24"/>
        </w:rPr>
        <w:t>RPL processes and procedures. (</w:t>
      </w:r>
      <w:proofErr w:type="gramStart"/>
      <w:r w:rsidR="00D9788E">
        <w:rPr>
          <w:rFonts w:ascii="Times New Roman" w:hAnsi="Times New Roman" w:cs="Times New Roman"/>
          <w:sz w:val="24"/>
          <w:szCs w:val="24"/>
        </w:rPr>
        <w:t>see</w:t>
      </w:r>
      <w:proofErr w:type="gramEnd"/>
      <w:r w:rsidR="00D9788E">
        <w:rPr>
          <w:rFonts w:ascii="Times New Roman" w:hAnsi="Times New Roman" w:cs="Times New Roman"/>
          <w:sz w:val="24"/>
          <w:szCs w:val="24"/>
        </w:rPr>
        <w:t xml:space="preserve"> Table 1, for the participants</w:t>
      </w:r>
      <w:r w:rsidR="004A732B">
        <w:rPr>
          <w:rFonts w:ascii="Times New Roman" w:hAnsi="Times New Roman" w:cs="Times New Roman"/>
          <w:sz w:val="24"/>
          <w:szCs w:val="24"/>
        </w:rPr>
        <w:t>’</w:t>
      </w:r>
      <w:r w:rsidR="00D9788E">
        <w:rPr>
          <w:rFonts w:ascii="Times New Roman" w:hAnsi="Times New Roman" w:cs="Times New Roman"/>
          <w:sz w:val="24"/>
          <w:szCs w:val="24"/>
        </w:rPr>
        <w:t xml:space="preserve"> profiles.)</w:t>
      </w:r>
    </w:p>
    <w:p w14:paraId="706015BD" w14:textId="77777777" w:rsidR="008B2948" w:rsidRDefault="008B2948" w:rsidP="008B2948">
      <w:pPr>
        <w:widowControl w:val="0"/>
        <w:spacing w:after="0" w:line="240" w:lineRule="auto"/>
        <w:rPr>
          <w:rFonts w:ascii="Arial" w:hAnsi="Arial" w:cs="Arial"/>
          <w:b/>
          <w:sz w:val="20"/>
          <w:szCs w:val="20"/>
        </w:rPr>
      </w:pPr>
    </w:p>
    <w:p w14:paraId="312EF044" w14:textId="77777777" w:rsidR="00F92961" w:rsidRPr="003F79B3" w:rsidRDefault="00F92961" w:rsidP="008B2948">
      <w:pPr>
        <w:widowControl w:val="0"/>
        <w:spacing w:after="0" w:line="240" w:lineRule="auto"/>
        <w:rPr>
          <w:rFonts w:ascii="Arial" w:hAnsi="Arial" w:cs="Arial"/>
          <w:sz w:val="20"/>
          <w:szCs w:val="20"/>
        </w:rPr>
      </w:pPr>
      <w:r w:rsidRPr="003F79B3">
        <w:rPr>
          <w:rFonts w:ascii="Arial" w:hAnsi="Arial" w:cs="Arial"/>
          <w:b/>
          <w:sz w:val="20"/>
          <w:szCs w:val="20"/>
        </w:rPr>
        <w:t xml:space="preserve">Table 1: </w:t>
      </w:r>
      <w:r w:rsidRPr="003F79B3">
        <w:rPr>
          <w:rFonts w:ascii="Arial" w:hAnsi="Arial" w:cs="Arial"/>
          <w:sz w:val="20"/>
          <w:szCs w:val="20"/>
        </w:rPr>
        <w:t xml:space="preserve">Profiles of RPL Applicants </w:t>
      </w:r>
      <w:r w:rsidR="004A732B">
        <w:rPr>
          <w:rFonts w:ascii="Arial" w:hAnsi="Arial" w:cs="Arial"/>
          <w:sz w:val="20"/>
          <w:szCs w:val="20"/>
        </w:rPr>
        <w:t>and</w:t>
      </w:r>
      <w:r w:rsidRPr="003F79B3">
        <w:rPr>
          <w:rFonts w:ascii="Arial" w:hAnsi="Arial" w:cs="Arial"/>
          <w:sz w:val="20"/>
          <w:szCs w:val="20"/>
        </w:rPr>
        <w:t xml:space="preserve"> Assessors</w:t>
      </w:r>
      <w:r w:rsidR="00977F36" w:rsidRPr="003F79B3">
        <w:rPr>
          <w:rFonts w:ascii="Arial" w:hAnsi="Arial" w:cs="Arial"/>
          <w:sz w:val="20"/>
          <w:szCs w:val="20"/>
        </w:rPr>
        <w:t xml:space="preserve"> (N=27)</w:t>
      </w:r>
    </w:p>
    <w:p w14:paraId="70C43D3D" w14:textId="77777777" w:rsidR="003F79B3" w:rsidRPr="003F79B3" w:rsidRDefault="003F79B3" w:rsidP="008B2948">
      <w:pPr>
        <w:widowControl w:val="0"/>
        <w:spacing w:after="0" w:line="240" w:lineRule="auto"/>
        <w:rPr>
          <w:rFonts w:ascii="Arial" w:hAnsi="Arial" w:cs="Arial"/>
          <w:b/>
          <w:sz w:val="18"/>
          <w:szCs w:val="18"/>
        </w:rPr>
      </w:pPr>
    </w:p>
    <w:tbl>
      <w:tblPr>
        <w:tblStyle w:val="TableGrid"/>
        <w:tblW w:w="0" w:type="auto"/>
        <w:tblInd w:w="108" w:type="dxa"/>
        <w:tblLook w:val="04A0" w:firstRow="1" w:lastRow="0" w:firstColumn="1" w:lastColumn="0" w:noHBand="0" w:noVBand="1"/>
      </w:tblPr>
      <w:tblGrid>
        <w:gridCol w:w="2127"/>
        <w:gridCol w:w="1701"/>
        <w:gridCol w:w="2607"/>
        <w:gridCol w:w="2496"/>
      </w:tblGrid>
      <w:tr w:rsidR="00F92961" w:rsidRPr="003F79B3" w14:paraId="0E21243F" w14:textId="77777777" w:rsidTr="008B2948">
        <w:trPr>
          <w:trHeight w:val="284"/>
          <w:tblHeader/>
        </w:trPr>
        <w:tc>
          <w:tcPr>
            <w:tcW w:w="3828" w:type="dxa"/>
            <w:gridSpan w:val="2"/>
          </w:tcPr>
          <w:p w14:paraId="336E3383" w14:textId="77777777" w:rsidR="00F92961" w:rsidRPr="003F79B3" w:rsidRDefault="00F92961" w:rsidP="008B2948">
            <w:pPr>
              <w:widowControl w:val="0"/>
              <w:jc w:val="both"/>
              <w:rPr>
                <w:rFonts w:ascii="Arial" w:hAnsi="Arial" w:cs="Arial"/>
                <w:b/>
                <w:sz w:val="18"/>
                <w:szCs w:val="18"/>
              </w:rPr>
            </w:pPr>
            <w:r w:rsidRPr="003F79B3">
              <w:rPr>
                <w:rFonts w:ascii="Arial" w:hAnsi="Arial" w:cs="Arial"/>
                <w:b/>
                <w:sz w:val="18"/>
                <w:szCs w:val="18"/>
              </w:rPr>
              <w:t>Variables</w:t>
            </w:r>
          </w:p>
        </w:tc>
        <w:tc>
          <w:tcPr>
            <w:tcW w:w="2607" w:type="dxa"/>
          </w:tcPr>
          <w:p w14:paraId="25BB073A" w14:textId="77777777" w:rsidR="00F92961" w:rsidRPr="003F79B3" w:rsidRDefault="00F92961" w:rsidP="008B2948">
            <w:pPr>
              <w:widowControl w:val="0"/>
              <w:jc w:val="center"/>
              <w:rPr>
                <w:rFonts w:ascii="Arial" w:hAnsi="Arial" w:cs="Arial"/>
                <w:b/>
                <w:sz w:val="18"/>
                <w:szCs w:val="18"/>
              </w:rPr>
            </w:pPr>
            <w:r w:rsidRPr="003F79B3">
              <w:rPr>
                <w:rFonts w:ascii="Arial" w:hAnsi="Arial" w:cs="Arial"/>
                <w:b/>
                <w:sz w:val="18"/>
                <w:szCs w:val="18"/>
              </w:rPr>
              <w:t>RPL Applicants (n=24)</w:t>
            </w:r>
          </w:p>
        </w:tc>
        <w:tc>
          <w:tcPr>
            <w:tcW w:w="2496" w:type="dxa"/>
          </w:tcPr>
          <w:p w14:paraId="1310FF5C" w14:textId="77777777" w:rsidR="00F92961" w:rsidRPr="003F79B3" w:rsidRDefault="00F92961" w:rsidP="008B2948">
            <w:pPr>
              <w:widowControl w:val="0"/>
              <w:jc w:val="center"/>
              <w:rPr>
                <w:rFonts w:ascii="Arial" w:hAnsi="Arial" w:cs="Arial"/>
                <w:b/>
                <w:sz w:val="18"/>
                <w:szCs w:val="18"/>
              </w:rPr>
            </w:pPr>
            <w:r w:rsidRPr="003F79B3">
              <w:rPr>
                <w:rFonts w:ascii="Arial" w:hAnsi="Arial" w:cs="Arial"/>
                <w:b/>
                <w:sz w:val="18"/>
                <w:szCs w:val="18"/>
              </w:rPr>
              <w:t>RPL Assessors (n=3)</w:t>
            </w:r>
          </w:p>
        </w:tc>
      </w:tr>
      <w:tr w:rsidR="00F92961" w:rsidRPr="003F79B3" w14:paraId="40F28D82" w14:textId="77777777" w:rsidTr="003F79B3">
        <w:trPr>
          <w:trHeight w:val="284"/>
        </w:trPr>
        <w:tc>
          <w:tcPr>
            <w:tcW w:w="2127" w:type="dxa"/>
            <w:vMerge w:val="restart"/>
          </w:tcPr>
          <w:p w14:paraId="287844BA" w14:textId="77777777" w:rsidR="00F92961" w:rsidRPr="003F79B3" w:rsidRDefault="00F92961" w:rsidP="008B2948">
            <w:pPr>
              <w:widowControl w:val="0"/>
              <w:jc w:val="both"/>
              <w:rPr>
                <w:rFonts w:ascii="Arial" w:hAnsi="Arial" w:cs="Arial"/>
                <w:b/>
                <w:sz w:val="18"/>
                <w:szCs w:val="18"/>
              </w:rPr>
            </w:pPr>
            <w:r w:rsidRPr="003F79B3">
              <w:rPr>
                <w:rFonts w:ascii="Arial" w:hAnsi="Arial" w:cs="Arial"/>
                <w:b/>
                <w:sz w:val="18"/>
                <w:szCs w:val="18"/>
              </w:rPr>
              <w:t>Race</w:t>
            </w:r>
          </w:p>
        </w:tc>
        <w:tc>
          <w:tcPr>
            <w:tcW w:w="1701" w:type="dxa"/>
          </w:tcPr>
          <w:p w14:paraId="28F1641F" w14:textId="77777777" w:rsidR="00F92961" w:rsidRPr="003F79B3" w:rsidRDefault="00F92961" w:rsidP="008B2948">
            <w:pPr>
              <w:widowControl w:val="0"/>
              <w:jc w:val="both"/>
              <w:rPr>
                <w:rFonts w:ascii="Arial" w:hAnsi="Arial" w:cs="Arial"/>
                <w:sz w:val="18"/>
                <w:szCs w:val="18"/>
              </w:rPr>
            </w:pPr>
            <w:r w:rsidRPr="003F79B3">
              <w:rPr>
                <w:rFonts w:ascii="Arial" w:hAnsi="Arial" w:cs="Arial"/>
                <w:sz w:val="18"/>
                <w:szCs w:val="18"/>
              </w:rPr>
              <w:t>Black</w:t>
            </w:r>
          </w:p>
        </w:tc>
        <w:tc>
          <w:tcPr>
            <w:tcW w:w="2607" w:type="dxa"/>
          </w:tcPr>
          <w:p w14:paraId="4F9AB6DA"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12</w:t>
            </w:r>
          </w:p>
        </w:tc>
        <w:tc>
          <w:tcPr>
            <w:tcW w:w="2496" w:type="dxa"/>
          </w:tcPr>
          <w:p w14:paraId="7D65AEDF" w14:textId="77777777" w:rsidR="00F92961" w:rsidRPr="003F79B3" w:rsidRDefault="004A732B" w:rsidP="008B2948">
            <w:pPr>
              <w:widowControl w:val="0"/>
              <w:jc w:val="center"/>
              <w:rPr>
                <w:rFonts w:ascii="Arial" w:hAnsi="Arial" w:cs="Arial"/>
                <w:sz w:val="18"/>
                <w:szCs w:val="18"/>
              </w:rPr>
            </w:pPr>
            <w:r>
              <w:rPr>
                <w:rFonts w:ascii="Arial" w:hAnsi="Arial" w:cs="Arial"/>
                <w:sz w:val="18"/>
                <w:szCs w:val="18"/>
              </w:rPr>
              <w:t>‒</w:t>
            </w:r>
          </w:p>
        </w:tc>
      </w:tr>
      <w:tr w:rsidR="00F92961" w:rsidRPr="003F79B3" w14:paraId="55B2DC87" w14:textId="77777777" w:rsidTr="003F79B3">
        <w:trPr>
          <w:trHeight w:val="284"/>
        </w:trPr>
        <w:tc>
          <w:tcPr>
            <w:tcW w:w="2127" w:type="dxa"/>
            <w:vMerge/>
          </w:tcPr>
          <w:p w14:paraId="342B8EAB" w14:textId="77777777" w:rsidR="00F92961" w:rsidRPr="003F79B3" w:rsidRDefault="00F92961" w:rsidP="008B2948">
            <w:pPr>
              <w:widowControl w:val="0"/>
              <w:jc w:val="both"/>
              <w:rPr>
                <w:rFonts w:ascii="Arial" w:hAnsi="Arial" w:cs="Arial"/>
                <w:b/>
                <w:sz w:val="18"/>
                <w:szCs w:val="18"/>
              </w:rPr>
            </w:pPr>
          </w:p>
        </w:tc>
        <w:tc>
          <w:tcPr>
            <w:tcW w:w="1701" w:type="dxa"/>
          </w:tcPr>
          <w:p w14:paraId="060CF2D1" w14:textId="77777777" w:rsidR="00F92961" w:rsidRPr="003F79B3" w:rsidRDefault="00F92961" w:rsidP="008B2948">
            <w:pPr>
              <w:widowControl w:val="0"/>
              <w:jc w:val="both"/>
              <w:rPr>
                <w:rFonts w:ascii="Arial" w:hAnsi="Arial" w:cs="Arial"/>
                <w:sz w:val="18"/>
                <w:szCs w:val="18"/>
              </w:rPr>
            </w:pPr>
            <w:r w:rsidRPr="003F79B3">
              <w:rPr>
                <w:rFonts w:ascii="Arial" w:hAnsi="Arial" w:cs="Arial"/>
                <w:sz w:val="18"/>
                <w:szCs w:val="18"/>
              </w:rPr>
              <w:t>Coloured</w:t>
            </w:r>
          </w:p>
        </w:tc>
        <w:tc>
          <w:tcPr>
            <w:tcW w:w="2607" w:type="dxa"/>
          </w:tcPr>
          <w:p w14:paraId="39CBF459"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1</w:t>
            </w:r>
          </w:p>
        </w:tc>
        <w:tc>
          <w:tcPr>
            <w:tcW w:w="2496" w:type="dxa"/>
          </w:tcPr>
          <w:p w14:paraId="6069CB8D" w14:textId="77777777" w:rsidR="00F92961" w:rsidRPr="003F79B3" w:rsidRDefault="004A732B" w:rsidP="008B2948">
            <w:pPr>
              <w:widowControl w:val="0"/>
              <w:jc w:val="center"/>
              <w:rPr>
                <w:rFonts w:ascii="Arial" w:hAnsi="Arial" w:cs="Arial"/>
                <w:sz w:val="18"/>
                <w:szCs w:val="18"/>
              </w:rPr>
            </w:pPr>
            <w:r>
              <w:rPr>
                <w:rFonts w:ascii="Arial" w:hAnsi="Arial" w:cs="Arial"/>
                <w:sz w:val="18"/>
                <w:szCs w:val="18"/>
              </w:rPr>
              <w:t>‒</w:t>
            </w:r>
          </w:p>
        </w:tc>
      </w:tr>
      <w:tr w:rsidR="00F92961" w:rsidRPr="003F79B3" w14:paraId="13162EC8" w14:textId="77777777" w:rsidTr="003F79B3">
        <w:trPr>
          <w:trHeight w:val="284"/>
        </w:trPr>
        <w:tc>
          <w:tcPr>
            <w:tcW w:w="2127" w:type="dxa"/>
            <w:vMerge/>
          </w:tcPr>
          <w:p w14:paraId="49C30DFF" w14:textId="77777777" w:rsidR="00F92961" w:rsidRPr="003F79B3" w:rsidRDefault="00F92961" w:rsidP="008B2948">
            <w:pPr>
              <w:widowControl w:val="0"/>
              <w:jc w:val="both"/>
              <w:rPr>
                <w:rFonts w:ascii="Arial" w:hAnsi="Arial" w:cs="Arial"/>
                <w:b/>
                <w:sz w:val="18"/>
                <w:szCs w:val="18"/>
              </w:rPr>
            </w:pPr>
          </w:p>
        </w:tc>
        <w:tc>
          <w:tcPr>
            <w:tcW w:w="1701" w:type="dxa"/>
          </w:tcPr>
          <w:p w14:paraId="5AFCB924" w14:textId="77777777" w:rsidR="00F92961" w:rsidRPr="003F79B3" w:rsidRDefault="00F92961" w:rsidP="008B2948">
            <w:pPr>
              <w:widowControl w:val="0"/>
              <w:jc w:val="both"/>
              <w:rPr>
                <w:rFonts w:ascii="Arial" w:hAnsi="Arial" w:cs="Arial"/>
                <w:sz w:val="18"/>
                <w:szCs w:val="18"/>
              </w:rPr>
            </w:pPr>
            <w:r w:rsidRPr="003F79B3">
              <w:rPr>
                <w:rFonts w:ascii="Arial" w:hAnsi="Arial" w:cs="Arial"/>
                <w:sz w:val="18"/>
                <w:szCs w:val="18"/>
              </w:rPr>
              <w:t>White</w:t>
            </w:r>
          </w:p>
        </w:tc>
        <w:tc>
          <w:tcPr>
            <w:tcW w:w="2607" w:type="dxa"/>
          </w:tcPr>
          <w:p w14:paraId="2C577B30"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11</w:t>
            </w:r>
          </w:p>
        </w:tc>
        <w:tc>
          <w:tcPr>
            <w:tcW w:w="2496" w:type="dxa"/>
          </w:tcPr>
          <w:p w14:paraId="331DA380"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3</w:t>
            </w:r>
          </w:p>
        </w:tc>
      </w:tr>
      <w:tr w:rsidR="00F92961" w:rsidRPr="003F79B3" w14:paraId="0352C5BB" w14:textId="77777777" w:rsidTr="003F79B3">
        <w:trPr>
          <w:trHeight w:val="284"/>
        </w:trPr>
        <w:tc>
          <w:tcPr>
            <w:tcW w:w="2127" w:type="dxa"/>
            <w:vMerge w:val="restart"/>
          </w:tcPr>
          <w:p w14:paraId="550D7ADB" w14:textId="77777777" w:rsidR="00F92961" w:rsidRPr="003F79B3" w:rsidRDefault="00F92961" w:rsidP="008B2948">
            <w:pPr>
              <w:widowControl w:val="0"/>
              <w:jc w:val="both"/>
              <w:rPr>
                <w:rFonts w:ascii="Arial" w:hAnsi="Arial" w:cs="Arial"/>
                <w:b/>
                <w:sz w:val="18"/>
                <w:szCs w:val="18"/>
              </w:rPr>
            </w:pPr>
            <w:r w:rsidRPr="003F79B3">
              <w:rPr>
                <w:rFonts w:ascii="Arial" w:hAnsi="Arial" w:cs="Arial"/>
                <w:b/>
                <w:sz w:val="18"/>
                <w:szCs w:val="18"/>
              </w:rPr>
              <w:t>Gender</w:t>
            </w:r>
          </w:p>
        </w:tc>
        <w:tc>
          <w:tcPr>
            <w:tcW w:w="1701" w:type="dxa"/>
          </w:tcPr>
          <w:p w14:paraId="012F195A" w14:textId="77777777" w:rsidR="00F92961" w:rsidRPr="003F79B3" w:rsidRDefault="00F92961" w:rsidP="008B2948">
            <w:pPr>
              <w:widowControl w:val="0"/>
              <w:jc w:val="both"/>
              <w:rPr>
                <w:rFonts w:ascii="Arial" w:hAnsi="Arial" w:cs="Arial"/>
                <w:sz w:val="18"/>
                <w:szCs w:val="18"/>
              </w:rPr>
            </w:pPr>
            <w:r w:rsidRPr="003F79B3">
              <w:rPr>
                <w:rFonts w:ascii="Arial" w:hAnsi="Arial" w:cs="Arial"/>
                <w:sz w:val="18"/>
                <w:szCs w:val="18"/>
              </w:rPr>
              <w:t>Female</w:t>
            </w:r>
          </w:p>
        </w:tc>
        <w:tc>
          <w:tcPr>
            <w:tcW w:w="2607" w:type="dxa"/>
          </w:tcPr>
          <w:p w14:paraId="06EC337E"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16</w:t>
            </w:r>
          </w:p>
        </w:tc>
        <w:tc>
          <w:tcPr>
            <w:tcW w:w="2496" w:type="dxa"/>
          </w:tcPr>
          <w:p w14:paraId="2E80192E"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2</w:t>
            </w:r>
          </w:p>
        </w:tc>
      </w:tr>
      <w:tr w:rsidR="00F92961" w:rsidRPr="003F79B3" w14:paraId="6BFA8ED1" w14:textId="77777777" w:rsidTr="003F79B3">
        <w:trPr>
          <w:trHeight w:val="284"/>
        </w:trPr>
        <w:tc>
          <w:tcPr>
            <w:tcW w:w="2127" w:type="dxa"/>
            <w:vMerge/>
          </w:tcPr>
          <w:p w14:paraId="197841C2" w14:textId="77777777" w:rsidR="00F92961" w:rsidRPr="003F79B3" w:rsidRDefault="00F92961" w:rsidP="008B2948">
            <w:pPr>
              <w:widowControl w:val="0"/>
              <w:jc w:val="both"/>
              <w:rPr>
                <w:rFonts w:ascii="Arial" w:hAnsi="Arial" w:cs="Arial"/>
                <w:b/>
                <w:sz w:val="18"/>
                <w:szCs w:val="18"/>
              </w:rPr>
            </w:pPr>
          </w:p>
        </w:tc>
        <w:tc>
          <w:tcPr>
            <w:tcW w:w="1701" w:type="dxa"/>
          </w:tcPr>
          <w:p w14:paraId="357F6EC2" w14:textId="77777777" w:rsidR="00F92961" w:rsidRPr="003F79B3" w:rsidRDefault="00F92961" w:rsidP="008B2948">
            <w:pPr>
              <w:widowControl w:val="0"/>
              <w:jc w:val="both"/>
              <w:rPr>
                <w:rFonts w:ascii="Arial" w:hAnsi="Arial" w:cs="Arial"/>
                <w:sz w:val="18"/>
                <w:szCs w:val="18"/>
              </w:rPr>
            </w:pPr>
            <w:r w:rsidRPr="003F79B3">
              <w:rPr>
                <w:rFonts w:ascii="Arial" w:hAnsi="Arial" w:cs="Arial"/>
                <w:sz w:val="18"/>
                <w:szCs w:val="18"/>
              </w:rPr>
              <w:t>Male</w:t>
            </w:r>
          </w:p>
        </w:tc>
        <w:tc>
          <w:tcPr>
            <w:tcW w:w="2607" w:type="dxa"/>
          </w:tcPr>
          <w:p w14:paraId="74C8CEF2"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8</w:t>
            </w:r>
          </w:p>
        </w:tc>
        <w:tc>
          <w:tcPr>
            <w:tcW w:w="2496" w:type="dxa"/>
          </w:tcPr>
          <w:p w14:paraId="56B80091"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1</w:t>
            </w:r>
          </w:p>
        </w:tc>
      </w:tr>
      <w:tr w:rsidR="00F92961" w:rsidRPr="003F79B3" w14:paraId="2BA36C23" w14:textId="77777777" w:rsidTr="003F79B3">
        <w:trPr>
          <w:trHeight w:val="284"/>
        </w:trPr>
        <w:tc>
          <w:tcPr>
            <w:tcW w:w="2127" w:type="dxa"/>
            <w:vMerge w:val="restart"/>
          </w:tcPr>
          <w:p w14:paraId="0645E775" w14:textId="77777777" w:rsidR="00F92961" w:rsidRPr="003F79B3" w:rsidRDefault="00F92961" w:rsidP="008B2948">
            <w:pPr>
              <w:widowControl w:val="0"/>
              <w:jc w:val="both"/>
              <w:rPr>
                <w:rFonts w:ascii="Arial" w:hAnsi="Arial" w:cs="Arial"/>
                <w:b/>
                <w:sz w:val="18"/>
                <w:szCs w:val="18"/>
              </w:rPr>
            </w:pPr>
            <w:r w:rsidRPr="003F79B3">
              <w:rPr>
                <w:rFonts w:ascii="Arial" w:hAnsi="Arial" w:cs="Arial"/>
                <w:b/>
                <w:sz w:val="18"/>
                <w:szCs w:val="18"/>
              </w:rPr>
              <w:t>Age range</w:t>
            </w:r>
          </w:p>
          <w:p w14:paraId="42CD2CF9" w14:textId="77777777" w:rsidR="00F92961" w:rsidRPr="003F79B3" w:rsidRDefault="00F92961" w:rsidP="008B2948">
            <w:pPr>
              <w:widowControl w:val="0"/>
              <w:jc w:val="both"/>
              <w:rPr>
                <w:rFonts w:ascii="Arial" w:hAnsi="Arial" w:cs="Arial"/>
                <w:b/>
                <w:sz w:val="18"/>
                <w:szCs w:val="18"/>
              </w:rPr>
            </w:pPr>
            <w:r w:rsidRPr="003F79B3">
              <w:rPr>
                <w:rFonts w:ascii="Arial" w:hAnsi="Arial" w:cs="Arial"/>
                <w:b/>
                <w:sz w:val="18"/>
                <w:szCs w:val="18"/>
              </w:rPr>
              <w:t>(in years)</w:t>
            </w:r>
          </w:p>
        </w:tc>
        <w:tc>
          <w:tcPr>
            <w:tcW w:w="1701" w:type="dxa"/>
          </w:tcPr>
          <w:p w14:paraId="54433282" w14:textId="77777777" w:rsidR="00F92961" w:rsidRPr="003F79B3" w:rsidRDefault="00F92961" w:rsidP="008B2948">
            <w:pPr>
              <w:widowControl w:val="0"/>
              <w:jc w:val="both"/>
              <w:rPr>
                <w:rFonts w:ascii="Arial" w:hAnsi="Arial" w:cs="Arial"/>
                <w:sz w:val="18"/>
                <w:szCs w:val="18"/>
              </w:rPr>
            </w:pPr>
            <w:r w:rsidRPr="003F79B3">
              <w:rPr>
                <w:rFonts w:ascii="Arial" w:hAnsi="Arial" w:cs="Arial"/>
                <w:sz w:val="18"/>
                <w:szCs w:val="18"/>
              </w:rPr>
              <w:t>20</w:t>
            </w:r>
            <w:r w:rsidR="004A732B">
              <w:rPr>
                <w:rFonts w:ascii="Arial" w:hAnsi="Arial" w:cs="Arial"/>
                <w:sz w:val="18"/>
                <w:szCs w:val="18"/>
              </w:rPr>
              <w:t>‒</w:t>
            </w:r>
            <w:r w:rsidRPr="003F79B3">
              <w:rPr>
                <w:rFonts w:ascii="Arial" w:hAnsi="Arial" w:cs="Arial"/>
                <w:sz w:val="18"/>
                <w:szCs w:val="18"/>
              </w:rPr>
              <w:t>29</w:t>
            </w:r>
          </w:p>
        </w:tc>
        <w:tc>
          <w:tcPr>
            <w:tcW w:w="2607" w:type="dxa"/>
          </w:tcPr>
          <w:p w14:paraId="30F58E34"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1</w:t>
            </w:r>
          </w:p>
        </w:tc>
        <w:tc>
          <w:tcPr>
            <w:tcW w:w="2496" w:type="dxa"/>
          </w:tcPr>
          <w:p w14:paraId="575D26B9" w14:textId="77777777" w:rsidR="00F92961" w:rsidRPr="003F79B3" w:rsidRDefault="004A732B" w:rsidP="008B2948">
            <w:pPr>
              <w:widowControl w:val="0"/>
              <w:jc w:val="center"/>
              <w:rPr>
                <w:rFonts w:ascii="Arial" w:hAnsi="Arial" w:cs="Arial"/>
                <w:sz w:val="18"/>
                <w:szCs w:val="18"/>
              </w:rPr>
            </w:pPr>
            <w:r>
              <w:rPr>
                <w:rFonts w:ascii="Arial" w:hAnsi="Arial" w:cs="Arial"/>
                <w:sz w:val="18"/>
                <w:szCs w:val="18"/>
              </w:rPr>
              <w:t>‒</w:t>
            </w:r>
          </w:p>
        </w:tc>
      </w:tr>
      <w:tr w:rsidR="00F92961" w:rsidRPr="003F79B3" w14:paraId="1C284B45" w14:textId="77777777" w:rsidTr="003F79B3">
        <w:trPr>
          <w:trHeight w:val="284"/>
        </w:trPr>
        <w:tc>
          <w:tcPr>
            <w:tcW w:w="2127" w:type="dxa"/>
            <w:vMerge/>
          </w:tcPr>
          <w:p w14:paraId="377847E4" w14:textId="77777777" w:rsidR="00F92961" w:rsidRPr="003F79B3" w:rsidRDefault="00F92961" w:rsidP="008B2948">
            <w:pPr>
              <w:widowControl w:val="0"/>
              <w:jc w:val="both"/>
              <w:rPr>
                <w:rFonts w:ascii="Arial" w:hAnsi="Arial" w:cs="Arial"/>
                <w:b/>
                <w:sz w:val="18"/>
                <w:szCs w:val="18"/>
              </w:rPr>
            </w:pPr>
          </w:p>
        </w:tc>
        <w:tc>
          <w:tcPr>
            <w:tcW w:w="1701" w:type="dxa"/>
          </w:tcPr>
          <w:p w14:paraId="1C6AD31E" w14:textId="77777777" w:rsidR="00F92961" w:rsidRPr="003F79B3" w:rsidRDefault="00F92961" w:rsidP="008B2948">
            <w:pPr>
              <w:widowControl w:val="0"/>
              <w:jc w:val="both"/>
              <w:rPr>
                <w:rFonts w:ascii="Arial" w:hAnsi="Arial" w:cs="Arial"/>
                <w:sz w:val="18"/>
                <w:szCs w:val="18"/>
              </w:rPr>
            </w:pPr>
            <w:r w:rsidRPr="003F79B3">
              <w:rPr>
                <w:rFonts w:ascii="Arial" w:hAnsi="Arial" w:cs="Arial"/>
                <w:sz w:val="18"/>
                <w:szCs w:val="18"/>
              </w:rPr>
              <w:t>30</w:t>
            </w:r>
            <w:r w:rsidR="004A732B">
              <w:rPr>
                <w:rFonts w:ascii="Arial" w:hAnsi="Arial" w:cs="Arial"/>
                <w:sz w:val="18"/>
                <w:szCs w:val="18"/>
              </w:rPr>
              <w:t>‒</w:t>
            </w:r>
            <w:r w:rsidRPr="003F79B3">
              <w:rPr>
                <w:rFonts w:ascii="Arial" w:hAnsi="Arial" w:cs="Arial"/>
                <w:sz w:val="18"/>
                <w:szCs w:val="18"/>
              </w:rPr>
              <w:t>39</w:t>
            </w:r>
          </w:p>
        </w:tc>
        <w:tc>
          <w:tcPr>
            <w:tcW w:w="2607" w:type="dxa"/>
          </w:tcPr>
          <w:p w14:paraId="4931DED8"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10</w:t>
            </w:r>
          </w:p>
        </w:tc>
        <w:tc>
          <w:tcPr>
            <w:tcW w:w="2496" w:type="dxa"/>
          </w:tcPr>
          <w:p w14:paraId="193EE01C" w14:textId="77777777" w:rsidR="00F92961" w:rsidRPr="003F79B3" w:rsidRDefault="004A732B" w:rsidP="008B2948">
            <w:pPr>
              <w:widowControl w:val="0"/>
              <w:jc w:val="center"/>
              <w:rPr>
                <w:rFonts w:ascii="Arial" w:hAnsi="Arial" w:cs="Arial"/>
                <w:sz w:val="18"/>
                <w:szCs w:val="18"/>
              </w:rPr>
            </w:pPr>
            <w:r>
              <w:rPr>
                <w:rFonts w:ascii="Arial" w:hAnsi="Arial" w:cs="Arial"/>
                <w:sz w:val="18"/>
                <w:szCs w:val="18"/>
              </w:rPr>
              <w:t>‒</w:t>
            </w:r>
          </w:p>
        </w:tc>
      </w:tr>
      <w:tr w:rsidR="00F92961" w:rsidRPr="003F79B3" w14:paraId="3493F1AB" w14:textId="77777777" w:rsidTr="003F79B3">
        <w:trPr>
          <w:trHeight w:val="284"/>
        </w:trPr>
        <w:tc>
          <w:tcPr>
            <w:tcW w:w="2127" w:type="dxa"/>
            <w:vMerge/>
          </w:tcPr>
          <w:p w14:paraId="50DC5947" w14:textId="77777777" w:rsidR="00F92961" w:rsidRPr="003F79B3" w:rsidRDefault="00F92961" w:rsidP="008B2948">
            <w:pPr>
              <w:widowControl w:val="0"/>
              <w:jc w:val="both"/>
              <w:rPr>
                <w:rFonts w:ascii="Arial" w:hAnsi="Arial" w:cs="Arial"/>
                <w:b/>
                <w:sz w:val="18"/>
                <w:szCs w:val="18"/>
              </w:rPr>
            </w:pPr>
          </w:p>
        </w:tc>
        <w:tc>
          <w:tcPr>
            <w:tcW w:w="1701" w:type="dxa"/>
          </w:tcPr>
          <w:p w14:paraId="3059D003" w14:textId="77777777" w:rsidR="00F92961" w:rsidRPr="003F79B3" w:rsidRDefault="00F92961" w:rsidP="008B2948">
            <w:pPr>
              <w:widowControl w:val="0"/>
              <w:jc w:val="both"/>
              <w:rPr>
                <w:rFonts w:ascii="Arial" w:hAnsi="Arial" w:cs="Arial"/>
                <w:sz w:val="18"/>
                <w:szCs w:val="18"/>
              </w:rPr>
            </w:pPr>
            <w:r w:rsidRPr="003F79B3">
              <w:rPr>
                <w:rFonts w:ascii="Arial" w:hAnsi="Arial" w:cs="Arial"/>
                <w:sz w:val="18"/>
                <w:szCs w:val="18"/>
              </w:rPr>
              <w:t>40</w:t>
            </w:r>
            <w:r w:rsidR="004A732B">
              <w:rPr>
                <w:rFonts w:ascii="Arial" w:hAnsi="Arial" w:cs="Arial"/>
                <w:sz w:val="18"/>
                <w:szCs w:val="18"/>
              </w:rPr>
              <w:t>‒</w:t>
            </w:r>
            <w:r w:rsidRPr="003F79B3">
              <w:rPr>
                <w:rFonts w:ascii="Arial" w:hAnsi="Arial" w:cs="Arial"/>
                <w:sz w:val="18"/>
                <w:szCs w:val="18"/>
              </w:rPr>
              <w:t>49</w:t>
            </w:r>
          </w:p>
        </w:tc>
        <w:tc>
          <w:tcPr>
            <w:tcW w:w="2607" w:type="dxa"/>
          </w:tcPr>
          <w:p w14:paraId="008DC70E"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13</w:t>
            </w:r>
          </w:p>
        </w:tc>
        <w:tc>
          <w:tcPr>
            <w:tcW w:w="2496" w:type="dxa"/>
          </w:tcPr>
          <w:p w14:paraId="5A1A0DE5"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2</w:t>
            </w:r>
          </w:p>
        </w:tc>
      </w:tr>
      <w:tr w:rsidR="00F92961" w:rsidRPr="003F79B3" w14:paraId="1A0318CA" w14:textId="77777777" w:rsidTr="003F79B3">
        <w:trPr>
          <w:trHeight w:val="284"/>
        </w:trPr>
        <w:tc>
          <w:tcPr>
            <w:tcW w:w="2127" w:type="dxa"/>
            <w:vMerge/>
          </w:tcPr>
          <w:p w14:paraId="2AAB0C82" w14:textId="77777777" w:rsidR="00F92961" w:rsidRPr="003F79B3" w:rsidRDefault="00F92961" w:rsidP="008B2948">
            <w:pPr>
              <w:widowControl w:val="0"/>
              <w:jc w:val="both"/>
              <w:rPr>
                <w:rFonts w:ascii="Arial" w:hAnsi="Arial" w:cs="Arial"/>
                <w:b/>
                <w:sz w:val="18"/>
                <w:szCs w:val="18"/>
              </w:rPr>
            </w:pPr>
          </w:p>
        </w:tc>
        <w:tc>
          <w:tcPr>
            <w:tcW w:w="1701" w:type="dxa"/>
          </w:tcPr>
          <w:p w14:paraId="7F0B9377" w14:textId="77777777" w:rsidR="00F92961" w:rsidRPr="003F79B3" w:rsidRDefault="00F92961" w:rsidP="008B2948">
            <w:pPr>
              <w:widowControl w:val="0"/>
              <w:jc w:val="both"/>
              <w:rPr>
                <w:rFonts w:ascii="Arial" w:hAnsi="Arial" w:cs="Arial"/>
                <w:sz w:val="18"/>
                <w:szCs w:val="18"/>
              </w:rPr>
            </w:pPr>
            <w:r w:rsidRPr="003F79B3">
              <w:rPr>
                <w:rFonts w:ascii="Arial" w:hAnsi="Arial" w:cs="Arial"/>
                <w:sz w:val="18"/>
                <w:szCs w:val="18"/>
              </w:rPr>
              <w:t>60</w:t>
            </w:r>
            <w:r w:rsidR="004A732B">
              <w:rPr>
                <w:rFonts w:ascii="Arial" w:hAnsi="Arial" w:cs="Arial"/>
                <w:sz w:val="18"/>
                <w:szCs w:val="18"/>
              </w:rPr>
              <w:t>‒</w:t>
            </w:r>
            <w:r w:rsidRPr="003F79B3">
              <w:rPr>
                <w:rFonts w:ascii="Arial" w:hAnsi="Arial" w:cs="Arial"/>
                <w:sz w:val="18"/>
                <w:szCs w:val="18"/>
              </w:rPr>
              <w:t>70</w:t>
            </w:r>
          </w:p>
        </w:tc>
        <w:tc>
          <w:tcPr>
            <w:tcW w:w="2607" w:type="dxa"/>
          </w:tcPr>
          <w:p w14:paraId="7A253DEE" w14:textId="77777777" w:rsidR="00F92961" w:rsidRPr="003F79B3" w:rsidRDefault="004A732B" w:rsidP="008B2948">
            <w:pPr>
              <w:widowControl w:val="0"/>
              <w:jc w:val="center"/>
              <w:rPr>
                <w:rFonts w:ascii="Arial" w:hAnsi="Arial" w:cs="Arial"/>
                <w:sz w:val="18"/>
                <w:szCs w:val="18"/>
              </w:rPr>
            </w:pPr>
            <w:r>
              <w:rPr>
                <w:rFonts w:ascii="Arial" w:hAnsi="Arial" w:cs="Arial"/>
                <w:sz w:val="18"/>
                <w:szCs w:val="18"/>
              </w:rPr>
              <w:t>‒</w:t>
            </w:r>
          </w:p>
        </w:tc>
        <w:tc>
          <w:tcPr>
            <w:tcW w:w="2496" w:type="dxa"/>
          </w:tcPr>
          <w:p w14:paraId="01C5BD7D"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1</w:t>
            </w:r>
          </w:p>
        </w:tc>
      </w:tr>
      <w:tr w:rsidR="00F92961" w:rsidRPr="003F79B3" w14:paraId="75F03E6A" w14:textId="77777777" w:rsidTr="003F79B3">
        <w:trPr>
          <w:trHeight w:val="284"/>
        </w:trPr>
        <w:tc>
          <w:tcPr>
            <w:tcW w:w="2127" w:type="dxa"/>
            <w:vMerge w:val="restart"/>
          </w:tcPr>
          <w:p w14:paraId="03DAAF97" w14:textId="77777777" w:rsidR="00F92961" w:rsidRPr="003F79B3" w:rsidRDefault="00F92961" w:rsidP="008B2948">
            <w:pPr>
              <w:widowControl w:val="0"/>
              <w:jc w:val="both"/>
              <w:rPr>
                <w:rFonts w:ascii="Arial" w:hAnsi="Arial" w:cs="Arial"/>
                <w:b/>
                <w:sz w:val="18"/>
                <w:szCs w:val="18"/>
              </w:rPr>
            </w:pPr>
            <w:r w:rsidRPr="003F79B3">
              <w:rPr>
                <w:rFonts w:ascii="Arial" w:hAnsi="Arial" w:cs="Arial"/>
                <w:b/>
                <w:sz w:val="18"/>
                <w:szCs w:val="18"/>
              </w:rPr>
              <w:t>Home Language*</w:t>
            </w:r>
          </w:p>
          <w:p w14:paraId="778EF2CB" w14:textId="77777777" w:rsidR="00F92961" w:rsidRPr="003F79B3" w:rsidRDefault="00F92961" w:rsidP="008B2948">
            <w:pPr>
              <w:widowControl w:val="0"/>
              <w:jc w:val="both"/>
              <w:rPr>
                <w:rFonts w:ascii="Arial" w:hAnsi="Arial" w:cs="Arial"/>
                <w:b/>
                <w:sz w:val="18"/>
                <w:szCs w:val="18"/>
              </w:rPr>
            </w:pPr>
          </w:p>
          <w:p w14:paraId="420545C4" w14:textId="77777777" w:rsidR="00F92961" w:rsidRPr="003F79B3" w:rsidRDefault="00F92961" w:rsidP="008B2948">
            <w:pPr>
              <w:widowControl w:val="0"/>
              <w:jc w:val="both"/>
              <w:rPr>
                <w:rFonts w:ascii="Arial" w:hAnsi="Arial" w:cs="Arial"/>
                <w:b/>
                <w:sz w:val="18"/>
                <w:szCs w:val="18"/>
              </w:rPr>
            </w:pPr>
          </w:p>
          <w:p w14:paraId="5F5238F5" w14:textId="77777777" w:rsidR="00F92961" w:rsidRPr="003F79B3" w:rsidRDefault="00F92961" w:rsidP="008B2948">
            <w:pPr>
              <w:widowControl w:val="0"/>
              <w:jc w:val="both"/>
              <w:rPr>
                <w:rFonts w:ascii="Arial" w:hAnsi="Arial" w:cs="Arial"/>
                <w:b/>
                <w:sz w:val="18"/>
                <w:szCs w:val="18"/>
              </w:rPr>
            </w:pPr>
          </w:p>
        </w:tc>
        <w:tc>
          <w:tcPr>
            <w:tcW w:w="1701" w:type="dxa"/>
          </w:tcPr>
          <w:p w14:paraId="705FF727" w14:textId="77777777" w:rsidR="00F92961" w:rsidRPr="003F79B3" w:rsidRDefault="00F92961" w:rsidP="008B2948">
            <w:pPr>
              <w:widowControl w:val="0"/>
              <w:jc w:val="both"/>
              <w:rPr>
                <w:rFonts w:ascii="Arial" w:hAnsi="Arial" w:cs="Arial"/>
                <w:sz w:val="18"/>
                <w:szCs w:val="18"/>
              </w:rPr>
            </w:pPr>
            <w:r w:rsidRPr="003F79B3">
              <w:rPr>
                <w:rFonts w:ascii="Arial" w:hAnsi="Arial" w:cs="Arial"/>
                <w:sz w:val="18"/>
                <w:szCs w:val="18"/>
              </w:rPr>
              <w:t>Afrikaans</w:t>
            </w:r>
          </w:p>
        </w:tc>
        <w:tc>
          <w:tcPr>
            <w:tcW w:w="2607" w:type="dxa"/>
          </w:tcPr>
          <w:p w14:paraId="2C997F71"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11</w:t>
            </w:r>
          </w:p>
        </w:tc>
        <w:tc>
          <w:tcPr>
            <w:tcW w:w="2496" w:type="dxa"/>
          </w:tcPr>
          <w:p w14:paraId="17BAD7A9"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3</w:t>
            </w:r>
          </w:p>
        </w:tc>
      </w:tr>
      <w:tr w:rsidR="00F92961" w:rsidRPr="003F79B3" w14:paraId="4DA0B7C0" w14:textId="77777777" w:rsidTr="003F79B3">
        <w:trPr>
          <w:trHeight w:val="284"/>
        </w:trPr>
        <w:tc>
          <w:tcPr>
            <w:tcW w:w="2127" w:type="dxa"/>
            <w:vMerge/>
          </w:tcPr>
          <w:p w14:paraId="1C97686A" w14:textId="77777777" w:rsidR="00F92961" w:rsidRPr="003F79B3" w:rsidRDefault="00F92961" w:rsidP="008B2948">
            <w:pPr>
              <w:widowControl w:val="0"/>
              <w:jc w:val="both"/>
              <w:rPr>
                <w:rFonts w:ascii="Arial" w:hAnsi="Arial" w:cs="Arial"/>
                <w:b/>
                <w:sz w:val="18"/>
                <w:szCs w:val="18"/>
              </w:rPr>
            </w:pPr>
          </w:p>
        </w:tc>
        <w:tc>
          <w:tcPr>
            <w:tcW w:w="1701" w:type="dxa"/>
          </w:tcPr>
          <w:p w14:paraId="778D6061" w14:textId="77777777" w:rsidR="00F92961" w:rsidRPr="003F79B3" w:rsidRDefault="00F92961" w:rsidP="008B2948">
            <w:pPr>
              <w:widowControl w:val="0"/>
              <w:jc w:val="both"/>
              <w:rPr>
                <w:rFonts w:ascii="Arial" w:hAnsi="Arial" w:cs="Arial"/>
                <w:sz w:val="18"/>
                <w:szCs w:val="18"/>
              </w:rPr>
            </w:pPr>
            <w:proofErr w:type="spellStart"/>
            <w:r w:rsidRPr="003F79B3">
              <w:rPr>
                <w:rFonts w:ascii="Arial" w:hAnsi="Arial" w:cs="Arial"/>
                <w:sz w:val="18"/>
                <w:szCs w:val="18"/>
              </w:rPr>
              <w:t>sePedi</w:t>
            </w:r>
            <w:proofErr w:type="spellEnd"/>
          </w:p>
        </w:tc>
        <w:tc>
          <w:tcPr>
            <w:tcW w:w="2607" w:type="dxa"/>
          </w:tcPr>
          <w:p w14:paraId="05B75A16"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4</w:t>
            </w:r>
          </w:p>
        </w:tc>
        <w:tc>
          <w:tcPr>
            <w:tcW w:w="2496" w:type="dxa"/>
          </w:tcPr>
          <w:p w14:paraId="6607A062" w14:textId="77777777" w:rsidR="00F92961" w:rsidRPr="003F79B3" w:rsidRDefault="004A732B" w:rsidP="008B2948">
            <w:pPr>
              <w:widowControl w:val="0"/>
              <w:jc w:val="center"/>
              <w:rPr>
                <w:rFonts w:ascii="Arial" w:hAnsi="Arial" w:cs="Arial"/>
                <w:sz w:val="18"/>
                <w:szCs w:val="18"/>
              </w:rPr>
            </w:pPr>
            <w:r>
              <w:rPr>
                <w:rFonts w:ascii="Arial" w:hAnsi="Arial" w:cs="Arial"/>
                <w:sz w:val="18"/>
                <w:szCs w:val="18"/>
              </w:rPr>
              <w:t>‒</w:t>
            </w:r>
          </w:p>
        </w:tc>
      </w:tr>
      <w:tr w:rsidR="00F92961" w:rsidRPr="003F79B3" w14:paraId="17A1B9C0" w14:textId="77777777" w:rsidTr="003F79B3">
        <w:trPr>
          <w:trHeight w:val="284"/>
        </w:trPr>
        <w:tc>
          <w:tcPr>
            <w:tcW w:w="2127" w:type="dxa"/>
            <w:vMerge/>
          </w:tcPr>
          <w:p w14:paraId="29B62D06" w14:textId="77777777" w:rsidR="00F92961" w:rsidRPr="003F79B3" w:rsidRDefault="00F92961" w:rsidP="008B2948">
            <w:pPr>
              <w:widowControl w:val="0"/>
              <w:jc w:val="both"/>
              <w:rPr>
                <w:rFonts w:ascii="Arial" w:hAnsi="Arial" w:cs="Arial"/>
                <w:b/>
                <w:sz w:val="18"/>
                <w:szCs w:val="18"/>
              </w:rPr>
            </w:pPr>
          </w:p>
        </w:tc>
        <w:tc>
          <w:tcPr>
            <w:tcW w:w="1701" w:type="dxa"/>
          </w:tcPr>
          <w:p w14:paraId="4CEA04B6" w14:textId="77777777" w:rsidR="00F92961" w:rsidRPr="003F79B3" w:rsidRDefault="00F92961" w:rsidP="008B2948">
            <w:pPr>
              <w:widowControl w:val="0"/>
              <w:jc w:val="both"/>
              <w:rPr>
                <w:rFonts w:ascii="Arial" w:hAnsi="Arial" w:cs="Arial"/>
                <w:sz w:val="18"/>
                <w:szCs w:val="18"/>
              </w:rPr>
            </w:pPr>
            <w:r w:rsidRPr="003F79B3">
              <w:rPr>
                <w:rFonts w:ascii="Arial" w:hAnsi="Arial" w:cs="Arial"/>
                <w:sz w:val="18"/>
                <w:szCs w:val="18"/>
              </w:rPr>
              <w:t>isiNdebele</w:t>
            </w:r>
          </w:p>
        </w:tc>
        <w:tc>
          <w:tcPr>
            <w:tcW w:w="2607" w:type="dxa"/>
          </w:tcPr>
          <w:p w14:paraId="48C3A989"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3</w:t>
            </w:r>
          </w:p>
        </w:tc>
        <w:tc>
          <w:tcPr>
            <w:tcW w:w="2496" w:type="dxa"/>
          </w:tcPr>
          <w:p w14:paraId="154BCA6F" w14:textId="77777777" w:rsidR="00F92961" w:rsidRPr="003F79B3" w:rsidRDefault="004A732B" w:rsidP="008B2948">
            <w:pPr>
              <w:widowControl w:val="0"/>
              <w:jc w:val="center"/>
              <w:rPr>
                <w:rFonts w:ascii="Arial" w:hAnsi="Arial" w:cs="Arial"/>
                <w:sz w:val="18"/>
                <w:szCs w:val="18"/>
              </w:rPr>
            </w:pPr>
            <w:r>
              <w:rPr>
                <w:rFonts w:ascii="Arial" w:hAnsi="Arial" w:cs="Arial"/>
                <w:sz w:val="18"/>
                <w:szCs w:val="18"/>
              </w:rPr>
              <w:t>‒</w:t>
            </w:r>
          </w:p>
        </w:tc>
      </w:tr>
      <w:tr w:rsidR="00F92961" w:rsidRPr="003F79B3" w14:paraId="55C6755B" w14:textId="77777777" w:rsidTr="003F79B3">
        <w:trPr>
          <w:trHeight w:val="284"/>
        </w:trPr>
        <w:tc>
          <w:tcPr>
            <w:tcW w:w="2127" w:type="dxa"/>
            <w:vMerge/>
          </w:tcPr>
          <w:p w14:paraId="325FC1C8" w14:textId="77777777" w:rsidR="00F92961" w:rsidRPr="003F79B3" w:rsidRDefault="00F92961" w:rsidP="008B2948">
            <w:pPr>
              <w:widowControl w:val="0"/>
              <w:jc w:val="both"/>
              <w:rPr>
                <w:rFonts w:ascii="Arial" w:hAnsi="Arial" w:cs="Arial"/>
                <w:b/>
                <w:sz w:val="18"/>
                <w:szCs w:val="18"/>
              </w:rPr>
            </w:pPr>
          </w:p>
        </w:tc>
        <w:tc>
          <w:tcPr>
            <w:tcW w:w="1701" w:type="dxa"/>
          </w:tcPr>
          <w:p w14:paraId="1E99F6FE" w14:textId="77777777" w:rsidR="00F92961" w:rsidRPr="003F79B3" w:rsidRDefault="00F92961" w:rsidP="008B2948">
            <w:pPr>
              <w:widowControl w:val="0"/>
              <w:jc w:val="both"/>
              <w:rPr>
                <w:rFonts w:ascii="Arial" w:hAnsi="Arial" w:cs="Arial"/>
                <w:sz w:val="18"/>
                <w:szCs w:val="18"/>
              </w:rPr>
            </w:pPr>
            <w:proofErr w:type="spellStart"/>
            <w:r w:rsidRPr="003F79B3">
              <w:rPr>
                <w:rFonts w:ascii="Arial" w:hAnsi="Arial" w:cs="Arial"/>
                <w:sz w:val="18"/>
                <w:szCs w:val="18"/>
              </w:rPr>
              <w:t>seTswana</w:t>
            </w:r>
            <w:proofErr w:type="spellEnd"/>
          </w:p>
        </w:tc>
        <w:tc>
          <w:tcPr>
            <w:tcW w:w="2607" w:type="dxa"/>
          </w:tcPr>
          <w:p w14:paraId="13A51FE1"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2</w:t>
            </w:r>
          </w:p>
        </w:tc>
        <w:tc>
          <w:tcPr>
            <w:tcW w:w="2496" w:type="dxa"/>
          </w:tcPr>
          <w:p w14:paraId="40C4B7A8" w14:textId="77777777" w:rsidR="00F92961" w:rsidRPr="003F79B3" w:rsidRDefault="004A732B" w:rsidP="008B2948">
            <w:pPr>
              <w:widowControl w:val="0"/>
              <w:jc w:val="center"/>
              <w:rPr>
                <w:rFonts w:ascii="Arial" w:hAnsi="Arial" w:cs="Arial"/>
                <w:sz w:val="18"/>
                <w:szCs w:val="18"/>
              </w:rPr>
            </w:pPr>
            <w:r>
              <w:rPr>
                <w:rFonts w:ascii="Arial" w:hAnsi="Arial" w:cs="Arial"/>
                <w:sz w:val="18"/>
                <w:szCs w:val="18"/>
              </w:rPr>
              <w:t>‒</w:t>
            </w:r>
          </w:p>
        </w:tc>
      </w:tr>
      <w:tr w:rsidR="00F92961" w:rsidRPr="003F79B3" w14:paraId="375E4F14" w14:textId="77777777" w:rsidTr="003F79B3">
        <w:trPr>
          <w:trHeight w:val="284"/>
        </w:trPr>
        <w:tc>
          <w:tcPr>
            <w:tcW w:w="2127" w:type="dxa"/>
            <w:vMerge/>
          </w:tcPr>
          <w:p w14:paraId="39910F48" w14:textId="77777777" w:rsidR="00F92961" w:rsidRPr="003F79B3" w:rsidRDefault="00F92961" w:rsidP="008B2948">
            <w:pPr>
              <w:widowControl w:val="0"/>
              <w:jc w:val="both"/>
              <w:rPr>
                <w:rFonts w:ascii="Arial" w:hAnsi="Arial" w:cs="Arial"/>
                <w:b/>
                <w:sz w:val="18"/>
                <w:szCs w:val="18"/>
              </w:rPr>
            </w:pPr>
          </w:p>
        </w:tc>
        <w:tc>
          <w:tcPr>
            <w:tcW w:w="1701" w:type="dxa"/>
          </w:tcPr>
          <w:p w14:paraId="0D04143A" w14:textId="77777777" w:rsidR="00F92961" w:rsidRPr="003F79B3" w:rsidRDefault="00F92961" w:rsidP="008B2948">
            <w:pPr>
              <w:widowControl w:val="0"/>
              <w:jc w:val="both"/>
              <w:rPr>
                <w:rFonts w:ascii="Arial" w:hAnsi="Arial" w:cs="Arial"/>
                <w:sz w:val="18"/>
                <w:szCs w:val="18"/>
              </w:rPr>
            </w:pPr>
            <w:r w:rsidRPr="003F79B3">
              <w:rPr>
                <w:rFonts w:ascii="Arial" w:hAnsi="Arial" w:cs="Arial"/>
                <w:sz w:val="18"/>
                <w:szCs w:val="18"/>
              </w:rPr>
              <w:t>isiZulu</w:t>
            </w:r>
          </w:p>
        </w:tc>
        <w:tc>
          <w:tcPr>
            <w:tcW w:w="2607" w:type="dxa"/>
          </w:tcPr>
          <w:p w14:paraId="7088AB17"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2</w:t>
            </w:r>
          </w:p>
        </w:tc>
        <w:tc>
          <w:tcPr>
            <w:tcW w:w="2496" w:type="dxa"/>
          </w:tcPr>
          <w:p w14:paraId="46189022" w14:textId="77777777" w:rsidR="00F92961" w:rsidRPr="003F79B3" w:rsidRDefault="004A732B" w:rsidP="008B2948">
            <w:pPr>
              <w:widowControl w:val="0"/>
              <w:jc w:val="center"/>
              <w:rPr>
                <w:rFonts w:ascii="Arial" w:hAnsi="Arial" w:cs="Arial"/>
                <w:sz w:val="18"/>
                <w:szCs w:val="18"/>
              </w:rPr>
            </w:pPr>
            <w:r>
              <w:rPr>
                <w:rFonts w:ascii="Arial" w:hAnsi="Arial" w:cs="Arial"/>
                <w:sz w:val="18"/>
                <w:szCs w:val="18"/>
              </w:rPr>
              <w:t>‒</w:t>
            </w:r>
          </w:p>
        </w:tc>
      </w:tr>
      <w:tr w:rsidR="00F92961" w:rsidRPr="003F79B3" w14:paraId="6B3E2C46" w14:textId="77777777" w:rsidTr="003F79B3">
        <w:trPr>
          <w:trHeight w:val="284"/>
        </w:trPr>
        <w:tc>
          <w:tcPr>
            <w:tcW w:w="2127" w:type="dxa"/>
            <w:vMerge w:val="restart"/>
          </w:tcPr>
          <w:p w14:paraId="380C8D3B" w14:textId="77777777" w:rsidR="00F92961" w:rsidRPr="003F79B3" w:rsidRDefault="00F92961" w:rsidP="008B2948">
            <w:pPr>
              <w:widowControl w:val="0"/>
              <w:jc w:val="both"/>
              <w:rPr>
                <w:rFonts w:ascii="Arial" w:hAnsi="Arial" w:cs="Arial"/>
                <w:b/>
                <w:sz w:val="18"/>
                <w:szCs w:val="18"/>
              </w:rPr>
            </w:pPr>
            <w:r w:rsidRPr="003F79B3">
              <w:rPr>
                <w:rFonts w:ascii="Arial" w:hAnsi="Arial" w:cs="Arial"/>
                <w:b/>
                <w:sz w:val="18"/>
                <w:szCs w:val="18"/>
              </w:rPr>
              <w:t>Highest Qualification</w:t>
            </w:r>
          </w:p>
        </w:tc>
        <w:tc>
          <w:tcPr>
            <w:tcW w:w="1701" w:type="dxa"/>
          </w:tcPr>
          <w:p w14:paraId="5492D78A" w14:textId="77777777" w:rsidR="00F92961" w:rsidRPr="003F79B3" w:rsidRDefault="00F92961" w:rsidP="008B2948">
            <w:pPr>
              <w:widowControl w:val="0"/>
              <w:jc w:val="both"/>
              <w:rPr>
                <w:rFonts w:ascii="Arial" w:hAnsi="Arial" w:cs="Arial"/>
                <w:sz w:val="18"/>
                <w:szCs w:val="18"/>
              </w:rPr>
            </w:pPr>
            <w:r w:rsidRPr="003F79B3">
              <w:rPr>
                <w:rFonts w:ascii="Arial" w:hAnsi="Arial" w:cs="Arial"/>
                <w:sz w:val="18"/>
                <w:szCs w:val="18"/>
              </w:rPr>
              <w:t>Matric</w:t>
            </w:r>
          </w:p>
        </w:tc>
        <w:tc>
          <w:tcPr>
            <w:tcW w:w="2607" w:type="dxa"/>
          </w:tcPr>
          <w:p w14:paraId="2063B16F"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18</w:t>
            </w:r>
          </w:p>
        </w:tc>
        <w:tc>
          <w:tcPr>
            <w:tcW w:w="2496" w:type="dxa"/>
          </w:tcPr>
          <w:p w14:paraId="2B9AC32C" w14:textId="77777777" w:rsidR="00F92961" w:rsidRPr="003F79B3" w:rsidRDefault="004A732B" w:rsidP="008B2948">
            <w:pPr>
              <w:widowControl w:val="0"/>
              <w:jc w:val="center"/>
              <w:rPr>
                <w:rFonts w:ascii="Arial" w:hAnsi="Arial" w:cs="Arial"/>
                <w:sz w:val="18"/>
                <w:szCs w:val="18"/>
              </w:rPr>
            </w:pPr>
            <w:r>
              <w:rPr>
                <w:rFonts w:ascii="Arial" w:hAnsi="Arial" w:cs="Arial"/>
                <w:sz w:val="18"/>
                <w:szCs w:val="18"/>
              </w:rPr>
              <w:t>‒</w:t>
            </w:r>
          </w:p>
        </w:tc>
      </w:tr>
      <w:tr w:rsidR="00F92961" w:rsidRPr="003F79B3" w14:paraId="39051132" w14:textId="77777777" w:rsidTr="003F79B3">
        <w:trPr>
          <w:trHeight w:val="284"/>
        </w:trPr>
        <w:tc>
          <w:tcPr>
            <w:tcW w:w="2127" w:type="dxa"/>
            <w:vMerge/>
          </w:tcPr>
          <w:p w14:paraId="4B356999" w14:textId="77777777" w:rsidR="00F92961" w:rsidRPr="003F79B3" w:rsidRDefault="00F92961" w:rsidP="008B2948">
            <w:pPr>
              <w:widowControl w:val="0"/>
              <w:jc w:val="both"/>
              <w:rPr>
                <w:rFonts w:ascii="Arial" w:hAnsi="Arial" w:cs="Arial"/>
                <w:b/>
                <w:sz w:val="18"/>
                <w:szCs w:val="18"/>
              </w:rPr>
            </w:pPr>
          </w:p>
        </w:tc>
        <w:tc>
          <w:tcPr>
            <w:tcW w:w="1701" w:type="dxa"/>
          </w:tcPr>
          <w:p w14:paraId="5B20E946" w14:textId="77777777" w:rsidR="00F92961" w:rsidRPr="003F79B3" w:rsidRDefault="00F92961" w:rsidP="008B2948">
            <w:pPr>
              <w:widowControl w:val="0"/>
              <w:jc w:val="both"/>
              <w:rPr>
                <w:rFonts w:ascii="Arial" w:hAnsi="Arial" w:cs="Arial"/>
                <w:sz w:val="18"/>
                <w:szCs w:val="18"/>
              </w:rPr>
            </w:pPr>
            <w:r w:rsidRPr="003F79B3">
              <w:rPr>
                <w:rFonts w:ascii="Arial" w:hAnsi="Arial" w:cs="Arial"/>
                <w:sz w:val="18"/>
                <w:szCs w:val="18"/>
              </w:rPr>
              <w:t>Certificate</w:t>
            </w:r>
          </w:p>
        </w:tc>
        <w:tc>
          <w:tcPr>
            <w:tcW w:w="2607" w:type="dxa"/>
          </w:tcPr>
          <w:p w14:paraId="18A20257"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2</w:t>
            </w:r>
          </w:p>
        </w:tc>
        <w:tc>
          <w:tcPr>
            <w:tcW w:w="2496" w:type="dxa"/>
          </w:tcPr>
          <w:p w14:paraId="1A408A44" w14:textId="77777777" w:rsidR="00F92961" w:rsidRPr="003F79B3" w:rsidRDefault="004A732B" w:rsidP="008B2948">
            <w:pPr>
              <w:widowControl w:val="0"/>
              <w:jc w:val="center"/>
              <w:rPr>
                <w:rFonts w:ascii="Arial" w:hAnsi="Arial" w:cs="Arial"/>
                <w:sz w:val="18"/>
                <w:szCs w:val="18"/>
              </w:rPr>
            </w:pPr>
            <w:r>
              <w:rPr>
                <w:rFonts w:ascii="Arial" w:hAnsi="Arial" w:cs="Arial"/>
                <w:sz w:val="18"/>
                <w:szCs w:val="18"/>
              </w:rPr>
              <w:t>‒</w:t>
            </w:r>
          </w:p>
        </w:tc>
      </w:tr>
      <w:tr w:rsidR="00F92961" w:rsidRPr="003F79B3" w14:paraId="4B88E0D6" w14:textId="77777777" w:rsidTr="003F79B3">
        <w:trPr>
          <w:trHeight w:val="284"/>
        </w:trPr>
        <w:tc>
          <w:tcPr>
            <w:tcW w:w="2127" w:type="dxa"/>
            <w:vMerge/>
          </w:tcPr>
          <w:p w14:paraId="12717160" w14:textId="77777777" w:rsidR="00F92961" w:rsidRPr="003F79B3" w:rsidRDefault="00F92961" w:rsidP="008B2948">
            <w:pPr>
              <w:widowControl w:val="0"/>
              <w:jc w:val="both"/>
              <w:rPr>
                <w:rFonts w:ascii="Arial" w:hAnsi="Arial" w:cs="Arial"/>
                <w:b/>
                <w:sz w:val="18"/>
                <w:szCs w:val="18"/>
              </w:rPr>
            </w:pPr>
          </w:p>
        </w:tc>
        <w:tc>
          <w:tcPr>
            <w:tcW w:w="1701" w:type="dxa"/>
          </w:tcPr>
          <w:p w14:paraId="25172AEC" w14:textId="77777777" w:rsidR="00F92961" w:rsidRPr="003F79B3" w:rsidRDefault="00F92961" w:rsidP="008B2948">
            <w:pPr>
              <w:widowControl w:val="0"/>
              <w:jc w:val="both"/>
              <w:rPr>
                <w:rFonts w:ascii="Arial" w:hAnsi="Arial" w:cs="Arial"/>
                <w:sz w:val="18"/>
                <w:szCs w:val="18"/>
              </w:rPr>
            </w:pPr>
            <w:r w:rsidRPr="003F79B3">
              <w:rPr>
                <w:rFonts w:ascii="Arial" w:hAnsi="Arial" w:cs="Arial"/>
                <w:sz w:val="18"/>
                <w:szCs w:val="18"/>
              </w:rPr>
              <w:t>National Diploma</w:t>
            </w:r>
          </w:p>
        </w:tc>
        <w:tc>
          <w:tcPr>
            <w:tcW w:w="2607" w:type="dxa"/>
          </w:tcPr>
          <w:p w14:paraId="04D6584F"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4</w:t>
            </w:r>
          </w:p>
        </w:tc>
        <w:tc>
          <w:tcPr>
            <w:tcW w:w="2496" w:type="dxa"/>
          </w:tcPr>
          <w:p w14:paraId="2E06877F" w14:textId="77777777" w:rsidR="00F92961" w:rsidRPr="003F79B3" w:rsidRDefault="004A732B" w:rsidP="008B2948">
            <w:pPr>
              <w:widowControl w:val="0"/>
              <w:jc w:val="center"/>
              <w:rPr>
                <w:rFonts w:ascii="Arial" w:hAnsi="Arial" w:cs="Arial"/>
                <w:sz w:val="18"/>
                <w:szCs w:val="18"/>
              </w:rPr>
            </w:pPr>
            <w:r>
              <w:rPr>
                <w:rFonts w:ascii="Arial" w:hAnsi="Arial" w:cs="Arial"/>
                <w:sz w:val="18"/>
                <w:szCs w:val="18"/>
              </w:rPr>
              <w:t>‒</w:t>
            </w:r>
          </w:p>
        </w:tc>
      </w:tr>
      <w:tr w:rsidR="00F92961" w:rsidRPr="003F79B3" w14:paraId="145C999C" w14:textId="77777777" w:rsidTr="003F79B3">
        <w:trPr>
          <w:trHeight w:val="284"/>
        </w:trPr>
        <w:tc>
          <w:tcPr>
            <w:tcW w:w="2127" w:type="dxa"/>
            <w:vMerge/>
          </w:tcPr>
          <w:p w14:paraId="5D265971" w14:textId="77777777" w:rsidR="00F92961" w:rsidRPr="003F79B3" w:rsidRDefault="00F92961" w:rsidP="008B2948">
            <w:pPr>
              <w:widowControl w:val="0"/>
              <w:jc w:val="both"/>
              <w:rPr>
                <w:rFonts w:ascii="Arial" w:hAnsi="Arial" w:cs="Arial"/>
                <w:b/>
                <w:sz w:val="18"/>
                <w:szCs w:val="18"/>
              </w:rPr>
            </w:pPr>
          </w:p>
        </w:tc>
        <w:tc>
          <w:tcPr>
            <w:tcW w:w="1701" w:type="dxa"/>
          </w:tcPr>
          <w:p w14:paraId="23422CE1" w14:textId="77777777" w:rsidR="00F92961" w:rsidRPr="003F79B3" w:rsidRDefault="00F92961" w:rsidP="008B2948">
            <w:pPr>
              <w:widowControl w:val="0"/>
              <w:jc w:val="both"/>
              <w:rPr>
                <w:rFonts w:ascii="Arial" w:hAnsi="Arial" w:cs="Arial"/>
                <w:sz w:val="18"/>
                <w:szCs w:val="18"/>
              </w:rPr>
            </w:pPr>
            <w:r w:rsidRPr="003F79B3">
              <w:rPr>
                <w:rFonts w:ascii="Arial" w:hAnsi="Arial" w:cs="Arial"/>
                <w:sz w:val="18"/>
                <w:szCs w:val="18"/>
              </w:rPr>
              <w:t>BA (Hons.)</w:t>
            </w:r>
          </w:p>
        </w:tc>
        <w:tc>
          <w:tcPr>
            <w:tcW w:w="2607" w:type="dxa"/>
          </w:tcPr>
          <w:p w14:paraId="3CC06BA3" w14:textId="77777777" w:rsidR="00F92961" w:rsidRPr="003F79B3" w:rsidRDefault="004A732B" w:rsidP="008B2948">
            <w:pPr>
              <w:widowControl w:val="0"/>
              <w:jc w:val="center"/>
              <w:rPr>
                <w:rFonts w:ascii="Arial" w:hAnsi="Arial" w:cs="Arial"/>
                <w:sz w:val="18"/>
                <w:szCs w:val="18"/>
              </w:rPr>
            </w:pPr>
            <w:r>
              <w:rPr>
                <w:rFonts w:ascii="Arial" w:hAnsi="Arial" w:cs="Arial"/>
                <w:sz w:val="18"/>
                <w:szCs w:val="18"/>
              </w:rPr>
              <w:t>‒</w:t>
            </w:r>
          </w:p>
        </w:tc>
        <w:tc>
          <w:tcPr>
            <w:tcW w:w="2496" w:type="dxa"/>
          </w:tcPr>
          <w:p w14:paraId="3CEE1306"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1</w:t>
            </w:r>
          </w:p>
        </w:tc>
      </w:tr>
      <w:tr w:rsidR="00F92961" w:rsidRPr="003F79B3" w14:paraId="6CAF7861" w14:textId="77777777" w:rsidTr="003F79B3">
        <w:trPr>
          <w:trHeight w:val="284"/>
        </w:trPr>
        <w:tc>
          <w:tcPr>
            <w:tcW w:w="2127" w:type="dxa"/>
            <w:vMerge/>
          </w:tcPr>
          <w:p w14:paraId="3F7DB3A3" w14:textId="77777777" w:rsidR="00F92961" w:rsidRPr="003F79B3" w:rsidRDefault="00F92961" w:rsidP="008B2948">
            <w:pPr>
              <w:widowControl w:val="0"/>
              <w:jc w:val="both"/>
              <w:rPr>
                <w:rFonts w:ascii="Arial" w:hAnsi="Arial" w:cs="Arial"/>
                <w:b/>
                <w:sz w:val="18"/>
                <w:szCs w:val="18"/>
              </w:rPr>
            </w:pPr>
          </w:p>
        </w:tc>
        <w:tc>
          <w:tcPr>
            <w:tcW w:w="1701" w:type="dxa"/>
          </w:tcPr>
          <w:p w14:paraId="5461565F" w14:textId="77777777" w:rsidR="00F92961" w:rsidRPr="003F79B3" w:rsidRDefault="00F92961" w:rsidP="008B2948">
            <w:pPr>
              <w:widowControl w:val="0"/>
              <w:jc w:val="both"/>
              <w:rPr>
                <w:rFonts w:ascii="Arial" w:hAnsi="Arial" w:cs="Arial"/>
                <w:sz w:val="18"/>
                <w:szCs w:val="18"/>
              </w:rPr>
            </w:pPr>
            <w:proofErr w:type="spellStart"/>
            <w:r w:rsidRPr="003F79B3">
              <w:rPr>
                <w:rFonts w:ascii="Arial" w:hAnsi="Arial" w:cs="Arial"/>
                <w:sz w:val="18"/>
                <w:szCs w:val="18"/>
              </w:rPr>
              <w:t>MTech</w:t>
            </w:r>
            <w:proofErr w:type="spellEnd"/>
            <w:r w:rsidRPr="003F79B3">
              <w:rPr>
                <w:rFonts w:ascii="Arial" w:hAnsi="Arial" w:cs="Arial"/>
                <w:sz w:val="18"/>
                <w:szCs w:val="18"/>
              </w:rPr>
              <w:t>.</w:t>
            </w:r>
          </w:p>
        </w:tc>
        <w:tc>
          <w:tcPr>
            <w:tcW w:w="2607" w:type="dxa"/>
          </w:tcPr>
          <w:p w14:paraId="353B5267" w14:textId="77777777" w:rsidR="00F92961" w:rsidRPr="003F79B3" w:rsidRDefault="004A732B" w:rsidP="008B2948">
            <w:pPr>
              <w:widowControl w:val="0"/>
              <w:jc w:val="center"/>
              <w:rPr>
                <w:rFonts w:ascii="Arial" w:hAnsi="Arial" w:cs="Arial"/>
                <w:sz w:val="18"/>
                <w:szCs w:val="18"/>
              </w:rPr>
            </w:pPr>
            <w:r>
              <w:rPr>
                <w:rFonts w:ascii="Arial" w:hAnsi="Arial" w:cs="Arial"/>
                <w:sz w:val="18"/>
                <w:szCs w:val="18"/>
              </w:rPr>
              <w:t>‒</w:t>
            </w:r>
          </w:p>
        </w:tc>
        <w:tc>
          <w:tcPr>
            <w:tcW w:w="2496" w:type="dxa"/>
          </w:tcPr>
          <w:p w14:paraId="3FD515BB"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1</w:t>
            </w:r>
          </w:p>
        </w:tc>
      </w:tr>
      <w:tr w:rsidR="00F92961" w:rsidRPr="003F79B3" w14:paraId="04DCAEF0" w14:textId="77777777" w:rsidTr="003F79B3">
        <w:trPr>
          <w:trHeight w:val="284"/>
        </w:trPr>
        <w:tc>
          <w:tcPr>
            <w:tcW w:w="2127" w:type="dxa"/>
            <w:vMerge/>
          </w:tcPr>
          <w:p w14:paraId="22AA0C17" w14:textId="77777777" w:rsidR="00F92961" w:rsidRPr="003F79B3" w:rsidRDefault="00F92961" w:rsidP="008B2948">
            <w:pPr>
              <w:widowControl w:val="0"/>
              <w:jc w:val="both"/>
              <w:rPr>
                <w:rFonts w:ascii="Arial" w:hAnsi="Arial" w:cs="Arial"/>
                <w:b/>
                <w:sz w:val="18"/>
                <w:szCs w:val="18"/>
              </w:rPr>
            </w:pPr>
          </w:p>
        </w:tc>
        <w:tc>
          <w:tcPr>
            <w:tcW w:w="1701" w:type="dxa"/>
          </w:tcPr>
          <w:p w14:paraId="709E82BA" w14:textId="77777777" w:rsidR="00F92961" w:rsidRPr="003F79B3" w:rsidRDefault="00F92961" w:rsidP="008B2948">
            <w:pPr>
              <w:widowControl w:val="0"/>
              <w:jc w:val="both"/>
              <w:rPr>
                <w:rFonts w:ascii="Arial" w:hAnsi="Arial" w:cs="Arial"/>
                <w:sz w:val="18"/>
                <w:szCs w:val="18"/>
              </w:rPr>
            </w:pPr>
            <w:r w:rsidRPr="003F79B3">
              <w:rPr>
                <w:rFonts w:ascii="Arial" w:hAnsi="Arial" w:cs="Arial"/>
                <w:sz w:val="18"/>
                <w:szCs w:val="18"/>
              </w:rPr>
              <w:t>PhD</w:t>
            </w:r>
          </w:p>
        </w:tc>
        <w:tc>
          <w:tcPr>
            <w:tcW w:w="2607" w:type="dxa"/>
          </w:tcPr>
          <w:p w14:paraId="0C0A1881" w14:textId="77777777" w:rsidR="00F92961" w:rsidRPr="003F79B3" w:rsidRDefault="004A732B" w:rsidP="008B2948">
            <w:pPr>
              <w:widowControl w:val="0"/>
              <w:jc w:val="center"/>
              <w:rPr>
                <w:rFonts w:ascii="Arial" w:hAnsi="Arial" w:cs="Arial"/>
                <w:sz w:val="18"/>
                <w:szCs w:val="18"/>
              </w:rPr>
            </w:pPr>
            <w:r>
              <w:rPr>
                <w:rFonts w:ascii="Arial" w:hAnsi="Arial" w:cs="Arial"/>
                <w:sz w:val="18"/>
                <w:szCs w:val="18"/>
              </w:rPr>
              <w:t>‒</w:t>
            </w:r>
          </w:p>
        </w:tc>
        <w:tc>
          <w:tcPr>
            <w:tcW w:w="2496" w:type="dxa"/>
          </w:tcPr>
          <w:p w14:paraId="7A5AB4F2"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1</w:t>
            </w:r>
          </w:p>
        </w:tc>
      </w:tr>
      <w:tr w:rsidR="00F92961" w:rsidRPr="003F79B3" w14:paraId="15191801" w14:textId="77777777" w:rsidTr="003F79B3">
        <w:trPr>
          <w:trHeight w:val="284"/>
        </w:trPr>
        <w:tc>
          <w:tcPr>
            <w:tcW w:w="2127" w:type="dxa"/>
            <w:vMerge w:val="restart"/>
          </w:tcPr>
          <w:p w14:paraId="212FECF4" w14:textId="77777777" w:rsidR="00F92961" w:rsidRPr="003F79B3" w:rsidRDefault="00F92961" w:rsidP="008B2948">
            <w:pPr>
              <w:widowControl w:val="0"/>
              <w:jc w:val="both"/>
              <w:rPr>
                <w:rFonts w:ascii="Arial" w:hAnsi="Arial" w:cs="Arial"/>
                <w:b/>
                <w:sz w:val="18"/>
                <w:szCs w:val="18"/>
              </w:rPr>
            </w:pPr>
            <w:r w:rsidRPr="003F79B3">
              <w:rPr>
                <w:rFonts w:ascii="Arial" w:hAnsi="Arial" w:cs="Arial"/>
                <w:b/>
                <w:sz w:val="18"/>
                <w:szCs w:val="18"/>
              </w:rPr>
              <w:t>Work Experience (in years)</w:t>
            </w:r>
          </w:p>
        </w:tc>
        <w:tc>
          <w:tcPr>
            <w:tcW w:w="1701" w:type="dxa"/>
          </w:tcPr>
          <w:p w14:paraId="46A21638" w14:textId="77777777" w:rsidR="00F92961" w:rsidRPr="003F79B3" w:rsidRDefault="00F92961" w:rsidP="008B2948">
            <w:pPr>
              <w:widowControl w:val="0"/>
              <w:jc w:val="both"/>
              <w:rPr>
                <w:rFonts w:ascii="Arial" w:hAnsi="Arial" w:cs="Arial"/>
                <w:sz w:val="18"/>
                <w:szCs w:val="18"/>
              </w:rPr>
            </w:pPr>
            <w:r w:rsidRPr="003F79B3">
              <w:rPr>
                <w:rFonts w:ascii="Arial" w:hAnsi="Arial" w:cs="Arial"/>
                <w:sz w:val="18"/>
                <w:szCs w:val="18"/>
              </w:rPr>
              <w:t>0</w:t>
            </w:r>
            <w:r w:rsidR="004A732B">
              <w:rPr>
                <w:rFonts w:ascii="Arial" w:hAnsi="Arial" w:cs="Arial"/>
                <w:sz w:val="18"/>
                <w:szCs w:val="18"/>
              </w:rPr>
              <w:t>‒</w:t>
            </w:r>
            <w:r w:rsidRPr="003F79B3">
              <w:rPr>
                <w:rFonts w:ascii="Arial" w:hAnsi="Arial" w:cs="Arial"/>
                <w:sz w:val="18"/>
                <w:szCs w:val="18"/>
              </w:rPr>
              <w:t>5</w:t>
            </w:r>
          </w:p>
        </w:tc>
        <w:tc>
          <w:tcPr>
            <w:tcW w:w="2607" w:type="dxa"/>
          </w:tcPr>
          <w:p w14:paraId="533B4A6B"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2</w:t>
            </w:r>
          </w:p>
        </w:tc>
        <w:tc>
          <w:tcPr>
            <w:tcW w:w="2496" w:type="dxa"/>
          </w:tcPr>
          <w:p w14:paraId="24A2D02D" w14:textId="77777777" w:rsidR="00F92961" w:rsidRPr="003F79B3" w:rsidRDefault="004A732B" w:rsidP="008B2948">
            <w:pPr>
              <w:widowControl w:val="0"/>
              <w:jc w:val="center"/>
              <w:rPr>
                <w:rFonts w:ascii="Arial" w:hAnsi="Arial" w:cs="Arial"/>
                <w:sz w:val="18"/>
                <w:szCs w:val="18"/>
              </w:rPr>
            </w:pPr>
            <w:r>
              <w:rPr>
                <w:rFonts w:ascii="Arial" w:hAnsi="Arial" w:cs="Arial"/>
                <w:sz w:val="18"/>
                <w:szCs w:val="18"/>
              </w:rPr>
              <w:t>‒</w:t>
            </w:r>
          </w:p>
        </w:tc>
      </w:tr>
      <w:tr w:rsidR="00F92961" w:rsidRPr="003F79B3" w14:paraId="37C75F8B" w14:textId="77777777" w:rsidTr="003F79B3">
        <w:trPr>
          <w:trHeight w:val="284"/>
        </w:trPr>
        <w:tc>
          <w:tcPr>
            <w:tcW w:w="2127" w:type="dxa"/>
            <w:vMerge/>
          </w:tcPr>
          <w:p w14:paraId="7EBAA70A" w14:textId="77777777" w:rsidR="00F92961" w:rsidRPr="003F79B3" w:rsidRDefault="00F92961" w:rsidP="008B2948">
            <w:pPr>
              <w:widowControl w:val="0"/>
              <w:jc w:val="both"/>
              <w:rPr>
                <w:rFonts w:ascii="Arial" w:hAnsi="Arial" w:cs="Arial"/>
                <w:b/>
                <w:sz w:val="18"/>
                <w:szCs w:val="18"/>
              </w:rPr>
            </w:pPr>
          </w:p>
        </w:tc>
        <w:tc>
          <w:tcPr>
            <w:tcW w:w="1701" w:type="dxa"/>
          </w:tcPr>
          <w:p w14:paraId="59A7322D" w14:textId="77777777" w:rsidR="00F92961" w:rsidRPr="003F79B3" w:rsidRDefault="00F92961" w:rsidP="008B2948">
            <w:pPr>
              <w:widowControl w:val="0"/>
              <w:jc w:val="both"/>
              <w:rPr>
                <w:rFonts w:ascii="Arial" w:hAnsi="Arial" w:cs="Arial"/>
                <w:sz w:val="18"/>
                <w:szCs w:val="18"/>
              </w:rPr>
            </w:pPr>
            <w:r w:rsidRPr="003F79B3">
              <w:rPr>
                <w:rFonts w:ascii="Arial" w:hAnsi="Arial" w:cs="Arial"/>
                <w:sz w:val="18"/>
                <w:szCs w:val="18"/>
              </w:rPr>
              <w:t>6</w:t>
            </w:r>
            <w:r w:rsidR="004A732B">
              <w:rPr>
                <w:rFonts w:ascii="Arial" w:hAnsi="Arial" w:cs="Arial"/>
                <w:sz w:val="18"/>
                <w:szCs w:val="18"/>
              </w:rPr>
              <w:t>‒</w:t>
            </w:r>
            <w:r w:rsidRPr="003F79B3">
              <w:rPr>
                <w:rFonts w:ascii="Arial" w:hAnsi="Arial" w:cs="Arial"/>
                <w:sz w:val="18"/>
                <w:szCs w:val="18"/>
              </w:rPr>
              <w:t>10</w:t>
            </w:r>
          </w:p>
        </w:tc>
        <w:tc>
          <w:tcPr>
            <w:tcW w:w="2607" w:type="dxa"/>
          </w:tcPr>
          <w:p w14:paraId="7E3CD8D0"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8</w:t>
            </w:r>
          </w:p>
        </w:tc>
        <w:tc>
          <w:tcPr>
            <w:tcW w:w="2496" w:type="dxa"/>
          </w:tcPr>
          <w:p w14:paraId="7F56960D"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1</w:t>
            </w:r>
          </w:p>
        </w:tc>
      </w:tr>
      <w:tr w:rsidR="00F92961" w:rsidRPr="003F79B3" w14:paraId="2C849546" w14:textId="77777777" w:rsidTr="003F79B3">
        <w:trPr>
          <w:trHeight w:val="284"/>
        </w:trPr>
        <w:tc>
          <w:tcPr>
            <w:tcW w:w="2127" w:type="dxa"/>
            <w:vMerge/>
          </w:tcPr>
          <w:p w14:paraId="76A923D8" w14:textId="77777777" w:rsidR="00F92961" w:rsidRPr="003F79B3" w:rsidRDefault="00F92961" w:rsidP="008B2948">
            <w:pPr>
              <w:widowControl w:val="0"/>
              <w:jc w:val="both"/>
              <w:rPr>
                <w:rFonts w:ascii="Arial" w:hAnsi="Arial" w:cs="Arial"/>
                <w:b/>
                <w:sz w:val="18"/>
                <w:szCs w:val="18"/>
              </w:rPr>
            </w:pPr>
          </w:p>
        </w:tc>
        <w:tc>
          <w:tcPr>
            <w:tcW w:w="1701" w:type="dxa"/>
          </w:tcPr>
          <w:p w14:paraId="51D11931" w14:textId="77777777" w:rsidR="00F92961" w:rsidRPr="003F79B3" w:rsidRDefault="00F92961" w:rsidP="008B2948">
            <w:pPr>
              <w:widowControl w:val="0"/>
              <w:jc w:val="both"/>
              <w:rPr>
                <w:rFonts w:ascii="Arial" w:hAnsi="Arial" w:cs="Arial"/>
                <w:sz w:val="18"/>
                <w:szCs w:val="18"/>
              </w:rPr>
            </w:pPr>
            <w:r w:rsidRPr="003F79B3">
              <w:rPr>
                <w:rFonts w:ascii="Arial" w:hAnsi="Arial" w:cs="Arial"/>
                <w:sz w:val="18"/>
                <w:szCs w:val="18"/>
              </w:rPr>
              <w:t>11</w:t>
            </w:r>
            <w:r w:rsidR="004A732B">
              <w:rPr>
                <w:rFonts w:ascii="Arial" w:hAnsi="Arial" w:cs="Arial"/>
                <w:sz w:val="18"/>
                <w:szCs w:val="18"/>
              </w:rPr>
              <w:t>‒</w:t>
            </w:r>
            <w:r w:rsidRPr="003F79B3">
              <w:rPr>
                <w:rFonts w:ascii="Arial" w:hAnsi="Arial" w:cs="Arial"/>
                <w:sz w:val="18"/>
                <w:szCs w:val="18"/>
              </w:rPr>
              <w:t>20</w:t>
            </w:r>
          </w:p>
        </w:tc>
        <w:tc>
          <w:tcPr>
            <w:tcW w:w="2607" w:type="dxa"/>
          </w:tcPr>
          <w:p w14:paraId="5DC0533A"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6</w:t>
            </w:r>
          </w:p>
        </w:tc>
        <w:tc>
          <w:tcPr>
            <w:tcW w:w="2496" w:type="dxa"/>
          </w:tcPr>
          <w:p w14:paraId="3645BD86" w14:textId="77777777" w:rsidR="00F92961" w:rsidRPr="003F79B3" w:rsidRDefault="004A732B" w:rsidP="008B2948">
            <w:pPr>
              <w:widowControl w:val="0"/>
              <w:jc w:val="center"/>
              <w:rPr>
                <w:rFonts w:ascii="Arial" w:hAnsi="Arial" w:cs="Arial"/>
                <w:sz w:val="18"/>
                <w:szCs w:val="18"/>
              </w:rPr>
            </w:pPr>
            <w:r>
              <w:rPr>
                <w:rFonts w:ascii="Arial" w:hAnsi="Arial" w:cs="Arial"/>
                <w:sz w:val="18"/>
                <w:szCs w:val="18"/>
              </w:rPr>
              <w:t>‒</w:t>
            </w:r>
          </w:p>
        </w:tc>
      </w:tr>
      <w:tr w:rsidR="00F92961" w:rsidRPr="003F79B3" w14:paraId="271279D5" w14:textId="77777777" w:rsidTr="003F79B3">
        <w:trPr>
          <w:trHeight w:val="284"/>
        </w:trPr>
        <w:tc>
          <w:tcPr>
            <w:tcW w:w="2127" w:type="dxa"/>
            <w:vMerge/>
            <w:tcBorders>
              <w:bottom w:val="single" w:sz="4" w:space="0" w:color="auto"/>
            </w:tcBorders>
          </w:tcPr>
          <w:p w14:paraId="755F5EDD" w14:textId="77777777" w:rsidR="00F92961" w:rsidRPr="003F79B3" w:rsidRDefault="00F92961" w:rsidP="008B2948">
            <w:pPr>
              <w:widowControl w:val="0"/>
              <w:jc w:val="both"/>
              <w:rPr>
                <w:rFonts w:ascii="Arial" w:hAnsi="Arial" w:cs="Arial"/>
                <w:b/>
                <w:sz w:val="18"/>
                <w:szCs w:val="18"/>
              </w:rPr>
            </w:pPr>
          </w:p>
        </w:tc>
        <w:tc>
          <w:tcPr>
            <w:tcW w:w="1701" w:type="dxa"/>
            <w:tcBorders>
              <w:bottom w:val="single" w:sz="4" w:space="0" w:color="auto"/>
            </w:tcBorders>
          </w:tcPr>
          <w:p w14:paraId="66C74C94" w14:textId="77777777" w:rsidR="00F92961" w:rsidRPr="003F79B3" w:rsidRDefault="00F92961" w:rsidP="008B2948">
            <w:pPr>
              <w:widowControl w:val="0"/>
              <w:jc w:val="both"/>
              <w:rPr>
                <w:rFonts w:ascii="Arial" w:hAnsi="Arial" w:cs="Arial"/>
                <w:sz w:val="18"/>
                <w:szCs w:val="18"/>
              </w:rPr>
            </w:pPr>
            <w:r w:rsidRPr="003F79B3">
              <w:rPr>
                <w:rFonts w:ascii="Arial" w:hAnsi="Arial" w:cs="Arial"/>
                <w:sz w:val="18"/>
                <w:szCs w:val="18"/>
              </w:rPr>
              <w:t>20+</w:t>
            </w:r>
          </w:p>
        </w:tc>
        <w:tc>
          <w:tcPr>
            <w:tcW w:w="2607" w:type="dxa"/>
            <w:tcBorders>
              <w:bottom w:val="single" w:sz="4" w:space="0" w:color="auto"/>
            </w:tcBorders>
          </w:tcPr>
          <w:p w14:paraId="06D1B332"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8</w:t>
            </w:r>
          </w:p>
        </w:tc>
        <w:tc>
          <w:tcPr>
            <w:tcW w:w="2496" w:type="dxa"/>
            <w:tcBorders>
              <w:bottom w:val="single" w:sz="4" w:space="0" w:color="auto"/>
            </w:tcBorders>
          </w:tcPr>
          <w:p w14:paraId="35D42815" w14:textId="77777777" w:rsidR="00F92961" w:rsidRPr="003F79B3" w:rsidRDefault="00F92961" w:rsidP="008B2948">
            <w:pPr>
              <w:widowControl w:val="0"/>
              <w:jc w:val="center"/>
              <w:rPr>
                <w:rFonts w:ascii="Arial" w:hAnsi="Arial" w:cs="Arial"/>
                <w:sz w:val="18"/>
                <w:szCs w:val="18"/>
              </w:rPr>
            </w:pPr>
            <w:r w:rsidRPr="003F79B3">
              <w:rPr>
                <w:rFonts w:ascii="Arial" w:hAnsi="Arial" w:cs="Arial"/>
                <w:sz w:val="18"/>
                <w:szCs w:val="18"/>
              </w:rPr>
              <w:t>2</w:t>
            </w:r>
          </w:p>
        </w:tc>
      </w:tr>
      <w:tr w:rsidR="003F79B3" w:rsidRPr="003F79B3" w14:paraId="35DD39FE" w14:textId="77777777" w:rsidTr="003F79B3">
        <w:trPr>
          <w:trHeight w:val="284"/>
        </w:trPr>
        <w:tc>
          <w:tcPr>
            <w:tcW w:w="8931" w:type="dxa"/>
            <w:gridSpan w:val="4"/>
            <w:tcBorders>
              <w:left w:val="nil"/>
              <w:bottom w:val="nil"/>
              <w:right w:val="nil"/>
            </w:tcBorders>
          </w:tcPr>
          <w:p w14:paraId="0AD8AFCE" w14:textId="77777777" w:rsidR="003F79B3" w:rsidRPr="003F79B3" w:rsidRDefault="003F79B3" w:rsidP="008B2948">
            <w:pPr>
              <w:widowControl w:val="0"/>
              <w:tabs>
                <w:tab w:val="left" w:pos="2535"/>
                <w:tab w:val="center" w:pos="4680"/>
              </w:tabs>
              <w:jc w:val="both"/>
              <w:rPr>
                <w:rFonts w:ascii="Arial" w:hAnsi="Arial" w:cs="Arial"/>
                <w:sz w:val="18"/>
                <w:szCs w:val="18"/>
              </w:rPr>
            </w:pPr>
            <w:r w:rsidRPr="003F79B3">
              <w:rPr>
                <w:rFonts w:ascii="Arial" w:hAnsi="Arial" w:cs="Arial"/>
                <w:sz w:val="18"/>
                <w:szCs w:val="18"/>
              </w:rPr>
              <w:t>*Only main home</w:t>
            </w:r>
            <w:r>
              <w:rPr>
                <w:rFonts w:ascii="Arial" w:hAnsi="Arial" w:cs="Arial"/>
                <w:sz w:val="18"/>
                <w:szCs w:val="18"/>
              </w:rPr>
              <w:t xml:space="preserve"> language frequencies presented</w:t>
            </w:r>
          </w:p>
        </w:tc>
      </w:tr>
    </w:tbl>
    <w:p w14:paraId="03069C0B" w14:textId="77777777" w:rsidR="00F92961" w:rsidRDefault="00F92961" w:rsidP="008B2948">
      <w:pPr>
        <w:widowControl w:val="0"/>
        <w:spacing w:after="0" w:line="240" w:lineRule="auto"/>
        <w:jc w:val="both"/>
        <w:rPr>
          <w:rFonts w:ascii="Times New Roman" w:hAnsi="Times New Roman" w:cs="Times New Roman"/>
          <w:sz w:val="24"/>
          <w:szCs w:val="24"/>
        </w:rPr>
      </w:pPr>
    </w:p>
    <w:p w14:paraId="2F9D1283" w14:textId="77777777" w:rsidR="00D77535" w:rsidRDefault="00D35797" w:rsidP="008B2948">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D77535" w:rsidRPr="00AB687D">
        <w:rPr>
          <w:rFonts w:ascii="Times New Roman" w:hAnsi="Times New Roman" w:cs="Times New Roman"/>
          <w:sz w:val="24"/>
          <w:szCs w:val="24"/>
        </w:rPr>
        <w:t xml:space="preserve">ocument analysis of assessment methods </w:t>
      </w:r>
      <w:r>
        <w:rPr>
          <w:rFonts w:ascii="Times New Roman" w:hAnsi="Times New Roman" w:cs="Times New Roman"/>
          <w:sz w:val="24"/>
          <w:szCs w:val="24"/>
        </w:rPr>
        <w:t xml:space="preserve">was </w:t>
      </w:r>
      <w:r w:rsidR="00D77535" w:rsidRPr="00AB687D">
        <w:rPr>
          <w:rFonts w:ascii="Times New Roman" w:hAnsi="Times New Roman" w:cs="Times New Roman"/>
          <w:sz w:val="24"/>
          <w:szCs w:val="24"/>
        </w:rPr>
        <w:t>used</w:t>
      </w:r>
      <w:r w:rsidR="00512B10">
        <w:rPr>
          <w:rFonts w:ascii="Times New Roman" w:hAnsi="Times New Roman" w:cs="Times New Roman"/>
          <w:sz w:val="24"/>
          <w:szCs w:val="24"/>
        </w:rPr>
        <w:t xml:space="preserve"> (written exams, oral interviews, and portfolios of evidence</w:t>
      </w:r>
      <w:r w:rsidR="00111055">
        <w:rPr>
          <w:rFonts w:ascii="Times New Roman" w:hAnsi="Times New Roman" w:cs="Times New Roman"/>
          <w:sz w:val="24"/>
          <w:szCs w:val="24"/>
        </w:rPr>
        <w:t xml:space="preserve"> [</w:t>
      </w:r>
      <w:proofErr w:type="spellStart"/>
      <w:r w:rsidR="00111055">
        <w:rPr>
          <w:rFonts w:ascii="Times New Roman" w:hAnsi="Times New Roman" w:cs="Times New Roman"/>
          <w:sz w:val="24"/>
          <w:szCs w:val="24"/>
        </w:rPr>
        <w:t>PoEs</w:t>
      </w:r>
      <w:proofErr w:type="spellEnd"/>
      <w:r w:rsidR="00111055">
        <w:rPr>
          <w:rFonts w:ascii="Times New Roman" w:hAnsi="Times New Roman" w:cs="Times New Roman"/>
          <w:sz w:val="24"/>
          <w:szCs w:val="24"/>
        </w:rPr>
        <w:t>]</w:t>
      </w:r>
      <w:r w:rsidR="00512B10">
        <w:rPr>
          <w:rFonts w:ascii="Times New Roman" w:hAnsi="Times New Roman" w:cs="Times New Roman"/>
          <w:sz w:val="24"/>
          <w:szCs w:val="24"/>
        </w:rPr>
        <w:t>)</w:t>
      </w:r>
      <w:r w:rsidR="00D77535">
        <w:rPr>
          <w:rFonts w:ascii="Times New Roman" w:hAnsi="Times New Roman" w:cs="Times New Roman"/>
          <w:sz w:val="24"/>
          <w:szCs w:val="24"/>
        </w:rPr>
        <w:t>,</w:t>
      </w:r>
      <w:r w:rsidR="00D77535" w:rsidRPr="00AB687D">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D77535" w:rsidRPr="00AB687D">
        <w:rPr>
          <w:rFonts w:ascii="Times New Roman" w:hAnsi="Times New Roman" w:cs="Times New Roman"/>
          <w:sz w:val="24"/>
          <w:szCs w:val="24"/>
        </w:rPr>
        <w:t>a focu</w:t>
      </w:r>
      <w:r w:rsidR="00D77535">
        <w:rPr>
          <w:rFonts w:ascii="Times New Roman" w:hAnsi="Times New Roman" w:cs="Times New Roman"/>
          <w:sz w:val="24"/>
          <w:szCs w:val="24"/>
        </w:rPr>
        <w:t>s group interview</w:t>
      </w:r>
      <w:r w:rsidR="00D77535" w:rsidRPr="00AB687D">
        <w:rPr>
          <w:rFonts w:ascii="Times New Roman" w:hAnsi="Times New Roman" w:cs="Times New Roman"/>
          <w:sz w:val="24"/>
          <w:szCs w:val="24"/>
        </w:rPr>
        <w:t xml:space="preserve"> with previous RPL applicants, semi-structured interviews with three RPL assessors in t</w:t>
      </w:r>
      <w:r w:rsidR="00111055">
        <w:rPr>
          <w:rFonts w:ascii="Times New Roman" w:hAnsi="Times New Roman" w:cs="Times New Roman"/>
          <w:sz w:val="24"/>
          <w:szCs w:val="24"/>
        </w:rPr>
        <w:t>he specific L</w:t>
      </w:r>
      <w:r w:rsidR="00D77535">
        <w:rPr>
          <w:rFonts w:ascii="Times New Roman" w:hAnsi="Times New Roman" w:cs="Times New Roman"/>
          <w:sz w:val="24"/>
          <w:szCs w:val="24"/>
        </w:rPr>
        <w:t>anguage Department were conducted.</w:t>
      </w:r>
      <w:r>
        <w:rPr>
          <w:rFonts w:ascii="Times New Roman" w:hAnsi="Times New Roman" w:cs="Times New Roman"/>
          <w:sz w:val="24"/>
          <w:szCs w:val="24"/>
        </w:rPr>
        <w:t xml:space="preserve"> A</w:t>
      </w:r>
      <w:r w:rsidR="00D77535" w:rsidRPr="00AB687D">
        <w:rPr>
          <w:rFonts w:ascii="Times New Roman" w:hAnsi="Times New Roman" w:cs="Times New Roman"/>
          <w:sz w:val="24"/>
          <w:szCs w:val="24"/>
        </w:rPr>
        <w:t xml:space="preserve"> questionnaire was </w:t>
      </w:r>
      <w:r>
        <w:rPr>
          <w:rFonts w:ascii="Times New Roman" w:hAnsi="Times New Roman" w:cs="Times New Roman"/>
          <w:sz w:val="24"/>
          <w:szCs w:val="24"/>
        </w:rPr>
        <w:t xml:space="preserve">also </w:t>
      </w:r>
      <w:r w:rsidR="00D77535" w:rsidRPr="00AB687D">
        <w:rPr>
          <w:rFonts w:ascii="Times New Roman" w:hAnsi="Times New Roman" w:cs="Times New Roman"/>
          <w:sz w:val="24"/>
          <w:szCs w:val="24"/>
        </w:rPr>
        <w:t>designed to include more participants</w:t>
      </w:r>
      <w:r w:rsidR="00111055">
        <w:rPr>
          <w:rFonts w:ascii="Times New Roman" w:hAnsi="Times New Roman" w:cs="Times New Roman"/>
          <w:sz w:val="24"/>
          <w:szCs w:val="24"/>
        </w:rPr>
        <w:t xml:space="preserve"> (than those whose portfolios could still be retrieved)</w:t>
      </w:r>
      <w:r>
        <w:rPr>
          <w:rFonts w:ascii="Times New Roman" w:hAnsi="Times New Roman" w:cs="Times New Roman"/>
          <w:sz w:val="24"/>
          <w:szCs w:val="24"/>
        </w:rPr>
        <w:t>. T</w:t>
      </w:r>
      <w:r w:rsidR="00D77535" w:rsidRPr="00AB687D">
        <w:rPr>
          <w:rFonts w:ascii="Times New Roman" w:hAnsi="Times New Roman" w:cs="Times New Roman"/>
          <w:sz w:val="24"/>
          <w:szCs w:val="24"/>
        </w:rPr>
        <w:t>his questionnaire served to support the qualitative data, in terms of themes extracted.</w:t>
      </w:r>
      <w:r w:rsidR="005635BC">
        <w:rPr>
          <w:rFonts w:ascii="Times New Roman" w:hAnsi="Times New Roman" w:cs="Times New Roman"/>
          <w:sz w:val="24"/>
          <w:szCs w:val="24"/>
        </w:rPr>
        <w:t xml:space="preserve"> (See Table 2, for the RPL applicants</w:t>
      </w:r>
      <w:r w:rsidR="004A732B">
        <w:rPr>
          <w:rFonts w:ascii="Times New Roman" w:hAnsi="Times New Roman" w:cs="Times New Roman"/>
          <w:sz w:val="24"/>
          <w:szCs w:val="24"/>
        </w:rPr>
        <w:t>’</w:t>
      </w:r>
      <w:r w:rsidR="005635BC">
        <w:rPr>
          <w:rFonts w:ascii="Times New Roman" w:hAnsi="Times New Roman" w:cs="Times New Roman"/>
          <w:sz w:val="24"/>
          <w:szCs w:val="24"/>
        </w:rPr>
        <w:t xml:space="preserve"> statuses at the time of applying for RPL, and their reasons for applying.)</w:t>
      </w:r>
    </w:p>
    <w:p w14:paraId="37DBEE21" w14:textId="77777777" w:rsidR="00F92961" w:rsidRDefault="00F92961" w:rsidP="008B2948">
      <w:pPr>
        <w:widowControl w:val="0"/>
        <w:spacing w:after="0" w:line="240" w:lineRule="auto"/>
        <w:rPr>
          <w:rFonts w:ascii="Arial" w:hAnsi="Arial" w:cs="Arial"/>
          <w:sz w:val="20"/>
          <w:szCs w:val="20"/>
        </w:rPr>
      </w:pPr>
      <w:r w:rsidRPr="003F79B3">
        <w:rPr>
          <w:rFonts w:ascii="Arial" w:hAnsi="Arial" w:cs="Arial"/>
          <w:b/>
          <w:sz w:val="20"/>
          <w:szCs w:val="20"/>
        </w:rPr>
        <w:t xml:space="preserve">Table 2: </w:t>
      </w:r>
      <w:r w:rsidRPr="003F79B3">
        <w:rPr>
          <w:rFonts w:ascii="Arial" w:hAnsi="Arial" w:cs="Arial"/>
          <w:sz w:val="20"/>
          <w:szCs w:val="20"/>
        </w:rPr>
        <w:t>Statuses of RPL Applicants and Reasons for Applying*</w:t>
      </w:r>
      <w:r w:rsidR="00DE1DE6" w:rsidRPr="003F79B3">
        <w:rPr>
          <w:rFonts w:ascii="Arial" w:hAnsi="Arial" w:cs="Arial"/>
          <w:sz w:val="20"/>
          <w:szCs w:val="20"/>
        </w:rPr>
        <w:t xml:space="preserve"> (n</w:t>
      </w:r>
      <w:r w:rsidRPr="003F79B3">
        <w:rPr>
          <w:rFonts w:ascii="Arial" w:hAnsi="Arial" w:cs="Arial"/>
          <w:sz w:val="20"/>
          <w:szCs w:val="20"/>
        </w:rPr>
        <w:t>=24)</w:t>
      </w:r>
    </w:p>
    <w:p w14:paraId="0B4B3DDC" w14:textId="77777777" w:rsidR="003F79B3" w:rsidRPr="003F79B3" w:rsidRDefault="003F79B3" w:rsidP="008B2948">
      <w:pPr>
        <w:widowControl w:val="0"/>
        <w:spacing w:after="0" w:line="240" w:lineRule="auto"/>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9"/>
        <w:gridCol w:w="2032"/>
      </w:tblGrid>
      <w:tr w:rsidR="00F92961" w:rsidRPr="003F79B3" w14:paraId="5D0289FE" w14:textId="77777777" w:rsidTr="003F79B3">
        <w:trPr>
          <w:trHeight w:val="284"/>
        </w:trPr>
        <w:tc>
          <w:tcPr>
            <w:tcW w:w="6899" w:type="dxa"/>
          </w:tcPr>
          <w:p w14:paraId="6090DA8A" w14:textId="77777777" w:rsidR="00F92961" w:rsidRPr="003F79B3" w:rsidRDefault="00F92961" w:rsidP="008B2948">
            <w:pPr>
              <w:widowControl w:val="0"/>
              <w:spacing w:after="0" w:line="240" w:lineRule="auto"/>
              <w:jc w:val="both"/>
              <w:rPr>
                <w:rFonts w:ascii="Arial" w:hAnsi="Arial" w:cs="Arial"/>
                <w:b/>
                <w:sz w:val="18"/>
                <w:szCs w:val="18"/>
              </w:rPr>
            </w:pPr>
            <w:r w:rsidRPr="003F79B3">
              <w:rPr>
                <w:rFonts w:ascii="Arial" w:hAnsi="Arial" w:cs="Arial"/>
                <w:b/>
                <w:sz w:val="18"/>
                <w:szCs w:val="18"/>
              </w:rPr>
              <w:t>Status at time of RPL application</w:t>
            </w:r>
          </w:p>
        </w:tc>
        <w:tc>
          <w:tcPr>
            <w:tcW w:w="2032" w:type="dxa"/>
          </w:tcPr>
          <w:p w14:paraId="301CD420" w14:textId="77777777" w:rsidR="00F92961" w:rsidRPr="003F79B3" w:rsidRDefault="00F92961" w:rsidP="008B2948">
            <w:pPr>
              <w:widowControl w:val="0"/>
              <w:spacing w:after="0" w:line="240" w:lineRule="auto"/>
              <w:jc w:val="center"/>
              <w:rPr>
                <w:rFonts w:ascii="Arial" w:hAnsi="Arial" w:cs="Arial"/>
                <w:b/>
                <w:sz w:val="18"/>
                <w:szCs w:val="18"/>
              </w:rPr>
            </w:pPr>
            <w:r w:rsidRPr="003F79B3">
              <w:rPr>
                <w:rFonts w:ascii="Arial" w:hAnsi="Arial" w:cs="Arial"/>
                <w:b/>
                <w:sz w:val="18"/>
                <w:szCs w:val="18"/>
              </w:rPr>
              <w:t>RPL Applicants</w:t>
            </w:r>
          </w:p>
        </w:tc>
      </w:tr>
      <w:tr w:rsidR="00F92961" w:rsidRPr="003F79B3" w14:paraId="1380EDC4" w14:textId="77777777" w:rsidTr="003F79B3">
        <w:trPr>
          <w:trHeight w:val="284"/>
        </w:trPr>
        <w:tc>
          <w:tcPr>
            <w:tcW w:w="6899" w:type="dxa"/>
          </w:tcPr>
          <w:p w14:paraId="4574C238" w14:textId="77777777" w:rsidR="00F92961" w:rsidRPr="003F79B3" w:rsidRDefault="00F92961" w:rsidP="008B2948">
            <w:pPr>
              <w:widowControl w:val="0"/>
              <w:spacing w:after="0" w:line="240" w:lineRule="auto"/>
              <w:jc w:val="both"/>
              <w:rPr>
                <w:rFonts w:ascii="Arial" w:hAnsi="Arial" w:cs="Arial"/>
                <w:sz w:val="18"/>
                <w:szCs w:val="18"/>
              </w:rPr>
            </w:pPr>
            <w:r w:rsidRPr="003F79B3">
              <w:rPr>
                <w:rFonts w:ascii="Arial" w:hAnsi="Arial" w:cs="Arial"/>
                <w:sz w:val="18"/>
                <w:szCs w:val="18"/>
              </w:rPr>
              <w:t>University staff member appointed on condition of improving qualifications</w:t>
            </w:r>
          </w:p>
        </w:tc>
        <w:tc>
          <w:tcPr>
            <w:tcW w:w="2032" w:type="dxa"/>
          </w:tcPr>
          <w:p w14:paraId="2B4BBC3B" w14:textId="77777777" w:rsidR="00F92961" w:rsidRPr="003F79B3" w:rsidRDefault="00F92961" w:rsidP="008B2948">
            <w:pPr>
              <w:widowControl w:val="0"/>
              <w:spacing w:after="0" w:line="240" w:lineRule="auto"/>
              <w:jc w:val="center"/>
              <w:rPr>
                <w:rFonts w:ascii="Arial" w:hAnsi="Arial" w:cs="Arial"/>
                <w:sz w:val="18"/>
                <w:szCs w:val="18"/>
              </w:rPr>
            </w:pPr>
            <w:r w:rsidRPr="003F79B3">
              <w:rPr>
                <w:rFonts w:ascii="Arial" w:hAnsi="Arial" w:cs="Arial"/>
                <w:sz w:val="18"/>
                <w:szCs w:val="18"/>
              </w:rPr>
              <w:t>11</w:t>
            </w:r>
          </w:p>
        </w:tc>
      </w:tr>
      <w:tr w:rsidR="00F92961" w:rsidRPr="003F79B3" w14:paraId="5B8E03FE" w14:textId="77777777" w:rsidTr="003F79B3">
        <w:trPr>
          <w:trHeight w:val="284"/>
        </w:trPr>
        <w:tc>
          <w:tcPr>
            <w:tcW w:w="6899" w:type="dxa"/>
          </w:tcPr>
          <w:p w14:paraId="542E32DF" w14:textId="77777777" w:rsidR="00F92961" w:rsidRPr="003F79B3" w:rsidRDefault="00F92961" w:rsidP="008B2948">
            <w:pPr>
              <w:widowControl w:val="0"/>
              <w:spacing w:after="0" w:line="240" w:lineRule="auto"/>
              <w:jc w:val="both"/>
              <w:rPr>
                <w:rFonts w:ascii="Arial" w:hAnsi="Arial" w:cs="Arial"/>
                <w:b/>
                <w:sz w:val="18"/>
                <w:szCs w:val="18"/>
              </w:rPr>
            </w:pPr>
            <w:r w:rsidRPr="003F79B3">
              <w:rPr>
                <w:rFonts w:ascii="Arial" w:hAnsi="Arial" w:cs="Arial"/>
                <w:sz w:val="18"/>
                <w:szCs w:val="18"/>
              </w:rPr>
              <w:t xml:space="preserve">University staff member appointed with no condition </w:t>
            </w:r>
          </w:p>
        </w:tc>
        <w:tc>
          <w:tcPr>
            <w:tcW w:w="2032" w:type="dxa"/>
          </w:tcPr>
          <w:p w14:paraId="0B627779" w14:textId="77777777" w:rsidR="00F92961" w:rsidRPr="003F79B3" w:rsidRDefault="00F92961" w:rsidP="008B2948">
            <w:pPr>
              <w:widowControl w:val="0"/>
              <w:spacing w:after="0" w:line="240" w:lineRule="auto"/>
              <w:jc w:val="center"/>
              <w:rPr>
                <w:rFonts w:ascii="Arial" w:hAnsi="Arial" w:cs="Arial"/>
                <w:sz w:val="18"/>
                <w:szCs w:val="18"/>
              </w:rPr>
            </w:pPr>
            <w:r w:rsidRPr="003F79B3">
              <w:rPr>
                <w:rFonts w:ascii="Arial" w:hAnsi="Arial" w:cs="Arial"/>
                <w:sz w:val="18"/>
                <w:szCs w:val="18"/>
              </w:rPr>
              <w:t>10</w:t>
            </w:r>
          </w:p>
        </w:tc>
      </w:tr>
      <w:tr w:rsidR="00F92961" w:rsidRPr="003F79B3" w14:paraId="38CB442F" w14:textId="77777777" w:rsidTr="003F79B3">
        <w:trPr>
          <w:trHeight w:val="284"/>
        </w:trPr>
        <w:tc>
          <w:tcPr>
            <w:tcW w:w="6899" w:type="dxa"/>
          </w:tcPr>
          <w:p w14:paraId="723C1976" w14:textId="77777777" w:rsidR="00F92961" w:rsidRPr="003F79B3" w:rsidRDefault="00F92961" w:rsidP="008B2948">
            <w:pPr>
              <w:widowControl w:val="0"/>
              <w:spacing w:after="0" w:line="240" w:lineRule="auto"/>
              <w:jc w:val="both"/>
              <w:rPr>
                <w:rFonts w:ascii="Arial" w:hAnsi="Arial" w:cs="Arial"/>
                <w:sz w:val="18"/>
                <w:szCs w:val="18"/>
              </w:rPr>
            </w:pPr>
            <w:r w:rsidRPr="003F79B3">
              <w:rPr>
                <w:rFonts w:ascii="Arial" w:hAnsi="Arial" w:cs="Arial"/>
                <w:sz w:val="18"/>
                <w:szCs w:val="18"/>
              </w:rPr>
              <w:t>University registered student</w:t>
            </w:r>
          </w:p>
        </w:tc>
        <w:tc>
          <w:tcPr>
            <w:tcW w:w="2032" w:type="dxa"/>
          </w:tcPr>
          <w:p w14:paraId="06A9BD2E" w14:textId="77777777" w:rsidR="00F92961" w:rsidRPr="003F79B3" w:rsidRDefault="00F92961" w:rsidP="008B2948">
            <w:pPr>
              <w:widowControl w:val="0"/>
              <w:spacing w:after="0" w:line="240" w:lineRule="auto"/>
              <w:jc w:val="center"/>
              <w:rPr>
                <w:rFonts w:ascii="Arial" w:hAnsi="Arial" w:cs="Arial"/>
                <w:sz w:val="18"/>
                <w:szCs w:val="18"/>
              </w:rPr>
            </w:pPr>
            <w:r w:rsidRPr="003F79B3">
              <w:rPr>
                <w:rFonts w:ascii="Arial" w:hAnsi="Arial" w:cs="Arial"/>
                <w:sz w:val="18"/>
                <w:szCs w:val="18"/>
              </w:rPr>
              <w:t>2</w:t>
            </w:r>
          </w:p>
        </w:tc>
      </w:tr>
      <w:tr w:rsidR="00F92961" w:rsidRPr="003F79B3" w14:paraId="3B8F89A6" w14:textId="77777777" w:rsidTr="003F79B3">
        <w:trPr>
          <w:trHeight w:val="284"/>
        </w:trPr>
        <w:tc>
          <w:tcPr>
            <w:tcW w:w="6899" w:type="dxa"/>
          </w:tcPr>
          <w:p w14:paraId="69039AEF" w14:textId="77777777" w:rsidR="00F92961" w:rsidRPr="003F79B3" w:rsidRDefault="00F92961" w:rsidP="008B2948">
            <w:pPr>
              <w:widowControl w:val="0"/>
              <w:spacing w:after="0" w:line="240" w:lineRule="auto"/>
              <w:jc w:val="both"/>
              <w:rPr>
                <w:rFonts w:ascii="Arial" w:hAnsi="Arial" w:cs="Arial"/>
                <w:sz w:val="18"/>
                <w:szCs w:val="18"/>
              </w:rPr>
            </w:pPr>
            <w:r w:rsidRPr="003F79B3">
              <w:rPr>
                <w:rFonts w:ascii="Arial" w:hAnsi="Arial" w:cs="Arial"/>
                <w:sz w:val="18"/>
                <w:szCs w:val="18"/>
              </w:rPr>
              <w:t>(Did not answer):</w:t>
            </w:r>
          </w:p>
        </w:tc>
        <w:tc>
          <w:tcPr>
            <w:tcW w:w="2032" w:type="dxa"/>
          </w:tcPr>
          <w:p w14:paraId="4A5BB730" w14:textId="77777777" w:rsidR="00F92961" w:rsidRPr="003F79B3" w:rsidRDefault="00F92961" w:rsidP="008B2948">
            <w:pPr>
              <w:widowControl w:val="0"/>
              <w:spacing w:after="0" w:line="240" w:lineRule="auto"/>
              <w:jc w:val="center"/>
              <w:rPr>
                <w:rFonts w:ascii="Arial" w:hAnsi="Arial" w:cs="Arial"/>
                <w:sz w:val="18"/>
                <w:szCs w:val="18"/>
              </w:rPr>
            </w:pPr>
            <w:r w:rsidRPr="003F79B3">
              <w:rPr>
                <w:rFonts w:ascii="Arial" w:hAnsi="Arial" w:cs="Arial"/>
                <w:sz w:val="18"/>
                <w:szCs w:val="18"/>
              </w:rPr>
              <w:t>1</w:t>
            </w:r>
          </w:p>
        </w:tc>
      </w:tr>
      <w:tr w:rsidR="00F92961" w:rsidRPr="003F79B3" w14:paraId="040102B4" w14:textId="77777777" w:rsidTr="003F79B3">
        <w:trPr>
          <w:trHeight w:val="284"/>
        </w:trPr>
        <w:tc>
          <w:tcPr>
            <w:tcW w:w="8931" w:type="dxa"/>
            <w:gridSpan w:val="2"/>
          </w:tcPr>
          <w:p w14:paraId="0CA07DA6" w14:textId="77777777" w:rsidR="00F92961" w:rsidRPr="003F79B3" w:rsidRDefault="00F92961" w:rsidP="008B2948">
            <w:pPr>
              <w:widowControl w:val="0"/>
              <w:spacing w:after="0" w:line="240" w:lineRule="auto"/>
              <w:jc w:val="both"/>
              <w:rPr>
                <w:rFonts w:ascii="Arial" w:hAnsi="Arial" w:cs="Arial"/>
                <w:sz w:val="18"/>
                <w:szCs w:val="18"/>
              </w:rPr>
            </w:pPr>
            <w:r w:rsidRPr="003F79B3">
              <w:rPr>
                <w:rFonts w:ascii="Arial" w:hAnsi="Arial" w:cs="Arial"/>
                <w:b/>
                <w:sz w:val="18"/>
                <w:szCs w:val="18"/>
              </w:rPr>
              <w:t>Reasons for RPL Application*</w:t>
            </w:r>
          </w:p>
        </w:tc>
      </w:tr>
      <w:tr w:rsidR="00F92961" w:rsidRPr="003F79B3" w14:paraId="6D132B86" w14:textId="77777777" w:rsidTr="003F79B3">
        <w:trPr>
          <w:trHeight w:val="284"/>
        </w:trPr>
        <w:tc>
          <w:tcPr>
            <w:tcW w:w="6899" w:type="dxa"/>
          </w:tcPr>
          <w:p w14:paraId="35D16C1D" w14:textId="77777777" w:rsidR="00F92961" w:rsidRPr="003F79B3" w:rsidRDefault="00F92961" w:rsidP="008B2948">
            <w:pPr>
              <w:widowControl w:val="0"/>
              <w:tabs>
                <w:tab w:val="left" w:pos="2535"/>
                <w:tab w:val="center" w:pos="4680"/>
              </w:tabs>
              <w:spacing w:after="0" w:line="240" w:lineRule="auto"/>
              <w:jc w:val="both"/>
              <w:rPr>
                <w:rFonts w:ascii="Arial" w:hAnsi="Arial" w:cs="Arial"/>
                <w:sz w:val="18"/>
                <w:szCs w:val="18"/>
              </w:rPr>
            </w:pPr>
            <w:r w:rsidRPr="003F79B3">
              <w:rPr>
                <w:rFonts w:ascii="Arial" w:hAnsi="Arial" w:cs="Arial"/>
                <w:sz w:val="18"/>
                <w:szCs w:val="18"/>
              </w:rPr>
              <w:t>I have enough work experience</w:t>
            </w:r>
          </w:p>
        </w:tc>
        <w:tc>
          <w:tcPr>
            <w:tcW w:w="2032" w:type="dxa"/>
          </w:tcPr>
          <w:p w14:paraId="3E2D5B45" w14:textId="77777777" w:rsidR="00F92961" w:rsidRPr="003F79B3" w:rsidRDefault="00F92961" w:rsidP="008B2948">
            <w:pPr>
              <w:widowControl w:val="0"/>
              <w:tabs>
                <w:tab w:val="left" w:pos="2535"/>
                <w:tab w:val="center" w:pos="4680"/>
              </w:tabs>
              <w:spacing w:after="0" w:line="240" w:lineRule="auto"/>
              <w:jc w:val="center"/>
              <w:rPr>
                <w:rFonts w:ascii="Arial" w:hAnsi="Arial" w:cs="Arial"/>
                <w:sz w:val="18"/>
                <w:szCs w:val="18"/>
              </w:rPr>
            </w:pPr>
            <w:r w:rsidRPr="003F79B3">
              <w:rPr>
                <w:rFonts w:ascii="Arial" w:hAnsi="Arial" w:cs="Arial"/>
                <w:sz w:val="18"/>
                <w:szCs w:val="18"/>
              </w:rPr>
              <w:t>16</w:t>
            </w:r>
          </w:p>
        </w:tc>
      </w:tr>
      <w:tr w:rsidR="00F92961" w:rsidRPr="003F79B3" w14:paraId="0CA343B9" w14:textId="77777777" w:rsidTr="003F79B3">
        <w:trPr>
          <w:trHeight w:val="284"/>
        </w:trPr>
        <w:tc>
          <w:tcPr>
            <w:tcW w:w="6899" w:type="dxa"/>
          </w:tcPr>
          <w:p w14:paraId="13799C22" w14:textId="77777777" w:rsidR="00F92961" w:rsidRPr="003F79B3" w:rsidRDefault="00F92961" w:rsidP="008B2948">
            <w:pPr>
              <w:widowControl w:val="0"/>
              <w:tabs>
                <w:tab w:val="left" w:pos="2535"/>
                <w:tab w:val="center" w:pos="4680"/>
              </w:tabs>
              <w:spacing w:after="0" w:line="240" w:lineRule="auto"/>
              <w:jc w:val="both"/>
              <w:rPr>
                <w:rFonts w:ascii="Arial" w:hAnsi="Arial" w:cs="Arial"/>
                <w:sz w:val="18"/>
                <w:szCs w:val="18"/>
              </w:rPr>
            </w:pPr>
            <w:r w:rsidRPr="003F79B3">
              <w:rPr>
                <w:rFonts w:ascii="Arial" w:hAnsi="Arial" w:cs="Arial"/>
                <w:sz w:val="18"/>
                <w:szCs w:val="18"/>
              </w:rPr>
              <w:t>Keeping my job depended on getting my qualification</w:t>
            </w:r>
          </w:p>
        </w:tc>
        <w:tc>
          <w:tcPr>
            <w:tcW w:w="2032" w:type="dxa"/>
          </w:tcPr>
          <w:p w14:paraId="3B677FEC" w14:textId="77777777" w:rsidR="00F92961" w:rsidRPr="003F79B3" w:rsidRDefault="00F92961" w:rsidP="008B2948">
            <w:pPr>
              <w:widowControl w:val="0"/>
              <w:tabs>
                <w:tab w:val="left" w:pos="2535"/>
                <w:tab w:val="center" w:pos="4680"/>
              </w:tabs>
              <w:spacing w:after="0" w:line="240" w:lineRule="auto"/>
              <w:jc w:val="center"/>
              <w:rPr>
                <w:rFonts w:ascii="Arial" w:hAnsi="Arial" w:cs="Arial"/>
                <w:sz w:val="18"/>
                <w:szCs w:val="18"/>
              </w:rPr>
            </w:pPr>
            <w:r w:rsidRPr="003F79B3">
              <w:rPr>
                <w:rFonts w:ascii="Arial" w:hAnsi="Arial" w:cs="Arial"/>
                <w:sz w:val="18"/>
                <w:szCs w:val="18"/>
              </w:rPr>
              <w:t>7</w:t>
            </w:r>
          </w:p>
        </w:tc>
      </w:tr>
      <w:tr w:rsidR="00F92961" w:rsidRPr="003F79B3" w14:paraId="515E4AA0" w14:textId="77777777" w:rsidTr="003F79B3">
        <w:trPr>
          <w:trHeight w:val="284"/>
        </w:trPr>
        <w:tc>
          <w:tcPr>
            <w:tcW w:w="6899" w:type="dxa"/>
          </w:tcPr>
          <w:p w14:paraId="6E69D284" w14:textId="77777777" w:rsidR="00F92961" w:rsidRPr="003F79B3" w:rsidRDefault="00F92961" w:rsidP="008B2948">
            <w:pPr>
              <w:widowControl w:val="0"/>
              <w:tabs>
                <w:tab w:val="left" w:pos="2535"/>
                <w:tab w:val="center" w:pos="4680"/>
              </w:tabs>
              <w:spacing w:after="0" w:line="240" w:lineRule="auto"/>
              <w:jc w:val="both"/>
              <w:rPr>
                <w:rFonts w:ascii="Arial" w:hAnsi="Arial" w:cs="Arial"/>
                <w:sz w:val="18"/>
                <w:szCs w:val="18"/>
              </w:rPr>
            </w:pPr>
            <w:r w:rsidRPr="003F79B3">
              <w:rPr>
                <w:rFonts w:ascii="Arial" w:hAnsi="Arial" w:cs="Arial"/>
                <w:sz w:val="18"/>
                <w:szCs w:val="18"/>
              </w:rPr>
              <w:t>I believed I knew enough about the subject</w:t>
            </w:r>
          </w:p>
        </w:tc>
        <w:tc>
          <w:tcPr>
            <w:tcW w:w="2032" w:type="dxa"/>
          </w:tcPr>
          <w:p w14:paraId="6CBE08A3" w14:textId="77777777" w:rsidR="00F92961" w:rsidRPr="003F79B3" w:rsidRDefault="00F92961" w:rsidP="008B2948">
            <w:pPr>
              <w:widowControl w:val="0"/>
              <w:tabs>
                <w:tab w:val="left" w:pos="2535"/>
                <w:tab w:val="center" w:pos="4680"/>
              </w:tabs>
              <w:spacing w:after="0" w:line="240" w:lineRule="auto"/>
              <w:jc w:val="center"/>
              <w:rPr>
                <w:rFonts w:ascii="Arial" w:hAnsi="Arial" w:cs="Arial"/>
                <w:sz w:val="18"/>
                <w:szCs w:val="18"/>
              </w:rPr>
            </w:pPr>
            <w:r w:rsidRPr="003F79B3">
              <w:rPr>
                <w:rFonts w:ascii="Arial" w:hAnsi="Arial" w:cs="Arial"/>
                <w:sz w:val="18"/>
                <w:szCs w:val="18"/>
              </w:rPr>
              <w:t>7</w:t>
            </w:r>
          </w:p>
        </w:tc>
      </w:tr>
      <w:tr w:rsidR="00F92961" w:rsidRPr="003F79B3" w14:paraId="1E4ACB62" w14:textId="77777777" w:rsidTr="003F79B3">
        <w:trPr>
          <w:trHeight w:val="284"/>
        </w:trPr>
        <w:tc>
          <w:tcPr>
            <w:tcW w:w="6899" w:type="dxa"/>
          </w:tcPr>
          <w:p w14:paraId="2961CE3E" w14:textId="77777777" w:rsidR="00F92961" w:rsidRPr="003F79B3" w:rsidRDefault="00F92961" w:rsidP="008B2948">
            <w:pPr>
              <w:widowControl w:val="0"/>
              <w:tabs>
                <w:tab w:val="left" w:pos="2535"/>
                <w:tab w:val="center" w:pos="4680"/>
              </w:tabs>
              <w:spacing w:after="0" w:line="240" w:lineRule="auto"/>
              <w:jc w:val="both"/>
              <w:rPr>
                <w:rFonts w:ascii="Arial" w:hAnsi="Arial" w:cs="Arial"/>
                <w:sz w:val="18"/>
                <w:szCs w:val="18"/>
              </w:rPr>
            </w:pPr>
            <w:r w:rsidRPr="003F79B3">
              <w:rPr>
                <w:rFonts w:ascii="Arial" w:hAnsi="Arial" w:cs="Arial"/>
                <w:sz w:val="18"/>
                <w:szCs w:val="18"/>
              </w:rPr>
              <w:t>I did not want to waste time studying through normal channels</w:t>
            </w:r>
          </w:p>
        </w:tc>
        <w:tc>
          <w:tcPr>
            <w:tcW w:w="2032" w:type="dxa"/>
          </w:tcPr>
          <w:p w14:paraId="2831EC81" w14:textId="77777777" w:rsidR="00F92961" w:rsidRPr="003F79B3" w:rsidRDefault="00F92961" w:rsidP="008B2948">
            <w:pPr>
              <w:widowControl w:val="0"/>
              <w:tabs>
                <w:tab w:val="left" w:pos="2535"/>
                <w:tab w:val="center" w:pos="4680"/>
              </w:tabs>
              <w:spacing w:after="0" w:line="240" w:lineRule="auto"/>
              <w:jc w:val="center"/>
              <w:rPr>
                <w:rFonts w:ascii="Arial" w:hAnsi="Arial" w:cs="Arial"/>
                <w:sz w:val="18"/>
                <w:szCs w:val="18"/>
              </w:rPr>
            </w:pPr>
            <w:r w:rsidRPr="003F79B3">
              <w:rPr>
                <w:rFonts w:ascii="Arial" w:hAnsi="Arial" w:cs="Arial"/>
                <w:sz w:val="18"/>
                <w:szCs w:val="18"/>
              </w:rPr>
              <w:t>3</w:t>
            </w:r>
          </w:p>
        </w:tc>
      </w:tr>
      <w:tr w:rsidR="00F92961" w:rsidRPr="003F79B3" w14:paraId="74C17C5B" w14:textId="77777777" w:rsidTr="003F79B3">
        <w:trPr>
          <w:trHeight w:val="284"/>
        </w:trPr>
        <w:tc>
          <w:tcPr>
            <w:tcW w:w="6899" w:type="dxa"/>
          </w:tcPr>
          <w:p w14:paraId="3669431F" w14:textId="77777777" w:rsidR="00F92961" w:rsidRPr="003F79B3" w:rsidRDefault="00F92961" w:rsidP="008B2948">
            <w:pPr>
              <w:widowControl w:val="0"/>
              <w:tabs>
                <w:tab w:val="left" w:pos="2535"/>
                <w:tab w:val="center" w:pos="4680"/>
              </w:tabs>
              <w:spacing w:after="0" w:line="240" w:lineRule="auto"/>
              <w:jc w:val="both"/>
              <w:rPr>
                <w:rFonts w:ascii="Arial" w:hAnsi="Arial" w:cs="Arial"/>
                <w:sz w:val="18"/>
                <w:szCs w:val="18"/>
              </w:rPr>
            </w:pPr>
            <w:r w:rsidRPr="003F79B3">
              <w:rPr>
                <w:rFonts w:ascii="Arial" w:hAnsi="Arial" w:cs="Arial"/>
                <w:sz w:val="18"/>
                <w:szCs w:val="18"/>
              </w:rPr>
              <w:t>It was the shortest route to obtaining my qualification</w:t>
            </w:r>
          </w:p>
        </w:tc>
        <w:tc>
          <w:tcPr>
            <w:tcW w:w="2032" w:type="dxa"/>
          </w:tcPr>
          <w:p w14:paraId="7F40D1E7" w14:textId="77777777" w:rsidR="00F92961" w:rsidRPr="003F79B3" w:rsidRDefault="00F92961" w:rsidP="008B2948">
            <w:pPr>
              <w:widowControl w:val="0"/>
              <w:tabs>
                <w:tab w:val="left" w:pos="2535"/>
                <w:tab w:val="center" w:pos="4680"/>
              </w:tabs>
              <w:spacing w:after="0" w:line="240" w:lineRule="auto"/>
              <w:jc w:val="center"/>
              <w:rPr>
                <w:rFonts w:ascii="Arial" w:hAnsi="Arial" w:cs="Arial"/>
                <w:sz w:val="18"/>
                <w:szCs w:val="18"/>
              </w:rPr>
            </w:pPr>
            <w:r w:rsidRPr="003F79B3">
              <w:rPr>
                <w:rFonts w:ascii="Arial" w:hAnsi="Arial" w:cs="Arial"/>
                <w:sz w:val="18"/>
                <w:szCs w:val="18"/>
              </w:rPr>
              <w:t>3</w:t>
            </w:r>
          </w:p>
        </w:tc>
      </w:tr>
      <w:tr w:rsidR="00F92961" w:rsidRPr="003F79B3" w14:paraId="440826EA" w14:textId="77777777" w:rsidTr="003F79B3">
        <w:trPr>
          <w:trHeight w:val="284"/>
        </w:trPr>
        <w:tc>
          <w:tcPr>
            <w:tcW w:w="6899" w:type="dxa"/>
          </w:tcPr>
          <w:p w14:paraId="3DCCAF90" w14:textId="77777777" w:rsidR="00F92961" w:rsidRPr="003F79B3" w:rsidRDefault="00F92961" w:rsidP="008B2948">
            <w:pPr>
              <w:widowControl w:val="0"/>
              <w:tabs>
                <w:tab w:val="left" w:pos="2535"/>
                <w:tab w:val="center" w:pos="4680"/>
              </w:tabs>
              <w:spacing w:after="0" w:line="240" w:lineRule="auto"/>
              <w:jc w:val="both"/>
              <w:rPr>
                <w:rFonts w:ascii="Arial" w:hAnsi="Arial" w:cs="Arial"/>
                <w:sz w:val="18"/>
                <w:szCs w:val="18"/>
              </w:rPr>
            </w:pPr>
            <w:r w:rsidRPr="003F79B3">
              <w:rPr>
                <w:rFonts w:ascii="Arial" w:hAnsi="Arial" w:cs="Arial"/>
                <w:sz w:val="18"/>
                <w:szCs w:val="18"/>
              </w:rPr>
              <w:t>I did not want to attend evening classes</w:t>
            </w:r>
          </w:p>
        </w:tc>
        <w:tc>
          <w:tcPr>
            <w:tcW w:w="2032" w:type="dxa"/>
          </w:tcPr>
          <w:p w14:paraId="7077EE91" w14:textId="77777777" w:rsidR="00F92961" w:rsidRPr="003F79B3" w:rsidRDefault="00F92961" w:rsidP="008B2948">
            <w:pPr>
              <w:widowControl w:val="0"/>
              <w:tabs>
                <w:tab w:val="left" w:pos="2535"/>
                <w:tab w:val="center" w:pos="4680"/>
              </w:tabs>
              <w:spacing w:after="0" w:line="240" w:lineRule="auto"/>
              <w:jc w:val="center"/>
              <w:rPr>
                <w:rFonts w:ascii="Arial" w:hAnsi="Arial" w:cs="Arial"/>
                <w:sz w:val="18"/>
                <w:szCs w:val="18"/>
              </w:rPr>
            </w:pPr>
            <w:r w:rsidRPr="003F79B3">
              <w:rPr>
                <w:rFonts w:ascii="Arial" w:hAnsi="Arial" w:cs="Arial"/>
                <w:sz w:val="18"/>
                <w:szCs w:val="18"/>
              </w:rPr>
              <w:t>3</w:t>
            </w:r>
          </w:p>
        </w:tc>
      </w:tr>
      <w:tr w:rsidR="00F92961" w:rsidRPr="003F79B3" w14:paraId="0BE020D0" w14:textId="77777777" w:rsidTr="003F79B3">
        <w:trPr>
          <w:trHeight w:val="284"/>
        </w:trPr>
        <w:tc>
          <w:tcPr>
            <w:tcW w:w="6899" w:type="dxa"/>
            <w:tcBorders>
              <w:bottom w:val="single" w:sz="4" w:space="0" w:color="auto"/>
            </w:tcBorders>
          </w:tcPr>
          <w:p w14:paraId="07C9AAC4" w14:textId="77777777" w:rsidR="00F92961" w:rsidRPr="003F79B3" w:rsidRDefault="00F92961" w:rsidP="008B2948">
            <w:pPr>
              <w:widowControl w:val="0"/>
              <w:tabs>
                <w:tab w:val="left" w:pos="2535"/>
                <w:tab w:val="center" w:pos="4680"/>
              </w:tabs>
              <w:spacing w:after="0" w:line="240" w:lineRule="auto"/>
              <w:jc w:val="both"/>
              <w:rPr>
                <w:rFonts w:ascii="Arial" w:hAnsi="Arial" w:cs="Arial"/>
                <w:sz w:val="18"/>
                <w:szCs w:val="18"/>
              </w:rPr>
            </w:pPr>
            <w:r w:rsidRPr="003F79B3">
              <w:rPr>
                <w:rFonts w:ascii="Arial" w:hAnsi="Arial" w:cs="Arial"/>
                <w:sz w:val="18"/>
                <w:szCs w:val="18"/>
              </w:rPr>
              <w:t>(Other):</w:t>
            </w:r>
          </w:p>
        </w:tc>
        <w:tc>
          <w:tcPr>
            <w:tcW w:w="2032" w:type="dxa"/>
            <w:tcBorders>
              <w:bottom w:val="single" w:sz="4" w:space="0" w:color="auto"/>
            </w:tcBorders>
          </w:tcPr>
          <w:p w14:paraId="5EA8C6D1" w14:textId="77777777" w:rsidR="00F92961" w:rsidRPr="003F79B3" w:rsidRDefault="00F92961" w:rsidP="008B2948">
            <w:pPr>
              <w:widowControl w:val="0"/>
              <w:tabs>
                <w:tab w:val="left" w:pos="2535"/>
                <w:tab w:val="center" w:pos="4680"/>
              </w:tabs>
              <w:spacing w:after="0" w:line="240" w:lineRule="auto"/>
              <w:jc w:val="center"/>
              <w:rPr>
                <w:rFonts w:ascii="Arial" w:hAnsi="Arial" w:cs="Arial"/>
                <w:sz w:val="18"/>
                <w:szCs w:val="18"/>
              </w:rPr>
            </w:pPr>
            <w:r w:rsidRPr="003F79B3">
              <w:rPr>
                <w:rFonts w:ascii="Arial" w:hAnsi="Arial" w:cs="Arial"/>
                <w:sz w:val="18"/>
                <w:szCs w:val="18"/>
              </w:rPr>
              <w:t>4</w:t>
            </w:r>
          </w:p>
        </w:tc>
      </w:tr>
      <w:tr w:rsidR="003F79B3" w:rsidRPr="003F79B3" w14:paraId="26E55D7D" w14:textId="77777777" w:rsidTr="003F79B3">
        <w:trPr>
          <w:trHeight w:val="284"/>
        </w:trPr>
        <w:tc>
          <w:tcPr>
            <w:tcW w:w="8931" w:type="dxa"/>
            <w:gridSpan w:val="2"/>
            <w:tcBorders>
              <w:left w:val="nil"/>
              <w:bottom w:val="nil"/>
              <w:right w:val="nil"/>
            </w:tcBorders>
          </w:tcPr>
          <w:p w14:paraId="305779B8" w14:textId="77777777" w:rsidR="003F79B3" w:rsidRPr="003F79B3" w:rsidRDefault="003F79B3" w:rsidP="008B2948">
            <w:pPr>
              <w:widowControl w:val="0"/>
              <w:tabs>
                <w:tab w:val="left" w:pos="2535"/>
                <w:tab w:val="center" w:pos="4680"/>
              </w:tabs>
              <w:spacing w:after="0" w:line="240" w:lineRule="auto"/>
              <w:rPr>
                <w:rFonts w:ascii="Arial" w:hAnsi="Arial" w:cs="Arial"/>
                <w:sz w:val="18"/>
                <w:szCs w:val="18"/>
              </w:rPr>
            </w:pPr>
            <w:r w:rsidRPr="003F79B3">
              <w:rPr>
                <w:rFonts w:ascii="Arial" w:hAnsi="Arial" w:cs="Arial"/>
                <w:sz w:val="18"/>
                <w:szCs w:val="18"/>
              </w:rPr>
              <w:t>*Respondents could tick as many boxes as were applicable to them</w:t>
            </w:r>
          </w:p>
        </w:tc>
      </w:tr>
    </w:tbl>
    <w:p w14:paraId="48404F7D" w14:textId="77777777" w:rsidR="00F92961" w:rsidRDefault="00F92961" w:rsidP="00934118">
      <w:pPr>
        <w:spacing w:after="0" w:line="360" w:lineRule="auto"/>
        <w:ind w:right="-108"/>
        <w:jc w:val="both"/>
        <w:rPr>
          <w:rFonts w:ascii="Times New Roman" w:hAnsi="Times New Roman" w:cs="Times New Roman"/>
          <w:sz w:val="24"/>
          <w:szCs w:val="24"/>
        </w:rPr>
      </w:pPr>
    </w:p>
    <w:p w14:paraId="66364866" w14:textId="77777777" w:rsidR="00C02094" w:rsidRPr="008B2948" w:rsidRDefault="00C02094" w:rsidP="008B2948">
      <w:pPr>
        <w:widowControl w:val="0"/>
        <w:spacing w:after="0" w:line="360" w:lineRule="auto"/>
        <w:ind w:right="-108"/>
        <w:jc w:val="both"/>
        <w:rPr>
          <w:rFonts w:ascii="Times New Roman" w:hAnsi="Times New Roman" w:cs="Times New Roman"/>
          <w:sz w:val="24"/>
          <w:szCs w:val="24"/>
        </w:rPr>
      </w:pPr>
      <w:r w:rsidRPr="008B2948">
        <w:rPr>
          <w:rFonts w:ascii="Times New Roman" w:hAnsi="Times New Roman" w:cs="Times New Roman"/>
          <w:sz w:val="24"/>
          <w:szCs w:val="24"/>
        </w:rPr>
        <w:t>The written exams usually comprised of the following tasks</w:t>
      </w:r>
      <w:r w:rsidR="00D801AD" w:rsidRPr="008B2948">
        <w:rPr>
          <w:rFonts w:ascii="Times New Roman" w:hAnsi="Times New Roman" w:cs="Times New Roman"/>
          <w:sz w:val="24"/>
          <w:szCs w:val="24"/>
        </w:rPr>
        <w:t xml:space="preserve"> (</w:t>
      </w:r>
      <w:r w:rsidRPr="008B2948">
        <w:rPr>
          <w:rFonts w:ascii="Times New Roman" w:hAnsi="Times New Roman" w:cs="Times New Roman"/>
          <w:sz w:val="24"/>
          <w:szCs w:val="24"/>
        </w:rPr>
        <w:t>marks</w:t>
      </w:r>
      <w:r w:rsidR="00D801AD" w:rsidRPr="008B2948">
        <w:rPr>
          <w:rFonts w:ascii="Times New Roman" w:hAnsi="Times New Roman" w:cs="Times New Roman"/>
          <w:sz w:val="24"/>
          <w:szCs w:val="24"/>
        </w:rPr>
        <w:t xml:space="preserve"> allocated indicated</w:t>
      </w:r>
      <w:r w:rsidRPr="008B2948">
        <w:rPr>
          <w:rFonts w:ascii="Times New Roman" w:hAnsi="Times New Roman" w:cs="Times New Roman"/>
          <w:sz w:val="24"/>
          <w:szCs w:val="24"/>
        </w:rPr>
        <w:t xml:space="preserve">): a mind map and presentation of text (30); meetings notice and agenda (20); employment (section of CV; answering interview questions; letter of resignation </w:t>
      </w:r>
      <w:r w:rsidR="004A732B">
        <w:rPr>
          <w:rFonts w:ascii="Times New Roman" w:hAnsi="Times New Roman" w:cs="Times New Roman"/>
          <w:sz w:val="24"/>
          <w:szCs w:val="24"/>
        </w:rPr>
        <w:t>‒</w:t>
      </w:r>
      <w:r w:rsidRPr="008B2948">
        <w:rPr>
          <w:rFonts w:ascii="Times New Roman" w:hAnsi="Times New Roman" w:cs="Times New Roman"/>
          <w:sz w:val="24"/>
          <w:szCs w:val="24"/>
        </w:rPr>
        <w:t xml:space="preserve"> 30); conflict resolution (10); reading comprehension (20); memo writing (20); and, editing (10). The total marks </w:t>
      </w:r>
      <w:r w:rsidR="00976570" w:rsidRPr="008B2948">
        <w:rPr>
          <w:rFonts w:ascii="Times New Roman" w:hAnsi="Times New Roman" w:cs="Times New Roman"/>
          <w:sz w:val="24"/>
          <w:szCs w:val="24"/>
        </w:rPr>
        <w:t xml:space="preserve">awarded </w:t>
      </w:r>
      <w:r w:rsidRPr="008B2948">
        <w:rPr>
          <w:rFonts w:ascii="Times New Roman" w:hAnsi="Times New Roman" w:cs="Times New Roman"/>
          <w:sz w:val="24"/>
          <w:szCs w:val="24"/>
        </w:rPr>
        <w:t>were 140.</w:t>
      </w:r>
    </w:p>
    <w:p w14:paraId="4B8450AA" w14:textId="77777777" w:rsidR="00976570" w:rsidRPr="008B2948" w:rsidRDefault="00976570" w:rsidP="008B2948">
      <w:pPr>
        <w:widowControl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 xml:space="preserve">The oral interview was </w:t>
      </w:r>
      <w:r w:rsidR="00D801AD" w:rsidRPr="008B2948">
        <w:rPr>
          <w:rFonts w:ascii="Times New Roman" w:hAnsi="Times New Roman" w:cs="Times New Roman"/>
          <w:sz w:val="24"/>
          <w:szCs w:val="24"/>
        </w:rPr>
        <w:t xml:space="preserve">usually </w:t>
      </w:r>
      <w:r w:rsidRPr="008B2948">
        <w:rPr>
          <w:rFonts w:ascii="Times New Roman" w:hAnsi="Times New Roman" w:cs="Times New Roman"/>
          <w:sz w:val="24"/>
          <w:szCs w:val="24"/>
        </w:rPr>
        <w:t>conducted</w:t>
      </w:r>
      <w:r w:rsidR="00D801AD" w:rsidRPr="008B2948">
        <w:rPr>
          <w:rFonts w:ascii="Times New Roman" w:hAnsi="Times New Roman" w:cs="Times New Roman"/>
          <w:sz w:val="24"/>
          <w:szCs w:val="24"/>
        </w:rPr>
        <w:t xml:space="preserve"> </w:t>
      </w:r>
      <w:r w:rsidRPr="008B2948">
        <w:rPr>
          <w:rFonts w:ascii="Times New Roman" w:hAnsi="Times New Roman" w:cs="Times New Roman"/>
          <w:sz w:val="24"/>
          <w:szCs w:val="24"/>
        </w:rPr>
        <w:t>between the applicant and two assessors. Five questions were asked, based on the learning outcomes of the subject. The applicants had to show that they understood</w:t>
      </w:r>
      <w:r w:rsidR="00E22D9B" w:rsidRPr="008B2948">
        <w:rPr>
          <w:rFonts w:ascii="Times New Roman" w:hAnsi="Times New Roman" w:cs="Times New Roman"/>
          <w:sz w:val="24"/>
          <w:szCs w:val="24"/>
        </w:rPr>
        <w:t>,</w:t>
      </w:r>
      <w:r w:rsidRPr="008B2948">
        <w:rPr>
          <w:rFonts w:ascii="Times New Roman" w:hAnsi="Times New Roman" w:cs="Times New Roman"/>
          <w:sz w:val="24"/>
          <w:szCs w:val="24"/>
        </w:rPr>
        <w:t xml:space="preserve"> and could answer</w:t>
      </w:r>
      <w:r w:rsidR="00E22D9B" w:rsidRPr="008B2948">
        <w:rPr>
          <w:rFonts w:ascii="Times New Roman" w:hAnsi="Times New Roman" w:cs="Times New Roman"/>
          <w:sz w:val="24"/>
          <w:szCs w:val="24"/>
        </w:rPr>
        <w:t>,</w:t>
      </w:r>
      <w:r w:rsidRPr="008B2948">
        <w:rPr>
          <w:rFonts w:ascii="Times New Roman" w:hAnsi="Times New Roman" w:cs="Times New Roman"/>
          <w:sz w:val="24"/>
          <w:szCs w:val="24"/>
        </w:rPr>
        <w:t xml:space="preserve"> questions comprehensively, and cite practical examples from their work environment</w:t>
      </w:r>
      <w:r w:rsidR="00D801AD" w:rsidRPr="008B2948">
        <w:rPr>
          <w:rFonts w:ascii="Times New Roman" w:hAnsi="Times New Roman" w:cs="Times New Roman"/>
          <w:sz w:val="24"/>
          <w:szCs w:val="24"/>
        </w:rPr>
        <w:t>s</w:t>
      </w:r>
      <w:r w:rsidRPr="008B2948">
        <w:rPr>
          <w:rFonts w:ascii="Times New Roman" w:hAnsi="Times New Roman" w:cs="Times New Roman"/>
          <w:sz w:val="24"/>
          <w:szCs w:val="24"/>
        </w:rPr>
        <w:t>, to link the learning outcomes to the knowledge and skills acquired at work. Some examples of intervie</w:t>
      </w:r>
      <w:r w:rsidR="00D801AD" w:rsidRPr="008B2948">
        <w:rPr>
          <w:rFonts w:ascii="Times New Roman" w:hAnsi="Times New Roman" w:cs="Times New Roman"/>
          <w:sz w:val="24"/>
          <w:szCs w:val="24"/>
        </w:rPr>
        <w:t>w questions posed</w:t>
      </w:r>
      <w:r w:rsidRPr="008B2948">
        <w:rPr>
          <w:rFonts w:ascii="Times New Roman" w:hAnsi="Times New Roman" w:cs="Times New Roman"/>
          <w:sz w:val="24"/>
          <w:szCs w:val="24"/>
        </w:rPr>
        <w:t xml:space="preserve"> related to possible barriers to effective communication at the workplace; distinguishing between verbal and non-verbal forms of communication</w:t>
      </w:r>
      <w:r w:rsidR="00D801AD" w:rsidRPr="008B2948">
        <w:rPr>
          <w:rFonts w:ascii="Times New Roman" w:hAnsi="Times New Roman" w:cs="Times New Roman"/>
          <w:sz w:val="24"/>
          <w:szCs w:val="24"/>
        </w:rPr>
        <w:t xml:space="preserve"> (with examples at the workplace)</w:t>
      </w:r>
      <w:r w:rsidRPr="008B2948">
        <w:rPr>
          <w:rFonts w:ascii="Times New Roman" w:hAnsi="Times New Roman" w:cs="Times New Roman"/>
          <w:sz w:val="24"/>
          <w:szCs w:val="24"/>
        </w:rPr>
        <w:t>; how to resolve conflict situations (using scenarios); human relations; and</w:t>
      </w:r>
      <w:r w:rsidR="00E22D9B" w:rsidRPr="008B2948">
        <w:rPr>
          <w:rFonts w:ascii="Times New Roman" w:hAnsi="Times New Roman" w:cs="Times New Roman"/>
          <w:sz w:val="24"/>
          <w:szCs w:val="24"/>
        </w:rPr>
        <w:t>,</w:t>
      </w:r>
      <w:r w:rsidRPr="008B2948">
        <w:rPr>
          <w:rFonts w:ascii="Times New Roman" w:hAnsi="Times New Roman" w:cs="Times New Roman"/>
          <w:sz w:val="24"/>
          <w:szCs w:val="24"/>
        </w:rPr>
        <w:t xml:space="preserve"> personnel management.</w:t>
      </w:r>
    </w:p>
    <w:p w14:paraId="2E175AE8" w14:textId="77777777" w:rsidR="00D51D3D" w:rsidRPr="008B2948" w:rsidRDefault="00D51D3D" w:rsidP="008B2948">
      <w:pPr>
        <w:widowControl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The focus group i</w:t>
      </w:r>
      <w:r w:rsidR="00EA3B54" w:rsidRPr="008B2948">
        <w:rPr>
          <w:rFonts w:ascii="Times New Roman" w:hAnsi="Times New Roman" w:cs="Times New Roman"/>
          <w:sz w:val="24"/>
          <w:szCs w:val="24"/>
        </w:rPr>
        <w:t>nterview fielded the following questions</w:t>
      </w:r>
      <w:r w:rsidRPr="008B2948">
        <w:rPr>
          <w:rFonts w:ascii="Times New Roman" w:hAnsi="Times New Roman" w:cs="Times New Roman"/>
          <w:sz w:val="24"/>
          <w:szCs w:val="24"/>
        </w:rPr>
        <w:t>: What were your expectations, prior to the assessment? How fair do you think the two assessments were, in terms of testing your kn</w:t>
      </w:r>
      <w:r w:rsidR="003117EC" w:rsidRPr="008B2948">
        <w:rPr>
          <w:rFonts w:ascii="Times New Roman" w:hAnsi="Times New Roman" w:cs="Times New Roman"/>
          <w:sz w:val="24"/>
          <w:szCs w:val="24"/>
        </w:rPr>
        <w:t xml:space="preserve">owledge and skills </w:t>
      </w:r>
      <w:r w:rsidRPr="008B2948">
        <w:rPr>
          <w:rFonts w:ascii="Times New Roman" w:hAnsi="Times New Roman" w:cs="Times New Roman"/>
          <w:sz w:val="24"/>
          <w:szCs w:val="24"/>
        </w:rPr>
        <w:t>acquired in industry? How did you feel about the written assessment? How did you prepare for the Portfolio of Evidence? What do you consider to be the advantages and d</w:t>
      </w:r>
      <w:r w:rsidR="00EA3B54" w:rsidRPr="008B2948">
        <w:rPr>
          <w:rFonts w:ascii="Times New Roman" w:hAnsi="Times New Roman" w:cs="Times New Roman"/>
          <w:sz w:val="24"/>
          <w:szCs w:val="24"/>
        </w:rPr>
        <w:t xml:space="preserve">isadvantages of a Portfolio of </w:t>
      </w:r>
      <w:r w:rsidRPr="008B2948">
        <w:rPr>
          <w:rFonts w:ascii="Times New Roman" w:hAnsi="Times New Roman" w:cs="Times New Roman"/>
          <w:sz w:val="24"/>
          <w:szCs w:val="24"/>
        </w:rPr>
        <w:t>Evidence as an assessment method for subject RPL? What were your experiences with the oral assessment? What obstacles did you encounter during the RPL process?</w:t>
      </w:r>
      <w:r w:rsidR="00EA3B54" w:rsidRPr="008B2948">
        <w:rPr>
          <w:rFonts w:ascii="Times New Roman" w:hAnsi="Times New Roman" w:cs="Times New Roman"/>
          <w:sz w:val="24"/>
          <w:szCs w:val="24"/>
        </w:rPr>
        <w:t xml:space="preserve"> </w:t>
      </w:r>
      <w:r w:rsidRPr="008B2948">
        <w:rPr>
          <w:rFonts w:ascii="Times New Roman" w:hAnsi="Times New Roman" w:cs="Times New Roman"/>
          <w:sz w:val="24"/>
          <w:szCs w:val="24"/>
        </w:rPr>
        <w:t>How do you think you should have been ass</w:t>
      </w:r>
      <w:r w:rsidR="00811FD9" w:rsidRPr="008B2948">
        <w:rPr>
          <w:rFonts w:ascii="Times New Roman" w:hAnsi="Times New Roman" w:cs="Times New Roman"/>
          <w:sz w:val="24"/>
          <w:szCs w:val="24"/>
        </w:rPr>
        <w:t xml:space="preserve">essed for </w:t>
      </w:r>
      <w:r w:rsidR="004A732B">
        <w:rPr>
          <w:rFonts w:ascii="Times New Roman" w:hAnsi="Times New Roman" w:cs="Times New Roman"/>
          <w:sz w:val="24"/>
          <w:szCs w:val="24"/>
        </w:rPr>
        <w:t>‘</w:t>
      </w:r>
      <w:r w:rsidRPr="008B2948">
        <w:rPr>
          <w:rFonts w:ascii="Times New Roman" w:hAnsi="Times New Roman" w:cs="Times New Roman"/>
          <w:sz w:val="24"/>
          <w:szCs w:val="24"/>
        </w:rPr>
        <w:t xml:space="preserve">English Business </w:t>
      </w:r>
      <w:r w:rsidR="00811FD9" w:rsidRPr="008B2948">
        <w:rPr>
          <w:rFonts w:ascii="Times New Roman" w:hAnsi="Times New Roman" w:cs="Times New Roman"/>
          <w:sz w:val="24"/>
          <w:szCs w:val="24"/>
        </w:rPr>
        <w:t>Communication</w:t>
      </w:r>
      <w:r w:rsidR="004A732B">
        <w:rPr>
          <w:rFonts w:ascii="Times New Roman" w:hAnsi="Times New Roman" w:cs="Times New Roman"/>
          <w:sz w:val="24"/>
          <w:szCs w:val="24"/>
        </w:rPr>
        <w:t>’</w:t>
      </w:r>
      <w:r w:rsidRPr="008B2948">
        <w:rPr>
          <w:rFonts w:ascii="Times New Roman" w:hAnsi="Times New Roman" w:cs="Times New Roman"/>
          <w:sz w:val="24"/>
          <w:szCs w:val="24"/>
        </w:rPr>
        <w:t>?</w:t>
      </w:r>
    </w:p>
    <w:p w14:paraId="51074541" w14:textId="78756707" w:rsidR="00097A37" w:rsidRPr="008B2948" w:rsidRDefault="00097A37" w:rsidP="008B2948">
      <w:pPr>
        <w:widowControl w:val="0"/>
        <w:spacing w:after="0" w:line="360" w:lineRule="auto"/>
        <w:ind w:firstLine="510"/>
        <w:jc w:val="both"/>
        <w:rPr>
          <w:rFonts w:ascii="Times New Roman" w:hAnsi="Times New Roman" w:cs="Times New Roman"/>
          <w:sz w:val="24"/>
          <w:szCs w:val="24"/>
          <w:lang w:val="en-GB"/>
        </w:rPr>
      </w:pPr>
      <w:r w:rsidRPr="008B2948">
        <w:rPr>
          <w:rFonts w:ascii="Times New Roman" w:hAnsi="Times New Roman" w:cs="Times New Roman"/>
          <w:sz w:val="24"/>
          <w:szCs w:val="24"/>
        </w:rPr>
        <w:t xml:space="preserve">For the </w:t>
      </w:r>
      <w:proofErr w:type="spellStart"/>
      <w:r w:rsidRPr="008B2948">
        <w:rPr>
          <w:rFonts w:ascii="Times New Roman" w:hAnsi="Times New Roman" w:cs="Times New Roman"/>
          <w:sz w:val="24"/>
          <w:szCs w:val="24"/>
        </w:rPr>
        <w:t>PoEs</w:t>
      </w:r>
      <w:proofErr w:type="spellEnd"/>
      <w:r w:rsidRPr="008B2948">
        <w:rPr>
          <w:rFonts w:ascii="Times New Roman" w:hAnsi="Times New Roman" w:cs="Times New Roman"/>
          <w:sz w:val="24"/>
          <w:szCs w:val="24"/>
        </w:rPr>
        <w:t>, assessors developed a rubric of assessment, based on the learning outcomes of the subject RPL. The applicants were required to compile a portfolio of documents that they prepared themselves in their work environments. They were g</w:t>
      </w:r>
      <w:r w:rsidR="00D558D0">
        <w:rPr>
          <w:rFonts w:ascii="Times New Roman" w:hAnsi="Times New Roman" w:cs="Times New Roman"/>
          <w:sz w:val="24"/>
          <w:szCs w:val="24"/>
        </w:rPr>
        <w:t xml:space="preserve">iven the following criteria: </w:t>
      </w:r>
      <w:proofErr w:type="spellStart"/>
      <w:r w:rsidR="00D558D0">
        <w:rPr>
          <w:rFonts w:ascii="Times New Roman" w:hAnsi="Times New Roman" w:cs="Times New Roman"/>
          <w:sz w:val="24"/>
          <w:szCs w:val="24"/>
        </w:rPr>
        <w:t>i</w:t>
      </w:r>
      <w:proofErr w:type="spellEnd"/>
      <w:r w:rsidR="00D558D0">
        <w:rPr>
          <w:rFonts w:ascii="Times New Roman" w:hAnsi="Times New Roman" w:cs="Times New Roman"/>
          <w:sz w:val="24"/>
          <w:szCs w:val="24"/>
        </w:rPr>
        <w:t>) </w:t>
      </w:r>
      <w:r w:rsidRPr="008B2948">
        <w:rPr>
          <w:rFonts w:ascii="Times New Roman" w:hAnsi="Times New Roman" w:cs="Times New Roman"/>
          <w:sz w:val="24"/>
          <w:szCs w:val="24"/>
        </w:rPr>
        <w:t>Communication Theory, Principles</w:t>
      </w:r>
      <w:r w:rsidR="007F1D65" w:rsidRPr="008B2948">
        <w:rPr>
          <w:rFonts w:ascii="Times New Roman" w:hAnsi="Times New Roman" w:cs="Times New Roman"/>
          <w:sz w:val="24"/>
          <w:szCs w:val="24"/>
        </w:rPr>
        <w:t>,</w:t>
      </w:r>
      <w:r w:rsidRPr="008B2948">
        <w:rPr>
          <w:rFonts w:ascii="Times New Roman" w:hAnsi="Times New Roman" w:cs="Times New Roman"/>
          <w:sz w:val="24"/>
          <w:szCs w:val="24"/>
        </w:rPr>
        <w:t xml:space="preserve"> and Techniques (</w:t>
      </w:r>
      <w:r w:rsidRPr="008B2948">
        <w:rPr>
          <w:rFonts w:ascii="Times New Roman" w:hAnsi="Times New Roman" w:cs="Times New Roman"/>
          <w:sz w:val="24"/>
          <w:szCs w:val="24"/>
          <w:lang w:val="en-GB"/>
        </w:rPr>
        <w:t xml:space="preserve">organisational communication, with examples of documents compiled; reading and writing skills </w:t>
      </w:r>
      <w:r w:rsidR="004A732B">
        <w:rPr>
          <w:rFonts w:ascii="Times New Roman" w:hAnsi="Times New Roman" w:cs="Times New Roman"/>
          <w:sz w:val="24"/>
          <w:szCs w:val="24"/>
          <w:lang w:val="en-GB"/>
        </w:rPr>
        <w:t>‒</w:t>
      </w:r>
      <w:r w:rsidRPr="008B2948">
        <w:rPr>
          <w:rFonts w:ascii="Times New Roman" w:hAnsi="Times New Roman" w:cs="Times New Roman"/>
          <w:sz w:val="24"/>
          <w:szCs w:val="24"/>
          <w:lang w:val="en-GB"/>
        </w:rPr>
        <w:t xml:space="preserve"> ability to reflect on learning that took place, placing learning outcomes in context; visual/graphical</w:t>
      </w:r>
      <w:r w:rsidR="001266E9" w:rsidRPr="008B2948">
        <w:rPr>
          <w:rFonts w:ascii="Times New Roman" w:hAnsi="Times New Roman" w:cs="Times New Roman"/>
          <w:sz w:val="24"/>
          <w:szCs w:val="24"/>
          <w:lang w:val="en-GB"/>
        </w:rPr>
        <w:t xml:space="preserve"> communication, </w:t>
      </w:r>
      <w:r w:rsidRPr="008B2948">
        <w:rPr>
          <w:rFonts w:ascii="Times New Roman" w:hAnsi="Times New Roman" w:cs="Times New Roman"/>
          <w:sz w:val="24"/>
          <w:szCs w:val="24"/>
          <w:lang w:val="en-GB"/>
        </w:rPr>
        <w:t>with examples of own wo</w:t>
      </w:r>
      <w:r w:rsidR="001266E9" w:rsidRPr="008B2948">
        <w:rPr>
          <w:rFonts w:ascii="Times New Roman" w:hAnsi="Times New Roman" w:cs="Times New Roman"/>
          <w:sz w:val="24"/>
          <w:szCs w:val="24"/>
          <w:lang w:val="en-GB"/>
        </w:rPr>
        <w:t>rk</w:t>
      </w:r>
      <w:r w:rsidRPr="008B2948">
        <w:rPr>
          <w:rFonts w:ascii="Times New Roman" w:hAnsi="Times New Roman" w:cs="Times New Roman"/>
          <w:sz w:val="24"/>
          <w:szCs w:val="24"/>
          <w:lang w:val="en-GB"/>
        </w:rPr>
        <w:t xml:space="preserve">; </w:t>
      </w:r>
      <w:r w:rsidR="00C528A6">
        <w:rPr>
          <w:rFonts w:ascii="Times New Roman" w:hAnsi="Times New Roman" w:cs="Times New Roman"/>
          <w:sz w:val="24"/>
          <w:szCs w:val="24"/>
          <w:lang w:val="en-GB"/>
        </w:rPr>
        <w:t xml:space="preserve">ii) </w:t>
      </w:r>
      <w:r w:rsidRPr="008B2948">
        <w:rPr>
          <w:rFonts w:ascii="Times New Roman" w:hAnsi="Times New Roman" w:cs="Times New Roman"/>
          <w:sz w:val="24"/>
          <w:szCs w:val="24"/>
          <w:lang w:val="en-GB"/>
        </w:rPr>
        <w:t>Language Acts of the Individual (intensified persuasion, with examples of persuasive messages; interviewing, consulting,</w:t>
      </w:r>
      <w:r w:rsidR="001266E9" w:rsidRPr="008B2948">
        <w:rPr>
          <w:rFonts w:ascii="Times New Roman" w:hAnsi="Times New Roman" w:cs="Times New Roman"/>
          <w:sz w:val="24"/>
          <w:szCs w:val="24"/>
          <w:lang w:val="en-GB"/>
        </w:rPr>
        <w:t xml:space="preserve"> and negotiating skills</w:t>
      </w:r>
      <w:r w:rsidRPr="008B2948">
        <w:rPr>
          <w:rFonts w:ascii="Times New Roman" w:hAnsi="Times New Roman" w:cs="Times New Roman"/>
          <w:sz w:val="24"/>
          <w:szCs w:val="24"/>
          <w:lang w:val="en-GB"/>
        </w:rPr>
        <w:t xml:space="preserve">; problem-solving, with examples); </w:t>
      </w:r>
      <w:r w:rsidR="00C528A6">
        <w:rPr>
          <w:rFonts w:ascii="Times New Roman" w:hAnsi="Times New Roman" w:cs="Times New Roman"/>
          <w:sz w:val="24"/>
          <w:szCs w:val="24"/>
          <w:lang w:val="en-GB"/>
        </w:rPr>
        <w:t xml:space="preserve">iii) </w:t>
      </w:r>
      <w:r w:rsidR="005635BC" w:rsidRPr="008B2948">
        <w:rPr>
          <w:rFonts w:ascii="Times New Roman" w:hAnsi="Times New Roman" w:cs="Times New Roman"/>
          <w:sz w:val="24"/>
          <w:szCs w:val="24"/>
          <w:lang w:val="en-GB"/>
        </w:rPr>
        <w:t xml:space="preserve">Language Acts in Business and Industry (group communication; </w:t>
      </w:r>
      <w:r w:rsidR="001266E9" w:rsidRPr="008B2948">
        <w:rPr>
          <w:rFonts w:ascii="Times New Roman" w:hAnsi="Times New Roman" w:cs="Times New Roman"/>
          <w:sz w:val="24"/>
          <w:szCs w:val="24"/>
          <w:lang w:val="en-GB"/>
        </w:rPr>
        <w:t>e</w:t>
      </w:r>
      <w:r w:rsidR="005635BC" w:rsidRPr="008B2948">
        <w:rPr>
          <w:rFonts w:ascii="Times New Roman" w:hAnsi="Times New Roman" w:cs="Times New Roman"/>
          <w:sz w:val="24"/>
          <w:szCs w:val="24"/>
          <w:lang w:val="en-GB"/>
        </w:rPr>
        <w:t xml:space="preserve">mployment application, e.g., letter of application, CV; advanced practice in: correspondence, with </w:t>
      </w:r>
      <w:r w:rsidR="00554B66" w:rsidRPr="008B2948">
        <w:rPr>
          <w:rFonts w:ascii="Times New Roman" w:hAnsi="Times New Roman" w:cs="Times New Roman"/>
          <w:sz w:val="24"/>
          <w:szCs w:val="24"/>
          <w:lang w:val="en-GB"/>
        </w:rPr>
        <w:t>examples of work e</w:t>
      </w:r>
      <w:r w:rsidR="005635BC" w:rsidRPr="008B2948">
        <w:rPr>
          <w:rFonts w:ascii="Times New Roman" w:hAnsi="Times New Roman" w:cs="Times New Roman"/>
          <w:sz w:val="24"/>
          <w:szCs w:val="24"/>
          <w:lang w:val="en-GB"/>
        </w:rPr>
        <w:t xml:space="preserve">mails, memoranda, letters, other documents; report-writing </w:t>
      </w:r>
      <w:r w:rsidR="004A732B">
        <w:rPr>
          <w:rFonts w:ascii="Times New Roman" w:hAnsi="Times New Roman" w:cs="Times New Roman"/>
          <w:sz w:val="24"/>
          <w:szCs w:val="24"/>
          <w:lang w:val="en-GB"/>
        </w:rPr>
        <w:t>‒</w:t>
      </w:r>
      <w:r w:rsidR="005635BC" w:rsidRPr="008B2948">
        <w:rPr>
          <w:rFonts w:ascii="Times New Roman" w:hAnsi="Times New Roman" w:cs="Times New Roman"/>
          <w:sz w:val="24"/>
          <w:szCs w:val="24"/>
          <w:lang w:val="en-GB"/>
        </w:rPr>
        <w:t xml:space="preserve"> an example of a report written; meeting procedures, with examples of agendas, minutes).</w:t>
      </w:r>
      <w:r w:rsidR="00E4466A" w:rsidRPr="008B2948">
        <w:rPr>
          <w:rFonts w:ascii="Times New Roman" w:hAnsi="Times New Roman" w:cs="Times New Roman"/>
          <w:sz w:val="24"/>
          <w:szCs w:val="24"/>
          <w:lang w:val="en-GB"/>
        </w:rPr>
        <w:t xml:space="preserve"> The assessment binary descriptor was </w:t>
      </w:r>
      <w:r w:rsidR="004A732B">
        <w:rPr>
          <w:rFonts w:ascii="Times New Roman" w:hAnsi="Times New Roman" w:cs="Times New Roman"/>
          <w:sz w:val="24"/>
          <w:szCs w:val="24"/>
          <w:lang w:val="en-GB"/>
        </w:rPr>
        <w:t>‘</w:t>
      </w:r>
      <w:r w:rsidR="00E4466A" w:rsidRPr="008B2948">
        <w:rPr>
          <w:rFonts w:ascii="Times New Roman" w:hAnsi="Times New Roman" w:cs="Times New Roman"/>
          <w:sz w:val="24"/>
          <w:szCs w:val="24"/>
          <w:lang w:val="en-GB"/>
        </w:rPr>
        <w:t>competent</w:t>
      </w:r>
      <w:r w:rsidR="004A732B">
        <w:rPr>
          <w:rFonts w:ascii="Times New Roman" w:hAnsi="Times New Roman" w:cs="Times New Roman"/>
          <w:sz w:val="24"/>
          <w:szCs w:val="24"/>
          <w:lang w:val="en-GB"/>
        </w:rPr>
        <w:t>’</w:t>
      </w:r>
      <w:r w:rsidR="00E4466A" w:rsidRPr="008B2948">
        <w:rPr>
          <w:rFonts w:ascii="Times New Roman" w:hAnsi="Times New Roman" w:cs="Times New Roman"/>
          <w:sz w:val="24"/>
          <w:szCs w:val="24"/>
          <w:lang w:val="en-GB"/>
        </w:rPr>
        <w:t>/</w:t>
      </w:r>
      <w:r w:rsidR="004A732B">
        <w:rPr>
          <w:rFonts w:ascii="Times New Roman" w:hAnsi="Times New Roman" w:cs="Times New Roman"/>
          <w:sz w:val="24"/>
          <w:szCs w:val="24"/>
          <w:lang w:val="en-GB"/>
        </w:rPr>
        <w:t>’</w:t>
      </w:r>
      <w:r w:rsidR="00E4466A" w:rsidRPr="008B2948">
        <w:rPr>
          <w:rFonts w:ascii="Times New Roman" w:hAnsi="Times New Roman" w:cs="Times New Roman"/>
          <w:sz w:val="24"/>
          <w:szCs w:val="24"/>
          <w:lang w:val="en-GB"/>
        </w:rPr>
        <w:t>not competent</w:t>
      </w:r>
      <w:r w:rsidR="004A732B">
        <w:rPr>
          <w:rFonts w:ascii="Times New Roman" w:hAnsi="Times New Roman" w:cs="Times New Roman"/>
          <w:sz w:val="24"/>
          <w:szCs w:val="24"/>
          <w:lang w:val="en-GB"/>
        </w:rPr>
        <w:t>’</w:t>
      </w:r>
      <w:r w:rsidR="00E4466A" w:rsidRPr="008B2948">
        <w:rPr>
          <w:rFonts w:ascii="Times New Roman" w:hAnsi="Times New Roman" w:cs="Times New Roman"/>
          <w:sz w:val="24"/>
          <w:szCs w:val="24"/>
          <w:lang w:val="en-GB"/>
        </w:rPr>
        <w:t>.</w:t>
      </w:r>
    </w:p>
    <w:p w14:paraId="1EF8B9B0" w14:textId="77777777" w:rsidR="00EA114A" w:rsidRPr="008B2948" w:rsidRDefault="00D77535" w:rsidP="008B2948">
      <w:pPr>
        <w:widowControl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Data analysis was conducted through a process of coding. These codes were then grouped into categor</w:t>
      </w:r>
      <w:r w:rsidR="00F8697F" w:rsidRPr="008B2948">
        <w:rPr>
          <w:rFonts w:ascii="Times New Roman" w:hAnsi="Times New Roman" w:cs="Times New Roman"/>
          <w:sz w:val="24"/>
          <w:szCs w:val="24"/>
        </w:rPr>
        <w:t>ies and themes identified. The</w:t>
      </w:r>
      <w:r w:rsidRPr="008B2948">
        <w:rPr>
          <w:rFonts w:ascii="Times New Roman" w:hAnsi="Times New Roman" w:cs="Times New Roman"/>
          <w:sz w:val="24"/>
          <w:szCs w:val="24"/>
        </w:rPr>
        <w:t xml:space="preserve"> themes were used</w:t>
      </w:r>
      <w:r w:rsidR="005635BC" w:rsidRPr="008B2948">
        <w:rPr>
          <w:rFonts w:ascii="Times New Roman" w:hAnsi="Times New Roman" w:cs="Times New Roman"/>
          <w:sz w:val="24"/>
          <w:szCs w:val="24"/>
        </w:rPr>
        <w:t xml:space="preserve"> to address the research questions</w:t>
      </w:r>
      <w:r w:rsidRPr="008B2948">
        <w:rPr>
          <w:rFonts w:ascii="Times New Roman" w:hAnsi="Times New Roman" w:cs="Times New Roman"/>
          <w:sz w:val="24"/>
          <w:szCs w:val="24"/>
        </w:rPr>
        <w:t>.</w:t>
      </w:r>
      <w:r w:rsidR="004B4009" w:rsidRPr="008B2948">
        <w:rPr>
          <w:rFonts w:ascii="Times New Roman" w:hAnsi="Times New Roman" w:cs="Times New Roman"/>
          <w:sz w:val="24"/>
          <w:szCs w:val="24"/>
        </w:rPr>
        <w:t xml:space="preserve"> </w:t>
      </w:r>
      <w:r w:rsidRPr="008B2948">
        <w:rPr>
          <w:rFonts w:ascii="Times New Roman" w:hAnsi="Times New Roman" w:cs="Times New Roman"/>
          <w:sz w:val="24"/>
          <w:szCs w:val="24"/>
        </w:rPr>
        <w:t>Ethical issues were addressed by assuring the participants that their anonymity would be protected, and that the data obtained would be handled confidentially. As per the institution</w:t>
      </w:r>
      <w:r w:rsidR="004A732B">
        <w:rPr>
          <w:rFonts w:ascii="Times New Roman" w:hAnsi="Times New Roman" w:cs="Times New Roman"/>
          <w:sz w:val="24"/>
          <w:szCs w:val="24"/>
        </w:rPr>
        <w:t>’</w:t>
      </w:r>
      <w:r w:rsidRPr="008B2948">
        <w:rPr>
          <w:rFonts w:ascii="Times New Roman" w:hAnsi="Times New Roman" w:cs="Times New Roman"/>
          <w:sz w:val="24"/>
          <w:szCs w:val="24"/>
        </w:rPr>
        <w:t>s policy, the Research Ethics Committee gave permission for the data collection metho</w:t>
      </w:r>
      <w:r w:rsidR="007F64B4" w:rsidRPr="008B2948">
        <w:rPr>
          <w:rFonts w:ascii="Times New Roman" w:hAnsi="Times New Roman" w:cs="Times New Roman"/>
          <w:sz w:val="24"/>
          <w:szCs w:val="24"/>
        </w:rPr>
        <w:t xml:space="preserve">ds to be used. </w:t>
      </w:r>
    </w:p>
    <w:p w14:paraId="46F85E11" w14:textId="77777777" w:rsidR="003F79B3" w:rsidRPr="008B2948" w:rsidRDefault="003F79B3" w:rsidP="008B2948">
      <w:pPr>
        <w:widowControl w:val="0"/>
        <w:spacing w:after="0" w:line="360" w:lineRule="auto"/>
        <w:jc w:val="both"/>
        <w:rPr>
          <w:rFonts w:ascii="Times New Roman" w:hAnsi="Times New Roman" w:cs="Times New Roman"/>
          <w:b/>
          <w:sz w:val="24"/>
          <w:szCs w:val="24"/>
        </w:rPr>
      </w:pPr>
    </w:p>
    <w:p w14:paraId="413D96CE" w14:textId="77777777" w:rsidR="008664CF" w:rsidRPr="00020E4B" w:rsidRDefault="00EA063C" w:rsidP="008B2948">
      <w:pPr>
        <w:widowControl w:val="0"/>
        <w:spacing w:after="0" w:line="360" w:lineRule="auto"/>
        <w:jc w:val="both"/>
        <w:rPr>
          <w:rFonts w:ascii="Arial" w:hAnsi="Arial" w:cs="Arial"/>
          <w:b/>
          <w:sz w:val="24"/>
          <w:szCs w:val="24"/>
        </w:rPr>
      </w:pPr>
      <w:r w:rsidRPr="00020E4B">
        <w:rPr>
          <w:rFonts w:ascii="Arial" w:hAnsi="Arial" w:cs="Arial"/>
          <w:b/>
          <w:sz w:val="24"/>
          <w:szCs w:val="24"/>
        </w:rPr>
        <w:t>Findings</w:t>
      </w:r>
    </w:p>
    <w:p w14:paraId="72CF3480" w14:textId="77777777" w:rsidR="00B66DF3" w:rsidRPr="008B2948" w:rsidRDefault="00B66DF3" w:rsidP="008B2948">
      <w:pPr>
        <w:widowControl w:val="0"/>
        <w:autoSpaceDE w:val="0"/>
        <w:autoSpaceDN w:val="0"/>
        <w:adjustRightInd w:val="0"/>
        <w:spacing w:after="0" w:line="360" w:lineRule="auto"/>
        <w:jc w:val="both"/>
        <w:rPr>
          <w:rFonts w:ascii="Times New Roman" w:hAnsi="Times New Roman" w:cs="Times New Roman"/>
          <w:sz w:val="24"/>
          <w:szCs w:val="24"/>
        </w:rPr>
      </w:pPr>
      <w:r w:rsidRPr="008B2948">
        <w:rPr>
          <w:rFonts w:ascii="Times New Roman" w:hAnsi="Times New Roman" w:cs="Times New Roman"/>
          <w:sz w:val="24"/>
          <w:szCs w:val="24"/>
        </w:rPr>
        <w:t>The</w:t>
      </w:r>
      <w:r w:rsidR="00A13DF6" w:rsidRPr="008B2948">
        <w:rPr>
          <w:rFonts w:ascii="Times New Roman" w:hAnsi="Times New Roman" w:cs="Times New Roman"/>
          <w:sz w:val="24"/>
          <w:szCs w:val="24"/>
        </w:rPr>
        <w:t xml:space="preserve"> main findings presented by </w:t>
      </w:r>
      <w:r w:rsidRPr="008B2948">
        <w:rPr>
          <w:rFonts w:ascii="Times New Roman" w:hAnsi="Times New Roman" w:cs="Times New Roman"/>
          <w:sz w:val="24"/>
          <w:szCs w:val="24"/>
        </w:rPr>
        <w:t xml:space="preserve">content analysis were </w:t>
      </w:r>
      <w:r w:rsidR="000A29FB" w:rsidRPr="008B2948">
        <w:rPr>
          <w:rFonts w:ascii="Times New Roman" w:hAnsi="Times New Roman" w:cs="Times New Roman"/>
          <w:sz w:val="24"/>
          <w:szCs w:val="24"/>
        </w:rPr>
        <w:t>sub-</w:t>
      </w:r>
      <w:r w:rsidRPr="008B2948">
        <w:rPr>
          <w:rFonts w:ascii="Times New Roman" w:hAnsi="Times New Roman" w:cs="Times New Roman"/>
          <w:sz w:val="24"/>
          <w:szCs w:val="24"/>
        </w:rPr>
        <w:t xml:space="preserve">divided into: written exams, oral interviews, and portfolios of evidence, as these were the assessment methods used since 2010. The </w:t>
      </w:r>
      <w:proofErr w:type="spellStart"/>
      <w:r w:rsidRPr="008B2948">
        <w:rPr>
          <w:rFonts w:ascii="Times New Roman" w:hAnsi="Times New Roman" w:cs="Times New Roman"/>
          <w:sz w:val="24"/>
          <w:szCs w:val="24"/>
        </w:rPr>
        <w:t>PoEs</w:t>
      </w:r>
      <w:proofErr w:type="spellEnd"/>
      <w:r w:rsidRPr="008B2948">
        <w:rPr>
          <w:rFonts w:ascii="Times New Roman" w:hAnsi="Times New Roman" w:cs="Times New Roman"/>
          <w:sz w:val="24"/>
          <w:szCs w:val="24"/>
        </w:rPr>
        <w:t xml:space="preserve"> were given as an option of assessment in 2010. Thereafter, the assessors opted for the written exam, and the oral interview, in order to be more time-efficient, and to speed up an already lengthy process.</w:t>
      </w:r>
    </w:p>
    <w:p w14:paraId="121E0046" w14:textId="77777777" w:rsidR="00472E04" w:rsidRDefault="00472E04" w:rsidP="008B2948">
      <w:pPr>
        <w:widowControl w:val="0"/>
        <w:autoSpaceDE w:val="0"/>
        <w:autoSpaceDN w:val="0"/>
        <w:adjustRightInd w:val="0"/>
        <w:spacing w:after="0" w:line="360" w:lineRule="auto"/>
        <w:jc w:val="both"/>
        <w:rPr>
          <w:rFonts w:ascii="Times New Roman" w:hAnsi="Times New Roman" w:cs="Times New Roman"/>
          <w:sz w:val="24"/>
          <w:szCs w:val="24"/>
        </w:rPr>
      </w:pPr>
    </w:p>
    <w:p w14:paraId="23FD34F4" w14:textId="77777777" w:rsidR="00594DD7" w:rsidRPr="00472E04" w:rsidRDefault="00594DD7" w:rsidP="008B2948">
      <w:pPr>
        <w:widowControl w:val="0"/>
        <w:autoSpaceDE w:val="0"/>
        <w:autoSpaceDN w:val="0"/>
        <w:adjustRightInd w:val="0"/>
        <w:spacing w:after="0" w:line="360" w:lineRule="auto"/>
        <w:jc w:val="both"/>
        <w:rPr>
          <w:rFonts w:ascii="Arial" w:hAnsi="Arial" w:cs="Arial"/>
          <w:b/>
          <w:i/>
          <w:sz w:val="24"/>
          <w:szCs w:val="24"/>
        </w:rPr>
      </w:pPr>
      <w:r w:rsidRPr="00472E04">
        <w:rPr>
          <w:rFonts w:ascii="Arial" w:hAnsi="Arial" w:cs="Arial"/>
          <w:b/>
          <w:i/>
          <w:sz w:val="24"/>
          <w:szCs w:val="24"/>
        </w:rPr>
        <w:t>Assessments</w:t>
      </w:r>
    </w:p>
    <w:p w14:paraId="43E53EF8" w14:textId="77777777" w:rsidR="003D2D24" w:rsidRPr="008B2948" w:rsidRDefault="00B66DF3" w:rsidP="008B2948">
      <w:pPr>
        <w:widowControl w:val="0"/>
        <w:autoSpaceDE w:val="0"/>
        <w:autoSpaceDN w:val="0"/>
        <w:adjustRightInd w:val="0"/>
        <w:spacing w:after="0" w:line="360" w:lineRule="auto"/>
        <w:jc w:val="both"/>
        <w:rPr>
          <w:rFonts w:ascii="Times New Roman" w:hAnsi="Times New Roman" w:cs="Times New Roman"/>
          <w:sz w:val="24"/>
          <w:szCs w:val="24"/>
        </w:rPr>
      </w:pPr>
      <w:r w:rsidRPr="008B2948">
        <w:rPr>
          <w:rFonts w:ascii="Times New Roman" w:hAnsi="Times New Roman" w:cs="Times New Roman"/>
          <w:sz w:val="24"/>
          <w:szCs w:val="24"/>
        </w:rPr>
        <w:t>The majorit</w:t>
      </w:r>
      <w:r w:rsidR="000A29FB" w:rsidRPr="008B2948">
        <w:rPr>
          <w:rFonts w:ascii="Times New Roman" w:hAnsi="Times New Roman" w:cs="Times New Roman"/>
          <w:sz w:val="24"/>
          <w:szCs w:val="24"/>
        </w:rPr>
        <w:t>y of assessments were conducted</w:t>
      </w:r>
      <w:r w:rsidRPr="008B2948">
        <w:rPr>
          <w:rFonts w:ascii="Times New Roman" w:hAnsi="Times New Roman" w:cs="Times New Roman"/>
          <w:sz w:val="24"/>
          <w:szCs w:val="24"/>
        </w:rPr>
        <w:t xml:space="preserve"> using the written exam as assessment tool.</w:t>
      </w:r>
      <w:r w:rsidR="003D2D24" w:rsidRPr="008B2948">
        <w:rPr>
          <w:rFonts w:ascii="Times New Roman" w:hAnsi="Times New Roman" w:cs="Times New Roman"/>
          <w:sz w:val="24"/>
          <w:szCs w:val="24"/>
        </w:rPr>
        <w:t xml:space="preserve"> The main findings from perusing the written exam scripts were that the applicants managed to express themselves fairly well. They could interpret the questions correctly, though there were a number of learning outcomes that they did not perform well in.</w:t>
      </w:r>
    </w:p>
    <w:p w14:paraId="4CAD9120" w14:textId="77777777" w:rsidR="00B66DF3" w:rsidRPr="008B2948" w:rsidRDefault="00B66DF3" w:rsidP="008B2948">
      <w:pPr>
        <w:widowControl w:val="0"/>
        <w:autoSpaceDE w:val="0"/>
        <w:autoSpaceDN w:val="0"/>
        <w:adjustRightInd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The RPL applicants struggled mainly with writing a text for a presentation. Article writing and presentation skills are pa</w:t>
      </w:r>
      <w:r w:rsidR="00942942" w:rsidRPr="008B2948">
        <w:rPr>
          <w:rFonts w:ascii="Times New Roman" w:hAnsi="Times New Roman" w:cs="Times New Roman"/>
          <w:sz w:val="24"/>
          <w:szCs w:val="24"/>
        </w:rPr>
        <w:t xml:space="preserve">rt of the learning outcomes of </w:t>
      </w:r>
      <w:r w:rsidR="004A732B">
        <w:rPr>
          <w:rFonts w:ascii="Times New Roman" w:hAnsi="Times New Roman" w:cs="Times New Roman"/>
          <w:sz w:val="24"/>
          <w:szCs w:val="24"/>
        </w:rPr>
        <w:t>‘</w:t>
      </w:r>
      <w:r w:rsidR="00942942" w:rsidRPr="008B2948">
        <w:rPr>
          <w:rFonts w:ascii="Times New Roman" w:hAnsi="Times New Roman" w:cs="Times New Roman"/>
          <w:sz w:val="24"/>
          <w:szCs w:val="24"/>
        </w:rPr>
        <w:t>English Business Communication</w:t>
      </w:r>
      <w:r w:rsidR="004A732B">
        <w:rPr>
          <w:rFonts w:ascii="Times New Roman" w:hAnsi="Times New Roman" w:cs="Times New Roman"/>
          <w:sz w:val="24"/>
          <w:szCs w:val="24"/>
        </w:rPr>
        <w:t>’</w:t>
      </w:r>
      <w:r w:rsidRPr="008B2948">
        <w:rPr>
          <w:rFonts w:ascii="Times New Roman" w:hAnsi="Times New Roman" w:cs="Times New Roman"/>
          <w:sz w:val="24"/>
          <w:szCs w:val="24"/>
        </w:rPr>
        <w:t>. For both, the applicants should know how to write the text. It was found that the RPL applicants struggled with this learning outcome, whic</w:t>
      </w:r>
      <w:r w:rsidR="00111055" w:rsidRPr="008B2948">
        <w:rPr>
          <w:rFonts w:ascii="Times New Roman" w:hAnsi="Times New Roman" w:cs="Times New Roman"/>
          <w:sz w:val="24"/>
          <w:szCs w:val="24"/>
        </w:rPr>
        <w:t>h may suggest that it is not a task they have to perform</w:t>
      </w:r>
      <w:r w:rsidRPr="008B2948">
        <w:rPr>
          <w:rFonts w:ascii="Times New Roman" w:hAnsi="Times New Roman" w:cs="Times New Roman"/>
          <w:sz w:val="24"/>
          <w:szCs w:val="24"/>
        </w:rPr>
        <w:t xml:space="preserve"> during their daily activities at work. Nevertheless, the applicants should have been able </w:t>
      </w:r>
      <w:proofErr w:type="gramStart"/>
      <w:r w:rsidRPr="008B2948">
        <w:rPr>
          <w:rFonts w:ascii="Times New Roman" w:hAnsi="Times New Roman" w:cs="Times New Roman"/>
          <w:sz w:val="24"/>
          <w:szCs w:val="24"/>
        </w:rPr>
        <w:t>to,</w:t>
      </w:r>
      <w:proofErr w:type="gramEnd"/>
      <w:r w:rsidRPr="008B2948">
        <w:rPr>
          <w:rFonts w:ascii="Times New Roman" w:hAnsi="Times New Roman" w:cs="Times New Roman"/>
          <w:sz w:val="24"/>
          <w:szCs w:val="24"/>
        </w:rPr>
        <w:t xml:space="preserve"> at least, write a comprehensive text, as the scenario given to them (as background to the presentation) was something that they should have been able to write about. T</w:t>
      </w:r>
      <w:r w:rsidR="000A29FB" w:rsidRPr="008B2948">
        <w:rPr>
          <w:rFonts w:ascii="Times New Roman" w:hAnsi="Times New Roman" w:cs="Times New Roman"/>
          <w:sz w:val="24"/>
          <w:szCs w:val="24"/>
        </w:rPr>
        <w:t>hey lacked knowledge</w:t>
      </w:r>
      <w:r w:rsidRPr="008B2948">
        <w:rPr>
          <w:rFonts w:ascii="Times New Roman" w:hAnsi="Times New Roman" w:cs="Times New Roman"/>
          <w:sz w:val="24"/>
          <w:szCs w:val="24"/>
        </w:rPr>
        <w:t xml:space="preserve"> of the basic structures of a written text; namely, introduction, body, and conclusion. </w:t>
      </w:r>
    </w:p>
    <w:p w14:paraId="39A55B15" w14:textId="77777777" w:rsidR="00B66DF3" w:rsidRPr="008B2948" w:rsidRDefault="00B66DF3" w:rsidP="008B2948">
      <w:pPr>
        <w:widowControl w:val="0"/>
        <w:autoSpaceDE w:val="0"/>
        <w:autoSpaceDN w:val="0"/>
        <w:adjustRightInd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 xml:space="preserve">Another learning outcome that </w:t>
      </w:r>
      <w:r w:rsidR="00F8697F" w:rsidRPr="008B2948">
        <w:rPr>
          <w:rFonts w:ascii="Times New Roman" w:hAnsi="Times New Roman" w:cs="Times New Roman"/>
          <w:sz w:val="24"/>
          <w:szCs w:val="24"/>
        </w:rPr>
        <w:t>was not answered very well was Business C</w:t>
      </w:r>
      <w:r w:rsidRPr="008B2948">
        <w:rPr>
          <w:rFonts w:ascii="Times New Roman" w:hAnsi="Times New Roman" w:cs="Times New Roman"/>
          <w:sz w:val="24"/>
          <w:szCs w:val="24"/>
        </w:rPr>
        <w:t>orresp</w:t>
      </w:r>
      <w:r w:rsidR="00316118" w:rsidRPr="008B2948">
        <w:rPr>
          <w:rFonts w:ascii="Times New Roman" w:hAnsi="Times New Roman" w:cs="Times New Roman"/>
          <w:sz w:val="24"/>
          <w:szCs w:val="24"/>
        </w:rPr>
        <w:t>o</w:t>
      </w:r>
      <w:r w:rsidR="00F8697F" w:rsidRPr="008B2948">
        <w:rPr>
          <w:rFonts w:ascii="Times New Roman" w:hAnsi="Times New Roman" w:cs="Times New Roman"/>
          <w:sz w:val="24"/>
          <w:szCs w:val="24"/>
        </w:rPr>
        <w:t xml:space="preserve">ndence, which </w:t>
      </w:r>
      <w:r w:rsidR="00316118" w:rsidRPr="008B2948">
        <w:rPr>
          <w:rFonts w:ascii="Times New Roman" w:hAnsi="Times New Roman" w:cs="Times New Roman"/>
          <w:sz w:val="24"/>
          <w:szCs w:val="24"/>
        </w:rPr>
        <w:t>includes writing of letters and short forms of communication, e.g.</w:t>
      </w:r>
      <w:r w:rsidR="00FA4543" w:rsidRPr="008B2948">
        <w:rPr>
          <w:rFonts w:ascii="Times New Roman" w:hAnsi="Times New Roman" w:cs="Times New Roman"/>
          <w:sz w:val="24"/>
          <w:szCs w:val="24"/>
        </w:rPr>
        <w:t>, memoranda and e</w:t>
      </w:r>
      <w:r w:rsidR="00316118" w:rsidRPr="008B2948">
        <w:rPr>
          <w:rFonts w:ascii="Times New Roman" w:hAnsi="Times New Roman" w:cs="Times New Roman"/>
          <w:sz w:val="24"/>
          <w:szCs w:val="24"/>
        </w:rPr>
        <w:t>mails. The RPL applicants showed a tendency to lack detail when writing.</w:t>
      </w:r>
    </w:p>
    <w:p w14:paraId="17A40208" w14:textId="77777777" w:rsidR="00B66DF3" w:rsidRPr="008B2948" w:rsidRDefault="00316118" w:rsidP="008B2948">
      <w:pPr>
        <w:widowControl w:val="0"/>
        <w:autoSpaceDE w:val="0"/>
        <w:autoSpaceDN w:val="0"/>
        <w:adjustRightInd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C</w:t>
      </w:r>
      <w:r w:rsidR="00B66DF3" w:rsidRPr="008B2948">
        <w:rPr>
          <w:rFonts w:ascii="Times New Roman" w:hAnsi="Times New Roman" w:cs="Times New Roman"/>
          <w:sz w:val="24"/>
          <w:szCs w:val="24"/>
        </w:rPr>
        <w:t>onflict resolution</w:t>
      </w:r>
      <w:r w:rsidRPr="008B2948">
        <w:rPr>
          <w:rFonts w:ascii="Times New Roman" w:hAnsi="Times New Roman" w:cs="Times New Roman"/>
          <w:sz w:val="24"/>
          <w:szCs w:val="24"/>
        </w:rPr>
        <w:t xml:space="preserve"> was another learning outcome not answered comprehensively by the applicants. T</w:t>
      </w:r>
      <w:r w:rsidR="008967D4" w:rsidRPr="008B2948">
        <w:rPr>
          <w:rFonts w:ascii="Times New Roman" w:hAnsi="Times New Roman" w:cs="Times New Roman"/>
          <w:sz w:val="24"/>
          <w:szCs w:val="24"/>
        </w:rPr>
        <w:t>hey</w:t>
      </w:r>
      <w:r w:rsidR="00B66DF3" w:rsidRPr="008B2948">
        <w:rPr>
          <w:rFonts w:ascii="Times New Roman" w:hAnsi="Times New Roman" w:cs="Times New Roman"/>
          <w:sz w:val="24"/>
          <w:szCs w:val="24"/>
        </w:rPr>
        <w:t xml:space="preserve"> did not supply sufficient detail in their descriptions of a conflict situation. This should not have been difficult for them, as they should have experienced conflict situations in their work environments. Resolving the conflict should not have been difficult either, but this question was </w:t>
      </w:r>
      <w:r w:rsidRPr="008B2948">
        <w:rPr>
          <w:rFonts w:ascii="Times New Roman" w:hAnsi="Times New Roman" w:cs="Times New Roman"/>
          <w:sz w:val="24"/>
          <w:szCs w:val="24"/>
        </w:rPr>
        <w:t>not answered very well.</w:t>
      </w:r>
    </w:p>
    <w:p w14:paraId="09EEB8BD" w14:textId="77777777" w:rsidR="003D2D24" w:rsidRPr="008B2948" w:rsidRDefault="003D2D24" w:rsidP="008B2948">
      <w:pPr>
        <w:widowControl w:val="0"/>
        <w:autoSpaceDE w:val="0"/>
        <w:autoSpaceDN w:val="0"/>
        <w:adjustRightInd w:val="0"/>
        <w:spacing w:after="0" w:line="360" w:lineRule="auto"/>
        <w:ind w:right="4" w:firstLine="510"/>
        <w:jc w:val="both"/>
        <w:rPr>
          <w:rFonts w:ascii="Times New Roman" w:hAnsi="Times New Roman" w:cs="Times New Roman"/>
          <w:sz w:val="24"/>
          <w:szCs w:val="24"/>
        </w:rPr>
      </w:pPr>
      <w:r w:rsidRPr="008B2948">
        <w:rPr>
          <w:rFonts w:ascii="Times New Roman" w:hAnsi="Times New Roman" w:cs="Times New Roman"/>
          <w:sz w:val="24"/>
          <w:szCs w:val="24"/>
        </w:rPr>
        <w:t>The area where the applicants fared best in was meeting procedures. All of these applicants would have been familiar with meeting procedures, as it forms part of all types of business environments.</w:t>
      </w:r>
    </w:p>
    <w:p w14:paraId="2631D73F" w14:textId="77777777" w:rsidR="003D2D24" w:rsidRPr="008B2948" w:rsidRDefault="003D2D24" w:rsidP="008B2948">
      <w:pPr>
        <w:widowControl w:val="0"/>
        <w:autoSpaceDE w:val="0"/>
        <w:autoSpaceDN w:val="0"/>
        <w:adjustRightInd w:val="0"/>
        <w:spacing w:after="0" w:line="360" w:lineRule="auto"/>
        <w:ind w:right="4" w:firstLine="510"/>
        <w:jc w:val="both"/>
        <w:rPr>
          <w:rFonts w:ascii="Times New Roman" w:hAnsi="Times New Roman" w:cs="Times New Roman"/>
          <w:sz w:val="24"/>
          <w:szCs w:val="24"/>
        </w:rPr>
      </w:pPr>
      <w:r w:rsidRPr="008B2948">
        <w:rPr>
          <w:rFonts w:ascii="Times New Roman" w:hAnsi="Times New Roman" w:cs="Times New Roman"/>
          <w:sz w:val="24"/>
          <w:szCs w:val="24"/>
        </w:rPr>
        <w:t>The applicants were not in favour of writing an exam paper, and the major findings indicated that they were anxious, as they had not written an exam for a long time. They also thought they should not be tested on theory, like</w:t>
      </w:r>
      <w:r w:rsidR="00664705" w:rsidRPr="008B2948">
        <w:rPr>
          <w:rFonts w:ascii="Times New Roman" w:hAnsi="Times New Roman" w:cs="Times New Roman"/>
          <w:sz w:val="24"/>
          <w:szCs w:val="24"/>
        </w:rPr>
        <w:t xml:space="preserve"> regular students, though this </w:t>
      </w:r>
      <w:r w:rsidR="004A732B">
        <w:rPr>
          <w:rFonts w:ascii="Times New Roman" w:hAnsi="Times New Roman" w:cs="Times New Roman"/>
          <w:sz w:val="24"/>
          <w:szCs w:val="24"/>
        </w:rPr>
        <w:t>‘</w:t>
      </w:r>
      <w:r w:rsidR="00D76846" w:rsidRPr="008B2948">
        <w:rPr>
          <w:rFonts w:ascii="Times New Roman" w:hAnsi="Times New Roman" w:cs="Times New Roman"/>
          <w:sz w:val="24"/>
          <w:szCs w:val="24"/>
        </w:rPr>
        <w:t>theory</w:t>
      </w:r>
      <w:r w:rsidR="004A732B">
        <w:rPr>
          <w:rFonts w:ascii="Times New Roman" w:hAnsi="Times New Roman" w:cs="Times New Roman"/>
          <w:sz w:val="24"/>
          <w:szCs w:val="24"/>
        </w:rPr>
        <w:t>’</w:t>
      </w:r>
      <w:r w:rsidR="00D76846" w:rsidRPr="008B2948">
        <w:rPr>
          <w:rFonts w:ascii="Times New Roman" w:hAnsi="Times New Roman" w:cs="Times New Roman"/>
          <w:sz w:val="24"/>
          <w:szCs w:val="24"/>
        </w:rPr>
        <w:t xml:space="preserve"> formed part of</w:t>
      </w:r>
      <w:r w:rsidRPr="008B2948">
        <w:rPr>
          <w:rFonts w:ascii="Times New Roman" w:hAnsi="Times New Roman" w:cs="Times New Roman"/>
          <w:sz w:val="24"/>
          <w:szCs w:val="24"/>
        </w:rPr>
        <w:t xml:space="preserve"> the learning outcomes of th</w:t>
      </w:r>
      <w:r w:rsidR="00664705" w:rsidRPr="008B2948">
        <w:rPr>
          <w:rFonts w:ascii="Times New Roman" w:hAnsi="Times New Roman" w:cs="Times New Roman"/>
          <w:sz w:val="24"/>
          <w:szCs w:val="24"/>
        </w:rPr>
        <w:t xml:space="preserve">e subject. These emotions (anxiety and stress) </w:t>
      </w:r>
      <w:r w:rsidRPr="008B2948">
        <w:rPr>
          <w:rFonts w:ascii="Times New Roman" w:hAnsi="Times New Roman" w:cs="Times New Roman"/>
          <w:sz w:val="24"/>
          <w:szCs w:val="24"/>
        </w:rPr>
        <w:t>exp</w:t>
      </w:r>
      <w:r w:rsidR="00664705" w:rsidRPr="008B2948">
        <w:rPr>
          <w:rFonts w:ascii="Times New Roman" w:hAnsi="Times New Roman" w:cs="Times New Roman"/>
          <w:sz w:val="24"/>
          <w:szCs w:val="24"/>
        </w:rPr>
        <w:t>erienced by the applicants</w:t>
      </w:r>
      <w:r w:rsidRPr="008B2948">
        <w:rPr>
          <w:rFonts w:ascii="Times New Roman" w:hAnsi="Times New Roman" w:cs="Times New Roman"/>
          <w:sz w:val="24"/>
          <w:szCs w:val="24"/>
        </w:rPr>
        <w:t xml:space="preserve"> might be attributed to the fact that the written exam is a traditional assessment method; thus, academic in nature, and these applicants felt uncomfortable do</w:t>
      </w:r>
      <w:r w:rsidR="00D76846" w:rsidRPr="008B2948">
        <w:rPr>
          <w:rFonts w:ascii="Times New Roman" w:hAnsi="Times New Roman" w:cs="Times New Roman"/>
          <w:sz w:val="24"/>
          <w:szCs w:val="24"/>
        </w:rPr>
        <w:t>ing an assessment of this kind</w:t>
      </w:r>
      <w:r w:rsidRPr="008B2948">
        <w:rPr>
          <w:rFonts w:ascii="Times New Roman" w:hAnsi="Times New Roman" w:cs="Times New Roman"/>
          <w:sz w:val="24"/>
          <w:szCs w:val="24"/>
        </w:rPr>
        <w:t xml:space="preserve"> after so many years of being absent </w:t>
      </w:r>
      <w:r w:rsidR="004C7C95" w:rsidRPr="008B2948">
        <w:rPr>
          <w:rFonts w:ascii="Times New Roman" w:hAnsi="Times New Roman" w:cs="Times New Roman"/>
          <w:sz w:val="24"/>
          <w:szCs w:val="24"/>
        </w:rPr>
        <w:t>from an academic environment. T</w:t>
      </w:r>
      <w:r w:rsidRPr="008B2948">
        <w:rPr>
          <w:rFonts w:ascii="Times New Roman" w:hAnsi="Times New Roman" w:cs="Times New Roman"/>
          <w:sz w:val="24"/>
          <w:szCs w:val="24"/>
        </w:rPr>
        <w:t>he applicants</w:t>
      </w:r>
      <w:r w:rsidR="004A732B">
        <w:rPr>
          <w:rFonts w:ascii="Times New Roman" w:hAnsi="Times New Roman" w:cs="Times New Roman"/>
          <w:sz w:val="24"/>
          <w:szCs w:val="24"/>
        </w:rPr>
        <w:t>’</w:t>
      </w:r>
      <w:r w:rsidR="004C7C95" w:rsidRPr="008B2948">
        <w:rPr>
          <w:rFonts w:ascii="Times New Roman" w:hAnsi="Times New Roman" w:cs="Times New Roman"/>
          <w:sz w:val="24"/>
          <w:szCs w:val="24"/>
        </w:rPr>
        <w:t xml:space="preserve"> profiles indicate that the majority </w:t>
      </w:r>
      <w:r w:rsidRPr="008B2948">
        <w:rPr>
          <w:rFonts w:ascii="Times New Roman" w:hAnsi="Times New Roman" w:cs="Times New Roman"/>
          <w:sz w:val="24"/>
          <w:szCs w:val="24"/>
        </w:rPr>
        <w:t xml:space="preserve">had Matric </w:t>
      </w:r>
      <w:r w:rsidR="00664705" w:rsidRPr="008B2948">
        <w:rPr>
          <w:rFonts w:ascii="Times New Roman" w:hAnsi="Times New Roman" w:cs="Times New Roman"/>
          <w:sz w:val="24"/>
          <w:szCs w:val="24"/>
        </w:rPr>
        <w:t xml:space="preserve">(Grade 12) </w:t>
      </w:r>
      <w:r w:rsidRPr="008B2948">
        <w:rPr>
          <w:rFonts w:ascii="Times New Roman" w:hAnsi="Times New Roman" w:cs="Times New Roman"/>
          <w:sz w:val="24"/>
          <w:szCs w:val="24"/>
        </w:rPr>
        <w:t>as the</w:t>
      </w:r>
      <w:r w:rsidR="00664705" w:rsidRPr="008B2948">
        <w:rPr>
          <w:rFonts w:ascii="Times New Roman" w:hAnsi="Times New Roman" w:cs="Times New Roman"/>
          <w:sz w:val="24"/>
          <w:szCs w:val="24"/>
        </w:rPr>
        <w:t>ir</w:t>
      </w:r>
      <w:r w:rsidR="004C7C95" w:rsidRPr="008B2948">
        <w:rPr>
          <w:rFonts w:ascii="Times New Roman" w:hAnsi="Times New Roman" w:cs="Times New Roman"/>
          <w:sz w:val="24"/>
          <w:szCs w:val="24"/>
        </w:rPr>
        <w:t xml:space="preserve"> highest qualification; t</w:t>
      </w:r>
      <w:r w:rsidRPr="008B2948">
        <w:rPr>
          <w:rFonts w:ascii="Times New Roman" w:hAnsi="Times New Roman" w:cs="Times New Roman"/>
          <w:sz w:val="24"/>
          <w:szCs w:val="24"/>
        </w:rPr>
        <w:t xml:space="preserve">hus, they had no experience of higher education, </w:t>
      </w:r>
      <w:proofErr w:type="gramStart"/>
      <w:r w:rsidRPr="008B2948">
        <w:rPr>
          <w:rFonts w:ascii="Times New Roman" w:hAnsi="Times New Roman" w:cs="Times New Roman"/>
          <w:sz w:val="24"/>
          <w:szCs w:val="24"/>
        </w:rPr>
        <w:t>nor</w:t>
      </w:r>
      <w:proofErr w:type="gramEnd"/>
      <w:r w:rsidRPr="008B2948">
        <w:rPr>
          <w:rFonts w:ascii="Times New Roman" w:hAnsi="Times New Roman" w:cs="Times New Roman"/>
          <w:sz w:val="24"/>
          <w:szCs w:val="24"/>
        </w:rPr>
        <w:t xml:space="preserve"> of the assessments administered there</w:t>
      </w:r>
      <w:r w:rsidR="00664705" w:rsidRPr="008B2948">
        <w:rPr>
          <w:rFonts w:ascii="Times New Roman" w:hAnsi="Times New Roman" w:cs="Times New Roman"/>
          <w:sz w:val="24"/>
          <w:szCs w:val="24"/>
        </w:rPr>
        <w:t>in</w:t>
      </w:r>
      <w:r w:rsidRPr="008B2948">
        <w:rPr>
          <w:rFonts w:ascii="Times New Roman" w:hAnsi="Times New Roman" w:cs="Times New Roman"/>
          <w:sz w:val="24"/>
          <w:szCs w:val="24"/>
        </w:rPr>
        <w:t xml:space="preserve">. </w:t>
      </w:r>
    </w:p>
    <w:p w14:paraId="611B4248" w14:textId="77777777" w:rsidR="00F9227C" w:rsidRPr="008B2948" w:rsidRDefault="003D2D24" w:rsidP="008B2948">
      <w:pPr>
        <w:widowControl w:val="0"/>
        <w:autoSpaceDE w:val="0"/>
        <w:autoSpaceDN w:val="0"/>
        <w:adjustRightInd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M</w:t>
      </w:r>
      <w:r w:rsidR="00302A92" w:rsidRPr="008B2948">
        <w:rPr>
          <w:rFonts w:ascii="Times New Roman" w:hAnsi="Times New Roman" w:cs="Times New Roman"/>
          <w:sz w:val="24"/>
          <w:szCs w:val="24"/>
        </w:rPr>
        <w:t>ost of the applicants fared better</w:t>
      </w:r>
      <w:r w:rsidRPr="008B2948">
        <w:rPr>
          <w:rFonts w:ascii="Times New Roman" w:hAnsi="Times New Roman" w:cs="Times New Roman"/>
          <w:sz w:val="24"/>
          <w:szCs w:val="24"/>
        </w:rPr>
        <w:t xml:space="preserve"> in </w:t>
      </w:r>
      <w:r w:rsidR="00D76846" w:rsidRPr="008B2948">
        <w:rPr>
          <w:rFonts w:ascii="Times New Roman" w:hAnsi="Times New Roman" w:cs="Times New Roman"/>
          <w:sz w:val="24"/>
          <w:szCs w:val="24"/>
        </w:rPr>
        <w:t>the oral interview assessment</w:t>
      </w:r>
      <w:r w:rsidR="00F9227C" w:rsidRPr="008B2948">
        <w:rPr>
          <w:rFonts w:ascii="Times New Roman" w:hAnsi="Times New Roman" w:cs="Times New Roman"/>
          <w:sz w:val="24"/>
          <w:szCs w:val="24"/>
        </w:rPr>
        <w:t xml:space="preserve">; they expressed themselves with ease, even if their performances were rated as </w:t>
      </w:r>
      <w:r w:rsidR="004A732B">
        <w:rPr>
          <w:rFonts w:ascii="Times New Roman" w:hAnsi="Times New Roman" w:cs="Times New Roman"/>
          <w:sz w:val="24"/>
          <w:szCs w:val="24"/>
        </w:rPr>
        <w:t>‘</w:t>
      </w:r>
      <w:r w:rsidR="00F9227C" w:rsidRPr="008B2948">
        <w:rPr>
          <w:rFonts w:ascii="Times New Roman" w:hAnsi="Times New Roman" w:cs="Times New Roman"/>
          <w:sz w:val="24"/>
          <w:szCs w:val="24"/>
        </w:rPr>
        <w:t>average</w:t>
      </w:r>
      <w:r w:rsidR="004A732B">
        <w:rPr>
          <w:rFonts w:ascii="Times New Roman" w:hAnsi="Times New Roman" w:cs="Times New Roman"/>
          <w:sz w:val="24"/>
          <w:szCs w:val="24"/>
        </w:rPr>
        <w:t>’</w:t>
      </w:r>
      <w:r w:rsidR="00F9227C" w:rsidRPr="008B2948">
        <w:rPr>
          <w:rFonts w:ascii="Times New Roman" w:hAnsi="Times New Roman" w:cs="Times New Roman"/>
          <w:sz w:val="24"/>
          <w:szCs w:val="24"/>
        </w:rPr>
        <w:t xml:space="preserve"> (51 per cent)</w:t>
      </w:r>
      <w:r w:rsidRPr="008B2948">
        <w:rPr>
          <w:rFonts w:ascii="Times New Roman" w:hAnsi="Times New Roman" w:cs="Times New Roman"/>
          <w:sz w:val="24"/>
          <w:szCs w:val="24"/>
        </w:rPr>
        <w:t xml:space="preserve">. </w:t>
      </w:r>
      <w:r w:rsidR="00F9227C" w:rsidRPr="008B2948">
        <w:rPr>
          <w:rFonts w:ascii="Times New Roman" w:hAnsi="Times New Roman" w:cs="Times New Roman"/>
          <w:sz w:val="24"/>
          <w:szCs w:val="24"/>
        </w:rPr>
        <w:t>This could be attributed to the fact that they used English as the language of communication at work. South Africa may have eleven official languages, but the main business language is English. Some applicants appeared nervous</w:t>
      </w:r>
      <w:r w:rsidR="0020086E" w:rsidRPr="008B2948">
        <w:rPr>
          <w:rFonts w:ascii="Times New Roman" w:hAnsi="Times New Roman" w:cs="Times New Roman"/>
          <w:sz w:val="24"/>
          <w:szCs w:val="24"/>
        </w:rPr>
        <w:t>,</w:t>
      </w:r>
      <w:r w:rsidR="00F9227C" w:rsidRPr="008B2948">
        <w:rPr>
          <w:rFonts w:ascii="Times New Roman" w:hAnsi="Times New Roman" w:cs="Times New Roman"/>
          <w:sz w:val="24"/>
          <w:szCs w:val="24"/>
        </w:rPr>
        <w:t xml:space="preserve"> at the start of the</w:t>
      </w:r>
      <w:r w:rsidR="0020086E" w:rsidRPr="008B2948">
        <w:rPr>
          <w:rFonts w:ascii="Times New Roman" w:hAnsi="Times New Roman" w:cs="Times New Roman"/>
          <w:sz w:val="24"/>
          <w:szCs w:val="24"/>
        </w:rPr>
        <w:t xml:space="preserve"> interviews </w:t>
      </w:r>
      <w:r w:rsidR="004A732B">
        <w:rPr>
          <w:rFonts w:ascii="Times New Roman" w:hAnsi="Times New Roman" w:cs="Times New Roman"/>
          <w:sz w:val="24"/>
          <w:szCs w:val="24"/>
        </w:rPr>
        <w:t>‒</w:t>
      </w:r>
      <w:r w:rsidR="0020086E" w:rsidRPr="008B2948">
        <w:rPr>
          <w:rFonts w:ascii="Times New Roman" w:hAnsi="Times New Roman" w:cs="Times New Roman"/>
          <w:sz w:val="24"/>
          <w:szCs w:val="24"/>
        </w:rPr>
        <w:t xml:space="preserve"> </w:t>
      </w:r>
      <w:r w:rsidR="00F9227C" w:rsidRPr="008B2948">
        <w:rPr>
          <w:rFonts w:ascii="Times New Roman" w:hAnsi="Times New Roman" w:cs="Times New Roman"/>
          <w:sz w:val="24"/>
          <w:szCs w:val="24"/>
        </w:rPr>
        <w:t>which could be attributed to the fact that they were questioned on the learning outcomes of the subje</w:t>
      </w:r>
      <w:r w:rsidR="0020086E" w:rsidRPr="008B2948">
        <w:rPr>
          <w:rFonts w:ascii="Times New Roman" w:hAnsi="Times New Roman" w:cs="Times New Roman"/>
          <w:sz w:val="24"/>
          <w:szCs w:val="24"/>
        </w:rPr>
        <w:t>ct; i</w:t>
      </w:r>
      <w:r w:rsidR="00F9227C" w:rsidRPr="008B2948">
        <w:rPr>
          <w:rFonts w:ascii="Times New Roman" w:hAnsi="Times New Roman" w:cs="Times New Roman"/>
          <w:sz w:val="24"/>
          <w:szCs w:val="24"/>
        </w:rPr>
        <w:t xml:space="preserve">n addition, they did not know what to expect at the oral interview. </w:t>
      </w:r>
    </w:p>
    <w:p w14:paraId="6DCABF69" w14:textId="77777777" w:rsidR="008C27F1" w:rsidRPr="008B2948" w:rsidRDefault="004C4350" w:rsidP="008B2948">
      <w:pPr>
        <w:widowControl w:val="0"/>
        <w:autoSpaceDE w:val="0"/>
        <w:autoSpaceDN w:val="0"/>
        <w:adjustRightInd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The Portfolio of Evidence (</w:t>
      </w:r>
      <w:proofErr w:type="spellStart"/>
      <w:r w:rsidRPr="008B2948">
        <w:rPr>
          <w:rFonts w:ascii="Times New Roman" w:hAnsi="Times New Roman" w:cs="Times New Roman"/>
          <w:sz w:val="24"/>
          <w:szCs w:val="24"/>
        </w:rPr>
        <w:t>PoE</w:t>
      </w:r>
      <w:proofErr w:type="spellEnd"/>
      <w:r w:rsidRPr="008B2948">
        <w:rPr>
          <w:rFonts w:ascii="Times New Roman" w:hAnsi="Times New Roman" w:cs="Times New Roman"/>
          <w:sz w:val="24"/>
          <w:szCs w:val="24"/>
        </w:rPr>
        <w:t>)</w:t>
      </w:r>
      <w:r w:rsidR="008C27F1" w:rsidRPr="008B2948">
        <w:rPr>
          <w:rFonts w:ascii="Times New Roman" w:hAnsi="Times New Roman" w:cs="Times New Roman"/>
          <w:sz w:val="24"/>
          <w:szCs w:val="24"/>
        </w:rPr>
        <w:t xml:space="preserve"> is one of the assessment methods employed to assess prior learning. Although this is an assessment method preferred by many assessors and RPL applicants alike, it remains a difficult tool to use. It proved difficult for the ap</w:t>
      </w:r>
      <w:r w:rsidR="004C7C95" w:rsidRPr="008B2948">
        <w:rPr>
          <w:rFonts w:ascii="Times New Roman" w:hAnsi="Times New Roman" w:cs="Times New Roman"/>
          <w:sz w:val="24"/>
          <w:szCs w:val="24"/>
        </w:rPr>
        <w:t xml:space="preserve">plicants to prepare a </w:t>
      </w:r>
      <w:proofErr w:type="spellStart"/>
      <w:r w:rsidR="004C7C95" w:rsidRPr="008B2948">
        <w:rPr>
          <w:rFonts w:ascii="Times New Roman" w:hAnsi="Times New Roman" w:cs="Times New Roman"/>
          <w:sz w:val="24"/>
          <w:szCs w:val="24"/>
        </w:rPr>
        <w:t>PoE</w:t>
      </w:r>
      <w:proofErr w:type="spellEnd"/>
      <w:r w:rsidR="004C7C95" w:rsidRPr="008B2948">
        <w:rPr>
          <w:rFonts w:ascii="Times New Roman" w:hAnsi="Times New Roman" w:cs="Times New Roman"/>
          <w:sz w:val="24"/>
          <w:szCs w:val="24"/>
        </w:rPr>
        <w:t xml:space="preserve">, in spite of the </w:t>
      </w:r>
      <w:r w:rsidR="008C27F1" w:rsidRPr="008B2948">
        <w:rPr>
          <w:rFonts w:ascii="Times New Roman" w:hAnsi="Times New Roman" w:cs="Times New Roman"/>
          <w:sz w:val="24"/>
          <w:szCs w:val="24"/>
        </w:rPr>
        <w:t>guidelines and crit</w:t>
      </w:r>
      <w:r w:rsidR="004C7C95" w:rsidRPr="008B2948">
        <w:rPr>
          <w:rFonts w:ascii="Times New Roman" w:hAnsi="Times New Roman" w:cs="Times New Roman"/>
          <w:sz w:val="24"/>
          <w:szCs w:val="24"/>
        </w:rPr>
        <w:t>eria given</w:t>
      </w:r>
      <w:r w:rsidR="008C27F1" w:rsidRPr="008B2948">
        <w:rPr>
          <w:rFonts w:ascii="Times New Roman" w:hAnsi="Times New Roman" w:cs="Times New Roman"/>
          <w:sz w:val="24"/>
          <w:szCs w:val="24"/>
        </w:rPr>
        <w:t xml:space="preserve">. </w:t>
      </w:r>
    </w:p>
    <w:p w14:paraId="161E17A2" w14:textId="77777777" w:rsidR="003D2D24" w:rsidRPr="008B2948" w:rsidRDefault="00131FAD" w:rsidP="008B2948">
      <w:pPr>
        <w:widowControl w:val="0"/>
        <w:autoSpaceDE w:val="0"/>
        <w:autoSpaceDN w:val="0"/>
        <w:adjustRightInd w:val="0"/>
        <w:spacing w:after="0" w:line="360" w:lineRule="auto"/>
        <w:ind w:right="4" w:firstLine="510"/>
        <w:jc w:val="both"/>
        <w:rPr>
          <w:rFonts w:ascii="Times New Roman" w:hAnsi="Times New Roman" w:cs="Times New Roman"/>
          <w:sz w:val="24"/>
          <w:szCs w:val="24"/>
        </w:rPr>
      </w:pPr>
      <w:r w:rsidRPr="008B2948">
        <w:rPr>
          <w:rFonts w:ascii="Times New Roman" w:hAnsi="Times New Roman" w:cs="Times New Roman"/>
          <w:sz w:val="24"/>
          <w:szCs w:val="24"/>
        </w:rPr>
        <w:t>In the</w:t>
      </w:r>
      <w:r w:rsidR="003D2D24" w:rsidRPr="008B2948">
        <w:rPr>
          <w:rFonts w:ascii="Times New Roman" w:hAnsi="Times New Roman" w:cs="Times New Roman"/>
          <w:sz w:val="24"/>
          <w:szCs w:val="24"/>
        </w:rPr>
        <w:t xml:space="preserve"> portfolio, the applicants need</w:t>
      </w:r>
      <w:r w:rsidR="0030615A" w:rsidRPr="008B2948">
        <w:rPr>
          <w:rFonts w:ascii="Times New Roman" w:hAnsi="Times New Roman" w:cs="Times New Roman"/>
          <w:sz w:val="24"/>
          <w:szCs w:val="24"/>
        </w:rPr>
        <w:t>ed</w:t>
      </w:r>
      <w:r w:rsidR="003D2D24" w:rsidRPr="008B2948">
        <w:rPr>
          <w:rFonts w:ascii="Times New Roman" w:hAnsi="Times New Roman" w:cs="Times New Roman"/>
          <w:sz w:val="24"/>
          <w:szCs w:val="24"/>
        </w:rPr>
        <w:t xml:space="preserve"> to include </w:t>
      </w:r>
      <w:r w:rsidR="002A296C" w:rsidRPr="008B2948">
        <w:rPr>
          <w:rFonts w:ascii="Times New Roman" w:hAnsi="Times New Roman" w:cs="Times New Roman"/>
          <w:sz w:val="24"/>
          <w:szCs w:val="24"/>
        </w:rPr>
        <w:t>documents compiled by them</w:t>
      </w:r>
      <w:r w:rsidR="003D2D24" w:rsidRPr="008B2948">
        <w:rPr>
          <w:rFonts w:ascii="Times New Roman" w:hAnsi="Times New Roman" w:cs="Times New Roman"/>
          <w:sz w:val="24"/>
          <w:szCs w:val="24"/>
        </w:rPr>
        <w:t xml:space="preserve"> at work, as well as demonstrate that they could match these to the learning outcomes of the subject. They also need</w:t>
      </w:r>
      <w:r w:rsidR="0030615A" w:rsidRPr="008B2948">
        <w:rPr>
          <w:rFonts w:ascii="Times New Roman" w:hAnsi="Times New Roman" w:cs="Times New Roman"/>
          <w:sz w:val="24"/>
          <w:szCs w:val="24"/>
        </w:rPr>
        <w:t>ed</w:t>
      </w:r>
      <w:r w:rsidR="003D2D24" w:rsidRPr="008B2948">
        <w:rPr>
          <w:rFonts w:ascii="Times New Roman" w:hAnsi="Times New Roman" w:cs="Times New Roman"/>
          <w:sz w:val="24"/>
          <w:szCs w:val="24"/>
        </w:rPr>
        <w:t xml:space="preserve"> to reflect on the learning acquired at work. Compiling a portfolio is not an easy thing to do</w:t>
      </w:r>
      <w:r w:rsidR="005C5565" w:rsidRPr="008B2948">
        <w:rPr>
          <w:rFonts w:ascii="Times New Roman" w:hAnsi="Times New Roman" w:cs="Times New Roman"/>
          <w:sz w:val="24"/>
          <w:szCs w:val="24"/>
        </w:rPr>
        <w:t>; a</w:t>
      </w:r>
      <w:r w:rsidR="003D2D24" w:rsidRPr="008B2948">
        <w:rPr>
          <w:rFonts w:ascii="Times New Roman" w:hAnsi="Times New Roman" w:cs="Times New Roman"/>
          <w:sz w:val="24"/>
          <w:szCs w:val="24"/>
        </w:rPr>
        <w:t xml:space="preserve"> lot of thought h</w:t>
      </w:r>
      <w:r w:rsidR="005C5565" w:rsidRPr="008B2948">
        <w:rPr>
          <w:rFonts w:ascii="Times New Roman" w:hAnsi="Times New Roman" w:cs="Times New Roman"/>
          <w:sz w:val="24"/>
          <w:szCs w:val="24"/>
        </w:rPr>
        <w:t>as to go into the preparation, and i</w:t>
      </w:r>
      <w:r w:rsidR="00DC1481" w:rsidRPr="008B2948">
        <w:rPr>
          <w:rFonts w:ascii="Times New Roman" w:hAnsi="Times New Roman" w:cs="Times New Roman"/>
          <w:sz w:val="24"/>
          <w:szCs w:val="24"/>
        </w:rPr>
        <w:t>t could</w:t>
      </w:r>
      <w:r w:rsidR="003D2D24" w:rsidRPr="008B2948">
        <w:rPr>
          <w:rFonts w:ascii="Times New Roman" w:hAnsi="Times New Roman" w:cs="Times New Roman"/>
          <w:sz w:val="24"/>
          <w:szCs w:val="24"/>
        </w:rPr>
        <w:t xml:space="preserve"> take a long time to complete. Applicants need to be given sufficient time to compile the portfolio. This, in turn, adds to the already lengthy RPL process.</w:t>
      </w:r>
      <w:r w:rsidR="008C27F1" w:rsidRPr="008B2948">
        <w:rPr>
          <w:rFonts w:ascii="Times New Roman" w:hAnsi="Times New Roman" w:cs="Times New Roman"/>
          <w:sz w:val="24"/>
          <w:szCs w:val="24"/>
        </w:rPr>
        <w:t xml:space="preserve"> </w:t>
      </w:r>
      <w:r w:rsidR="004C4350" w:rsidRPr="008B2948">
        <w:rPr>
          <w:rFonts w:ascii="Times New Roman" w:hAnsi="Times New Roman" w:cs="Times New Roman"/>
          <w:sz w:val="24"/>
          <w:szCs w:val="24"/>
        </w:rPr>
        <w:t>Regarding the authenticity of portfolios, t</w:t>
      </w:r>
      <w:r w:rsidR="003D2D24" w:rsidRPr="008B2948">
        <w:rPr>
          <w:rFonts w:ascii="Times New Roman" w:hAnsi="Times New Roman" w:cs="Times New Roman"/>
          <w:sz w:val="24"/>
          <w:szCs w:val="24"/>
        </w:rPr>
        <w:t xml:space="preserve">he time aspect of compiling a portfolio has implications for the applicant, as well as the assessor. The applicant needs to spend time compiling the portfolio, amidst work pressure, and the same goes for the assessors, who have to spend time in instructing the applicants on how to compile a portfolio, and then assessing it. RPL assessments </w:t>
      </w:r>
      <w:r w:rsidR="003D2D24" w:rsidRPr="008B2948">
        <w:rPr>
          <w:rFonts w:ascii="Times New Roman" w:hAnsi="Times New Roman" w:cs="Times New Roman"/>
          <w:i/>
          <w:sz w:val="24"/>
          <w:szCs w:val="24"/>
        </w:rPr>
        <w:t>per se</w:t>
      </w:r>
      <w:r w:rsidR="003D2D24" w:rsidRPr="008B2948">
        <w:rPr>
          <w:rFonts w:ascii="Times New Roman" w:hAnsi="Times New Roman" w:cs="Times New Roman"/>
          <w:sz w:val="24"/>
          <w:szCs w:val="24"/>
        </w:rPr>
        <w:t xml:space="preserve"> are already an added load for academics.</w:t>
      </w:r>
    </w:p>
    <w:p w14:paraId="1B7D5854" w14:textId="77777777" w:rsidR="003D2D24" w:rsidRPr="008B2948" w:rsidRDefault="003D2D24" w:rsidP="008B2948">
      <w:pPr>
        <w:widowControl w:val="0"/>
        <w:autoSpaceDE w:val="0"/>
        <w:autoSpaceDN w:val="0"/>
        <w:adjustRightInd w:val="0"/>
        <w:spacing w:after="0" w:line="360" w:lineRule="auto"/>
        <w:ind w:right="4" w:firstLine="510"/>
        <w:jc w:val="both"/>
        <w:rPr>
          <w:rFonts w:ascii="Times New Roman" w:hAnsi="Times New Roman" w:cs="Times New Roman"/>
          <w:sz w:val="24"/>
          <w:szCs w:val="24"/>
        </w:rPr>
      </w:pPr>
      <w:r w:rsidRPr="008B2948">
        <w:rPr>
          <w:rFonts w:ascii="Times New Roman" w:hAnsi="Times New Roman" w:cs="Times New Roman"/>
          <w:sz w:val="24"/>
          <w:szCs w:val="24"/>
        </w:rPr>
        <w:t xml:space="preserve">In terms of the assessment methods used currently for </w:t>
      </w:r>
      <w:r w:rsidR="004A732B">
        <w:rPr>
          <w:rFonts w:ascii="Times New Roman" w:hAnsi="Times New Roman" w:cs="Times New Roman"/>
          <w:sz w:val="24"/>
          <w:szCs w:val="24"/>
        </w:rPr>
        <w:t>‘</w:t>
      </w:r>
      <w:r w:rsidR="00C74135" w:rsidRPr="008B2948">
        <w:rPr>
          <w:rFonts w:ascii="Times New Roman" w:hAnsi="Times New Roman" w:cs="Times New Roman"/>
          <w:sz w:val="24"/>
          <w:szCs w:val="24"/>
        </w:rPr>
        <w:t>English Business Communication</w:t>
      </w:r>
      <w:r w:rsidR="004A732B">
        <w:rPr>
          <w:rFonts w:ascii="Times New Roman" w:hAnsi="Times New Roman" w:cs="Times New Roman"/>
          <w:sz w:val="24"/>
          <w:szCs w:val="24"/>
        </w:rPr>
        <w:t>’</w:t>
      </w:r>
      <w:r w:rsidRPr="008B2948">
        <w:rPr>
          <w:rFonts w:ascii="Times New Roman" w:hAnsi="Times New Roman" w:cs="Times New Roman"/>
          <w:sz w:val="24"/>
          <w:szCs w:val="24"/>
        </w:rPr>
        <w:t xml:space="preserve">, the applicants made it clear that they preferred the </w:t>
      </w:r>
      <w:proofErr w:type="spellStart"/>
      <w:r w:rsidRPr="008B2948">
        <w:rPr>
          <w:rFonts w:ascii="Times New Roman" w:hAnsi="Times New Roman" w:cs="Times New Roman"/>
          <w:sz w:val="24"/>
          <w:szCs w:val="24"/>
        </w:rPr>
        <w:t>PoE</w:t>
      </w:r>
      <w:proofErr w:type="spellEnd"/>
      <w:r w:rsidRPr="008B2948">
        <w:rPr>
          <w:rFonts w:ascii="Times New Roman" w:hAnsi="Times New Roman" w:cs="Times New Roman"/>
          <w:sz w:val="24"/>
          <w:szCs w:val="24"/>
        </w:rPr>
        <w:t xml:space="preserve"> and oral interview, as assessment methods. They felt that this was the best way to test their prior learning, as they could show what they did at work</w:t>
      </w:r>
      <w:r w:rsidR="008C27F1" w:rsidRPr="008B2948">
        <w:rPr>
          <w:rFonts w:ascii="Times New Roman" w:hAnsi="Times New Roman" w:cs="Times New Roman"/>
          <w:sz w:val="24"/>
          <w:szCs w:val="24"/>
        </w:rPr>
        <w:t xml:space="preserve">. </w:t>
      </w:r>
      <w:r w:rsidR="00C458F7" w:rsidRPr="008B2948">
        <w:rPr>
          <w:rFonts w:ascii="Times New Roman" w:hAnsi="Times New Roman" w:cs="Times New Roman"/>
          <w:sz w:val="24"/>
          <w:szCs w:val="24"/>
        </w:rPr>
        <w:t xml:space="preserve">However, it did transpire that the applicants </w:t>
      </w:r>
      <w:r w:rsidR="004C4350" w:rsidRPr="008B2948">
        <w:rPr>
          <w:rFonts w:ascii="Times New Roman" w:hAnsi="Times New Roman" w:cs="Times New Roman"/>
          <w:sz w:val="24"/>
          <w:szCs w:val="24"/>
        </w:rPr>
        <w:t xml:space="preserve">expected to pass, on account of their perceptions of their considerable </w:t>
      </w:r>
      <w:r w:rsidRPr="008B2948">
        <w:rPr>
          <w:rFonts w:ascii="Times New Roman" w:hAnsi="Times New Roman" w:cs="Times New Roman"/>
          <w:sz w:val="24"/>
          <w:szCs w:val="24"/>
        </w:rPr>
        <w:t>experience</w:t>
      </w:r>
      <w:r w:rsidR="004C4350" w:rsidRPr="008B2948">
        <w:rPr>
          <w:rFonts w:ascii="Times New Roman" w:hAnsi="Times New Roman" w:cs="Times New Roman"/>
          <w:sz w:val="24"/>
          <w:szCs w:val="24"/>
        </w:rPr>
        <w:t xml:space="preserve"> gained</w:t>
      </w:r>
      <w:r w:rsidRPr="008B2948">
        <w:rPr>
          <w:rFonts w:ascii="Times New Roman" w:hAnsi="Times New Roman" w:cs="Times New Roman"/>
          <w:sz w:val="24"/>
          <w:szCs w:val="24"/>
        </w:rPr>
        <w:t>.</w:t>
      </w:r>
      <w:r w:rsidR="008C27F1" w:rsidRPr="008B2948">
        <w:rPr>
          <w:rFonts w:ascii="Times New Roman" w:hAnsi="Times New Roman" w:cs="Times New Roman"/>
          <w:sz w:val="24"/>
          <w:szCs w:val="24"/>
        </w:rPr>
        <w:t xml:space="preserve"> </w:t>
      </w:r>
      <w:r w:rsidRPr="008B2948">
        <w:rPr>
          <w:rFonts w:ascii="Times New Roman" w:hAnsi="Times New Roman" w:cs="Times New Roman"/>
          <w:sz w:val="24"/>
          <w:szCs w:val="24"/>
        </w:rPr>
        <w:t>The onus is on the applica</w:t>
      </w:r>
      <w:r w:rsidR="005E6F4E" w:rsidRPr="008B2948">
        <w:rPr>
          <w:rFonts w:ascii="Times New Roman" w:hAnsi="Times New Roman" w:cs="Times New Roman"/>
          <w:sz w:val="24"/>
          <w:szCs w:val="24"/>
        </w:rPr>
        <w:t>nts to demonstrate that they have</w:t>
      </w:r>
      <w:r w:rsidRPr="008B2948">
        <w:rPr>
          <w:rFonts w:ascii="Times New Roman" w:hAnsi="Times New Roman" w:cs="Times New Roman"/>
          <w:sz w:val="24"/>
          <w:szCs w:val="24"/>
        </w:rPr>
        <w:t xml:space="preserve"> master</w:t>
      </w:r>
      <w:r w:rsidR="005E6F4E" w:rsidRPr="008B2948">
        <w:rPr>
          <w:rFonts w:ascii="Times New Roman" w:hAnsi="Times New Roman" w:cs="Times New Roman"/>
          <w:sz w:val="24"/>
          <w:szCs w:val="24"/>
        </w:rPr>
        <w:t>ed</w:t>
      </w:r>
      <w:r w:rsidRPr="008B2948">
        <w:rPr>
          <w:rFonts w:ascii="Times New Roman" w:hAnsi="Times New Roman" w:cs="Times New Roman"/>
          <w:sz w:val="24"/>
          <w:szCs w:val="24"/>
        </w:rPr>
        <w:t xml:space="preserve"> the learning outcomes of the subjec</w:t>
      </w:r>
      <w:r w:rsidR="004C4350" w:rsidRPr="008B2948">
        <w:rPr>
          <w:rFonts w:ascii="Times New Roman" w:hAnsi="Times New Roman" w:cs="Times New Roman"/>
          <w:sz w:val="24"/>
          <w:szCs w:val="24"/>
        </w:rPr>
        <w:t>t, based on what they have done and learnt</w:t>
      </w:r>
      <w:r w:rsidRPr="008B2948">
        <w:rPr>
          <w:rFonts w:ascii="Times New Roman" w:hAnsi="Times New Roman" w:cs="Times New Roman"/>
          <w:sz w:val="24"/>
          <w:szCs w:val="24"/>
        </w:rPr>
        <w:t xml:space="preserve"> in the past</w:t>
      </w:r>
      <w:r w:rsidR="003C64D8" w:rsidRPr="008B2948">
        <w:rPr>
          <w:rFonts w:ascii="Times New Roman" w:hAnsi="Times New Roman" w:cs="Times New Roman"/>
          <w:sz w:val="24"/>
          <w:szCs w:val="24"/>
        </w:rPr>
        <w:t>.</w:t>
      </w:r>
      <w:r w:rsidRPr="008B2948">
        <w:rPr>
          <w:rFonts w:ascii="Times New Roman" w:hAnsi="Times New Roman" w:cs="Times New Roman"/>
          <w:sz w:val="24"/>
          <w:szCs w:val="24"/>
        </w:rPr>
        <w:t xml:space="preserve"> </w:t>
      </w:r>
    </w:p>
    <w:p w14:paraId="32B24404" w14:textId="77777777" w:rsidR="003F79B3" w:rsidRPr="008B2948" w:rsidRDefault="003F79B3" w:rsidP="008B2948">
      <w:pPr>
        <w:widowControl w:val="0"/>
        <w:autoSpaceDE w:val="0"/>
        <w:autoSpaceDN w:val="0"/>
        <w:adjustRightInd w:val="0"/>
        <w:spacing w:after="0" w:line="360" w:lineRule="auto"/>
        <w:ind w:right="4" w:firstLine="510"/>
        <w:jc w:val="both"/>
        <w:rPr>
          <w:rFonts w:ascii="Times New Roman" w:hAnsi="Times New Roman" w:cs="Times New Roman"/>
          <w:sz w:val="24"/>
          <w:szCs w:val="24"/>
        </w:rPr>
      </w:pPr>
    </w:p>
    <w:p w14:paraId="7BE81B73" w14:textId="77777777" w:rsidR="00594DD7" w:rsidRPr="00020E4B" w:rsidRDefault="00594DD7" w:rsidP="008B2948">
      <w:pPr>
        <w:widowControl w:val="0"/>
        <w:autoSpaceDE w:val="0"/>
        <w:autoSpaceDN w:val="0"/>
        <w:adjustRightInd w:val="0"/>
        <w:spacing w:after="0" w:line="360" w:lineRule="auto"/>
        <w:jc w:val="both"/>
        <w:rPr>
          <w:rFonts w:ascii="Arial" w:hAnsi="Arial" w:cs="Arial"/>
          <w:b/>
          <w:i/>
          <w:sz w:val="24"/>
          <w:szCs w:val="24"/>
        </w:rPr>
      </w:pPr>
      <w:r w:rsidRPr="00020E4B">
        <w:rPr>
          <w:rFonts w:ascii="Arial" w:hAnsi="Arial" w:cs="Arial"/>
          <w:b/>
          <w:i/>
          <w:sz w:val="24"/>
          <w:szCs w:val="24"/>
        </w:rPr>
        <w:t>Questionnaire</w:t>
      </w:r>
    </w:p>
    <w:p w14:paraId="12720E5B" w14:textId="77777777" w:rsidR="00B66DF3" w:rsidRPr="008B2948" w:rsidRDefault="00F35711" w:rsidP="008B2948">
      <w:pPr>
        <w:widowControl w:val="0"/>
        <w:autoSpaceDE w:val="0"/>
        <w:autoSpaceDN w:val="0"/>
        <w:adjustRightInd w:val="0"/>
        <w:spacing w:after="0" w:line="360" w:lineRule="auto"/>
        <w:jc w:val="both"/>
        <w:rPr>
          <w:rFonts w:ascii="Times New Roman" w:hAnsi="Times New Roman" w:cs="Times New Roman"/>
          <w:sz w:val="24"/>
          <w:szCs w:val="24"/>
        </w:rPr>
      </w:pPr>
      <w:r w:rsidRPr="008B2948">
        <w:rPr>
          <w:rFonts w:ascii="Times New Roman" w:hAnsi="Times New Roman" w:cs="Times New Roman"/>
          <w:sz w:val="24"/>
          <w:szCs w:val="24"/>
        </w:rPr>
        <w:t>Another research instrument</w:t>
      </w:r>
      <w:r w:rsidR="00131E37" w:rsidRPr="008B2948">
        <w:rPr>
          <w:rFonts w:ascii="Times New Roman" w:hAnsi="Times New Roman" w:cs="Times New Roman"/>
          <w:sz w:val="24"/>
          <w:szCs w:val="24"/>
        </w:rPr>
        <w:t xml:space="preserve"> was the questionnaire, which asked the respondents</w:t>
      </w:r>
      <w:r w:rsidR="0032519C" w:rsidRPr="008B2948">
        <w:rPr>
          <w:rFonts w:ascii="Times New Roman" w:hAnsi="Times New Roman" w:cs="Times New Roman"/>
          <w:sz w:val="24"/>
          <w:szCs w:val="24"/>
        </w:rPr>
        <w:t xml:space="preserve"> about the RPL process</w:t>
      </w:r>
      <w:r w:rsidR="00B66DF3" w:rsidRPr="008B2948">
        <w:rPr>
          <w:rFonts w:ascii="Times New Roman" w:hAnsi="Times New Roman" w:cs="Times New Roman"/>
          <w:sz w:val="24"/>
          <w:szCs w:val="24"/>
        </w:rPr>
        <w:t xml:space="preserve"> and RPL assessment methods. It transpired that the oral int</w:t>
      </w:r>
      <w:r w:rsidR="0032519C" w:rsidRPr="008B2948">
        <w:rPr>
          <w:rFonts w:ascii="Times New Roman" w:hAnsi="Times New Roman" w:cs="Times New Roman"/>
          <w:sz w:val="24"/>
          <w:szCs w:val="24"/>
        </w:rPr>
        <w:t xml:space="preserve">erview and </w:t>
      </w:r>
      <w:proofErr w:type="spellStart"/>
      <w:r w:rsidR="0032519C" w:rsidRPr="008B2948">
        <w:rPr>
          <w:rFonts w:ascii="Times New Roman" w:hAnsi="Times New Roman" w:cs="Times New Roman"/>
          <w:sz w:val="24"/>
          <w:szCs w:val="24"/>
        </w:rPr>
        <w:t>PoE</w:t>
      </w:r>
      <w:proofErr w:type="spellEnd"/>
      <w:r w:rsidR="00B66DF3" w:rsidRPr="008B2948">
        <w:rPr>
          <w:rFonts w:ascii="Times New Roman" w:hAnsi="Times New Roman" w:cs="Times New Roman"/>
          <w:sz w:val="24"/>
          <w:szCs w:val="24"/>
        </w:rPr>
        <w:t xml:space="preserve"> were the assessment methods that they would have preferred to be assessed with</w:t>
      </w:r>
      <w:r w:rsidR="0099386E" w:rsidRPr="008B2948">
        <w:rPr>
          <w:rFonts w:ascii="Times New Roman" w:hAnsi="Times New Roman" w:cs="Times New Roman"/>
          <w:sz w:val="24"/>
          <w:szCs w:val="24"/>
        </w:rPr>
        <w:t xml:space="preserve">. </w:t>
      </w:r>
      <w:r w:rsidR="00B66DF3" w:rsidRPr="008B2948">
        <w:rPr>
          <w:rFonts w:ascii="Times New Roman" w:hAnsi="Times New Roman" w:cs="Times New Roman"/>
          <w:sz w:val="24"/>
          <w:szCs w:val="24"/>
        </w:rPr>
        <w:t xml:space="preserve">The </w:t>
      </w:r>
      <w:r w:rsidR="0099386E" w:rsidRPr="008B2948">
        <w:rPr>
          <w:rFonts w:ascii="Times New Roman" w:hAnsi="Times New Roman" w:cs="Times New Roman"/>
          <w:sz w:val="24"/>
          <w:szCs w:val="24"/>
        </w:rPr>
        <w:t>RPL assessors were in agreement</w:t>
      </w:r>
      <w:r w:rsidR="00B66DF3" w:rsidRPr="008B2948">
        <w:rPr>
          <w:rFonts w:ascii="Times New Roman" w:hAnsi="Times New Roman" w:cs="Times New Roman"/>
          <w:sz w:val="24"/>
          <w:szCs w:val="24"/>
        </w:rPr>
        <w:t>, altho</w:t>
      </w:r>
      <w:r w:rsidR="0099386E" w:rsidRPr="008B2948">
        <w:rPr>
          <w:rFonts w:ascii="Times New Roman" w:hAnsi="Times New Roman" w:cs="Times New Roman"/>
          <w:sz w:val="24"/>
          <w:szCs w:val="24"/>
        </w:rPr>
        <w:t xml:space="preserve">ugh the traditional assessment </w:t>
      </w:r>
      <w:r w:rsidR="0030615A" w:rsidRPr="008B2948">
        <w:rPr>
          <w:rFonts w:ascii="Times New Roman" w:hAnsi="Times New Roman" w:cs="Times New Roman"/>
          <w:sz w:val="24"/>
          <w:szCs w:val="24"/>
        </w:rPr>
        <w:t>method of a written examination</w:t>
      </w:r>
      <w:r w:rsidR="0099386E" w:rsidRPr="008B2948">
        <w:rPr>
          <w:rFonts w:ascii="Times New Roman" w:hAnsi="Times New Roman" w:cs="Times New Roman"/>
          <w:sz w:val="24"/>
          <w:szCs w:val="24"/>
        </w:rPr>
        <w:t xml:space="preserve"> is </w:t>
      </w:r>
      <w:r w:rsidR="0073011D" w:rsidRPr="008B2948">
        <w:rPr>
          <w:rFonts w:ascii="Times New Roman" w:hAnsi="Times New Roman" w:cs="Times New Roman"/>
          <w:sz w:val="24"/>
          <w:szCs w:val="24"/>
        </w:rPr>
        <w:t>still utilised</w:t>
      </w:r>
      <w:r w:rsidR="0030615A" w:rsidRPr="008B2948">
        <w:rPr>
          <w:rFonts w:ascii="Times New Roman" w:hAnsi="Times New Roman" w:cs="Times New Roman"/>
          <w:sz w:val="24"/>
          <w:szCs w:val="24"/>
        </w:rPr>
        <w:t>,</w:t>
      </w:r>
      <w:r w:rsidR="0073011D" w:rsidRPr="008B2948">
        <w:rPr>
          <w:rFonts w:ascii="Times New Roman" w:hAnsi="Times New Roman" w:cs="Times New Roman"/>
          <w:sz w:val="24"/>
          <w:szCs w:val="24"/>
        </w:rPr>
        <w:t xml:space="preserve"> as it adheres to the RPL principles of validity, reliability</w:t>
      </w:r>
      <w:r w:rsidR="00507631" w:rsidRPr="008B2948">
        <w:rPr>
          <w:rFonts w:ascii="Times New Roman" w:hAnsi="Times New Roman" w:cs="Times New Roman"/>
          <w:sz w:val="24"/>
          <w:szCs w:val="24"/>
        </w:rPr>
        <w:t>,</w:t>
      </w:r>
      <w:r w:rsidR="0073011D" w:rsidRPr="008B2948">
        <w:rPr>
          <w:rFonts w:ascii="Times New Roman" w:hAnsi="Times New Roman" w:cs="Times New Roman"/>
          <w:sz w:val="24"/>
          <w:szCs w:val="24"/>
        </w:rPr>
        <w:t xml:space="preserve"> and authenticity.</w:t>
      </w:r>
    </w:p>
    <w:p w14:paraId="3C9D6B09" w14:textId="77777777" w:rsidR="00B66DF3" w:rsidRPr="008B2948" w:rsidRDefault="0073011D" w:rsidP="008B2948">
      <w:pPr>
        <w:widowControl w:val="0"/>
        <w:autoSpaceDE w:val="0"/>
        <w:autoSpaceDN w:val="0"/>
        <w:adjustRightInd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 xml:space="preserve">The applicants were questioned on how they experienced the three assessment methods used to assess them. </w:t>
      </w:r>
      <w:r w:rsidR="00B66DF3" w:rsidRPr="008B2948">
        <w:rPr>
          <w:rFonts w:ascii="Times New Roman" w:hAnsi="Times New Roman" w:cs="Times New Roman"/>
          <w:sz w:val="24"/>
          <w:szCs w:val="24"/>
        </w:rPr>
        <w:t xml:space="preserve">In their answers </w:t>
      </w:r>
      <w:r w:rsidR="0030615A" w:rsidRPr="008B2948">
        <w:rPr>
          <w:rFonts w:ascii="Times New Roman" w:hAnsi="Times New Roman" w:cs="Times New Roman"/>
          <w:sz w:val="24"/>
          <w:szCs w:val="24"/>
        </w:rPr>
        <w:t xml:space="preserve">on the written exam </w:t>
      </w:r>
      <w:r w:rsidR="00B66DF3" w:rsidRPr="008B2948">
        <w:rPr>
          <w:rFonts w:ascii="Times New Roman" w:hAnsi="Times New Roman" w:cs="Times New Roman"/>
          <w:sz w:val="24"/>
          <w:szCs w:val="24"/>
        </w:rPr>
        <w:t>as assessment method, i</w:t>
      </w:r>
      <w:r w:rsidR="0030615A" w:rsidRPr="008B2948">
        <w:rPr>
          <w:rFonts w:ascii="Times New Roman" w:hAnsi="Times New Roman" w:cs="Times New Roman"/>
          <w:sz w:val="24"/>
          <w:szCs w:val="24"/>
        </w:rPr>
        <w:t xml:space="preserve">t was clear </w:t>
      </w:r>
      <w:r w:rsidR="00B66DF3" w:rsidRPr="008B2948">
        <w:rPr>
          <w:rFonts w:ascii="Times New Roman" w:hAnsi="Times New Roman" w:cs="Times New Roman"/>
          <w:sz w:val="24"/>
          <w:szCs w:val="24"/>
        </w:rPr>
        <w:t>that they did not struggle to in</w:t>
      </w:r>
      <w:r w:rsidR="007F1D65" w:rsidRPr="008B2948">
        <w:rPr>
          <w:rFonts w:ascii="Times New Roman" w:hAnsi="Times New Roman" w:cs="Times New Roman"/>
          <w:sz w:val="24"/>
          <w:szCs w:val="24"/>
        </w:rPr>
        <w:t xml:space="preserve">terpret the questions, even if </w:t>
      </w:r>
      <w:r w:rsidR="00B66DF3" w:rsidRPr="008B2948">
        <w:rPr>
          <w:rFonts w:ascii="Times New Roman" w:hAnsi="Times New Roman" w:cs="Times New Roman"/>
          <w:sz w:val="24"/>
          <w:szCs w:val="24"/>
        </w:rPr>
        <w:t>some were poorly answered</w:t>
      </w:r>
      <w:r w:rsidR="005713B6" w:rsidRPr="008B2948">
        <w:rPr>
          <w:rFonts w:ascii="Times New Roman" w:hAnsi="Times New Roman" w:cs="Times New Roman"/>
          <w:sz w:val="24"/>
          <w:szCs w:val="24"/>
        </w:rPr>
        <w:t xml:space="preserve">. They </w:t>
      </w:r>
      <w:r w:rsidR="00B66DF3" w:rsidRPr="008B2948">
        <w:rPr>
          <w:rFonts w:ascii="Times New Roman" w:hAnsi="Times New Roman" w:cs="Times New Roman"/>
          <w:sz w:val="24"/>
          <w:szCs w:val="24"/>
        </w:rPr>
        <w:t>conceded that the questions tested the knowledge and skill</w:t>
      </w:r>
      <w:r w:rsidR="00AB134B" w:rsidRPr="008B2948">
        <w:rPr>
          <w:rFonts w:ascii="Times New Roman" w:hAnsi="Times New Roman" w:cs="Times New Roman"/>
          <w:sz w:val="24"/>
          <w:szCs w:val="24"/>
        </w:rPr>
        <w:t xml:space="preserve">s they had acquired in </w:t>
      </w:r>
      <w:r w:rsidR="00F36257" w:rsidRPr="008B2948">
        <w:rPr>
          <w:rFonts w:ascii="Times New Roman" w:hAnsi="Times New Roman" w:cs="Times New Roman"/>
          <w:sz w:val="24"/>
          <w:szCs w:val="24"/>
        </w:rPr>
        <w:t xml:space="preserve">industry </w:t>
      </w:r>
      <w:r w:rsidR="004A732B">
        <w:rPr>
          <w:rFonts w:ascii="Times New Roman" w:hAnsi="Times New Roman" w:cs="Times New Roman"/>
          <w:sz w:val="24"/>
          <w:szCs w:val="24"/>
        </w:rPr>
        <w:t>‒</w:t>
      </w:r>
      <w:r w:rsidR="00F36257" w:rsidRPr="008B2948">
        <w:rPr>
          <w:rFonts w:ascii="Times New Roman" w:hAnsi="Times New Roman" w:cs="Times New Roman"/>
          <w:sz w:val="24"/>
          <w:szCs w:val="24"/>
        </w:rPr>
        <w:t xml:space="preserve"> </w:t>
      </w:r>
      <w:r w:rsidR="00AB134B" w:rsidRPr="008B2948">
        <w:rPr>
          <w:rFonts w:ascii="Times New Roman" w:hAnsi="Times New Roman" w:cs="Times New Roman"/>
          <w:sz w:val="24"/>
          <w:szCs w:val="24"/>
        </w:rPr>
        <w:t xml:space="preserve">an important finding, as the </w:t>
      </w:r>
      <w:r w:rsidR="00F36257" w:rsidRPr="008B2948">
        <w:rPr>
          <w:rFonts w:ascii="Times New Roman" w:hAnsi="Times New Roman" w:cs="Times New Roman"/>
          <w:sz w:val="24"/>
          <w:szCs w:val="24"/>
        </w:rPr>
        <w:t>aim of the assessment methods was</w:t>
      </w:r>
      <w:r w:rsidR="00AB134B" w:rsidRPr="008B2948">
        <w:rPr>
          <w:rFonts w:ascii="Times New Roman" w:hAnsi="Times New Roman" w:cs="Times New Roman"/>
          <w:sz w:val="24"/>
          <w:szCs w:val="24"/>
        </w:rPr>
        <w:t xml:space="preserve"> two</w:t>
      </w:r>
      <w:r w:rsidR="00C74135" w:rsidRPr="008B2948">
        <w:rPr>
          <w:rFonts w:ascii="Times New Roman" w:hAnsi="Times New Roman" w:cs="Times New Roman"/>
          <w:sz w:val="24"/>
          <w:szCs w:val="24"/>
        </w:rPr>
        <w:t>-</w:t>
      </w:r>
      <w:r w:rsidR="00AB134B" w:rsidRPr="008B2948">
        <w:rPr>
          <w:rFonts w:ascii="Times New Roman" w:hAnsi="Times New Roman" w:cs="Times New Roman"/>
          <w:sz w:val="24"/>
          <w:szCs w:val="24"/>
        </w:rPr>
        <w:t>fold: to test their mastery of the learning outcomes, as well as their prior learning.</w:t>
      </w:r>
    </w:p>
    <w:p w14:paraId="7E201806" w14:textId="77777777" w:rsidR="00B66DF3" w:rsidRPr="008B2948" w:rsidRDefault="00B66DF3" w:rsidP="008B2948">
      <w:pPr>
        <w:widowControl w:val="0"/>
        <w:autoSpaceDE w:val="0"/>
        <w:autoSpaceDN w:val="0"/>
        <w:adjustRightInd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 xml:space="preserve">Similarly, the applicants indicated that the oral interview questions tested the knowledge and skills </w:t>
      </w:r>
      <w:r w:rsidR="00AB134B" w:rsidRPr="008B2948">
        <w:rPr>
          <w:rFonts w:ascii="Times New Roman" w:hAnsi="Times New Roman" w:cs="Times New Roman"/>
          <w:sz w:val="24"/>
          <w:szCs w:val="24"/>
        </w:rPr>
        <w:t>they had acquired in industry. They showed a preference for the oral interview assessment</w:t>
      </w:r>
      <w:r w:rsidR="00580A97" w:rsidRPr="008B2948">
        <w:rPr>
          <w:rFonts w:ascii="Times New Roman" w:hAnsi="Times New Roman" w:cs="Times New Roman"/>
          <w:sz w:val="24"/>
          <w:szCs w:val="24"/>
        </w:rPr>
        <w:t>,</w:t>
      </w:r>
      <w:r w:rsidR="00AB134B" w:rsidRPr="008B2948">
        <w:rPr>
          <w:rFonts w:ascii="Times New Roman" w:hAnsi="Times New Roman" w:cs="Times New Roman"/>
          <w:sz w:val="24"/>
          <w:szCs w:val="24"/>
        </w:rPr>
        <w:t xml:space="preserve"> and felt comfort</w:t>
      </w:r>
      <w:r w:rsidR="00BE370F" w:rsidRPr="008B2948">
        <w:rPr>
          <w:rFonts w:ascii="Times New Roman" w:hAnsi="Times New Roman" w:cs="Times New Roman"/>
          <w:sz w:val="24"/>
          <w:szCs w:val="24"/>
        </w:rPr>
        <w:t>able in answering the questions.</w:t>
      </w:r>
    </w:p>
    <w:p w14:paraId="3046A3A1" w14:textId="77777777" w:rsidR="00AB134B" w:rsidRPr="008B2948" w:rsidRDefault="00AB134B" w:rsidP="008B2948">
      <w:pPr>
        <w:widowControl w:val="0"/>
        <w:autoSpaceDE w:val="0"/>
        <w:autoSpaceDN w:val="0"/>
        <w:adjustRightInd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With rega</w:t>
      </w:r>
      <w:r w:rsidR="00BE370F" w:rsidRPr="008B2948">
        <w:rPr>
          <w:rFonts w:ascii="Times New Roman" w:hAnsi="Times New Roman" w:cs="Times New Roman"/>
          <w:sz w:val="24"/>
          <w:szCs w:val="24"/>
        </w:rPr>
        <w:t xml:space="preserve">rd to the </w:t>
      </w:r>
      <w:proofErr w:type="spellStart"/>
      <w:r w:rsidR="00BE370F" w:rsidRPr="008B2948">
        <w:rPr>
          <w:rFonts w:ascii="Times New Roman" w:hAnsi="Times New Roman" w:cs="Times New Roman"/>
          <w:sz w:val="24"/>
          <w:szCs w:val="24"/>
        </w:rPr>
        <w:t>PoE</w:t>
      </w:r>
      <w:proofErr w:type="spellEnd"/>
      <w:r w:rsidR="00BE370F" w:rsidRPr="008B2948">
        <w:rPr>
          <w:rFonts w:ascii="Times New Roman" w:hAnsi="Times New Roman" w:cs="Times New Roman"/>
          <w:sz w:val="24"/>
          <w:szCs w:val="24"/>
        </w:rPr>
        <w:t>, it appeared</w:t>
      </w:r>
      <w:r w:rsidR="00B66DF3" w:rsidRPr="008B2948">
        <w:rPr>
          <w:rFonts w:ascii="Times New Roman" w:hAnsi="Times New Roman" w:cs="Times New Roman"/>
          <w:sz w:val="24"/>
          <w:szCs w:val="24"/>
        </w:rPr>
        <w:t xml:space="preserve"> they experienced challenges in the compilation of the portfolio. </w:t>
      </w:r>
    </w:p>
    <w:p w14:paraId="21001E4C" w14:textId="77777777" w:rsidR="0058632A" w:rsidRPr="008B2948" w:rsidRDefault="00AB134B" w:rsidP="008B2948">
      <w:pPr>
        <w:widowControl w:val="0"/>
        <w:autoSpaceDE w:val="0"/>
        <w:autoSpaceDN w:val="0"/>
        <w:adjustRightInd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T</w:t>
      </w:r>
      <w:r w:rsidR="00B66DF3" w:rsidRPr="008B2948">
        <w:rPr>
          <w:rFonts w:ascii="Times New Roman" w:hAnsi="Times New Roman" w:cs="Times New Roman"/>
          <w:sz w:val="24"/>
          <w:szCs w:val="24"/>
        </w:rPr>
        <w:t>he open-ended questions</w:t>
      </w:r>
      <w:r w:rsidRPr="008B2948">
        <w:rPr>
          <w:rFonts w:ascii="Times New Roman" w:hAnsi="Times New Roman" w:cs="Times New Roman"/>
          <w:sz w:val="24"/>
          <w:szCs w:val="24"/>
        </w:rPr>
        <w:t xml:space="preserve"> in the questionnaire revealed the o</w:t>
      </w:r>
      <w:r w:rsidR="00580A97" w:rsidRPr="008B2948">
        <w:rPr>
          <w:rFonts w:ascii="Times New Roman" w:hAnsi="Times New Roman" w:cs="Times New Roman"/>
          <w:sz w:val="24"/>
          <w:szCs w:val="24"/>
        </w:rPr>
        <w:t>pinions of the applicants on</w:t>
      </w:r>
      <w:r w:rsidRPr="008B2948">
        <w:rPr>
          <w:rFonts w:ascii="Times New Roman" w:hAnsi="Times New Roman" w:cs="Times New Roman"/>
          <w:sz w:val="24"/>
          <w:szCs w:val="24"/>
        </w:rPr>
        <w:t xml:space="preserve"> the fairness of the assessments, as well as the RPL process as a whole. T</w:t>
      </w:r>
      <w:r w:rsidR="00B66DF3" w:rsidRPr="008B2948">
        <w:rPr>
          <w:rFonts w:ascii="Times New Roman" w:hAnsi="Times New Roman" w:cs="Times New Roman"/>
          <w:sz w:val="24"/>
          <w:szCs w:val="24"/>
        </w:rPr>
        <w:t>he applicants felt that the assessment methods used to assess them were fair and rel</w:t>
      </w:r>
      <w:r w:rsidR="00131E37" w:rsidRPr="008B2948">
        <w:rPr>
          <w:rFonts w:ascii="Times New Roman" w:hAnsi="Times New Roman" w:cs="Times New Roman"/>
          <w:sz w:val="24"/>
          <w:szCs w:val="24"/>
        </w:rPr>
        <w:t xml:space="preserve">iable. As for </w:t>
      </w:r>
      <w:r w:rsidR="00B66DF3" w:rsidRPr="008B2948">
        <w:rPr>
          <w:rFonts w:ascii="Times New Roman" w:hAnsi="Times New Roman" w:cs="Times New Roman"/>
          <w:sz w:val="24"/>
          <w:szCs w:val="24"/>
        </w:rPr>
        <w:t>the RPL process, they required some orientation (from the assessors) before the RPL process, since they had no idea what to expec</w:t>
      </w:r>
      <w:r w:rsidR="00AD0348" w:rsidRPr="008B2948">
        <w:rPr>
          <w:rFonts w:ascii="Times New Roman" w:hAnsi="Times New Roman" w:cs="Times New Roman"/>
          <w:sz w:val="24"/>
          <w:szCs w:val="24"/>
        </w:rPr>
        <w:t xml:space="preserve">t from the assessment methods. </w:t>
      </w:r>
    </w:p>
    <w:p w14:paraId="1C97160A" w14:textId="77777777" w:rsidR="00B66DF3" w:rsidRPr="008B2948" w:rsidRDefault="00B66DF3" w:rsidP="008B2948">
      <w:pPr>
        <w:widowControl w:val="0"/>
        <w:autoSpaceDE w:val="0"/>
        <w:autoSpaceDN w:val="0"/>
        <w:adjustRightInd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Furthermore, they commented on the length of the whole RPL process, which caused them stress. The length of time that the RPL process takes has been identified as an obstacle to the applicants. This can be attributed to the number of academic committees that have to verify, and approve, the app</w:t>
      </w:r>
      <w:r w:rsidR="00385F33" w:rsidRPr="008B2948">
        <w:rPr>
          <w:rFonts w:ascii="Times New Roman" w:hAnsi="Times New Roman" w:cs="Times New Roman"/>
          <w:sz w:val="24"/>
          <w:szCs w:val="24"/>
        </w:rPr>
        <w:t xml:space="preserve">lications. A contributing factor </w:t>
      </w:r>
      <w:r w:rsidRPr="008B2948">
        <w:rPr>
          <w:rFonts w:ascii="Times New Roman" w:hAnsi="Times New Roman" w:cs="Times New Roman"/>
          <w:sz w:val="24"/>
          <w:szCs w:val="24"/>
        </w:rPr>
        <w:t xml:space="preserve">is that </w:t>
      </w:r>
      <w:r w:rsidR="00580A97" w:rsidRPr="008B2948">
        <w:rPr>
          <w:rFonts w:ascii="Times New Roman" w:hAnsi="Times New Roman" w:cs="Times New Roman"/>
          <w:sz w:val="24"/>
          <w:szCs w:val="24"/>
        </w:rPr>
        <w:t xml:space="preserve">the University </w:t>
      </w:r>
      <w:r w:rsidRPr="008B2948">
        <w:rPr>
          <w:rFonts w:ascii="Times New Roman" w:hAnsi="Times New Roman" w:cs="Times New Roman"/>
          <w:sz w:val="24"/>
          <w:szCs w:val="24"/>
        </w:rPr>
        <w:t>S</w:t>
      </w:r>
      <w:r w:rsidR="00580A97" w:rsidRPr="008B2948">
        <w:rPr>
          <w:rFonts w:ascii="Times New Roman" w:hAnsi="Times New Roman" w:cs="Times New Roman"/>
          <w:sz w:val="24"/>
          <w:szCs w:val="24"/>
        </w:rPr>
        <w:t>enate only convenes three times-a-</w:t>
      </w:r>
      <w:r w:rsidRPr="008B2948">
        <w:rPr>
          <w:rFonts w:ascii="Times New Roman" w:hAnsi="Times New Roman" w:cs="Times New Roman"/>
          <w:sz w:val="24"/>
          <w:szCs w:val="24"/>
        </w:rPr>
        <w:t>year.</w:t>
      </w:r>
      <w:r w:rsidR="004A732B">
        <w:rPr>
          <w:rFonts w:ascii="Times New Roman" w:hAnsi="Times New Roman" w:cs="Times New Roman"/>
          <w:sz w:val="24"/>
          <w:szCs w:val="24"/>
        </w:rPr>
        <w:t xml:space="preserve"> </w:t>
      </w:r>
    </w:p>
    <w:p w14:paraId="6B353B99" w14:textId="77777777" w:rsidR="00B66DF3" w:rsidRPr="008B2948" w:rsidRDefault="00B66DF3" w:rsidP="008B2948">
      <w:pPr>
        <w:widowControl w:val="0"/>
        <w:autoSpaceDE w:val="0"/>
        <w:autoSpaceDN w:val="0"/>
        <w:adjustRightInd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The fact that there was no feedback during the RPL process caused further anxiety. They would like to track the progress of their applications. A suggestion was made to have the information available online.</w:t>
      </w:r>
    </w:p>
    <w:p w14:paraId="743C3EBC" w14:textId="77777777" w:rsidR="003F79B3" w:rsidRPr="008B2948" w:rsidRDefault="003F79B3" w:rsidP="008B2948">
      <w:pPr>
        <w:widowControl w:val="0"/>
        <w:autoSpaceDE w:val="0"/>
        <w:autoSpaceDN w:val="0"/>
        <w:adjustRightInd w:val="0"/>
        <w:spacing w:after="0" w:line="360" w:lineRule="auto"/>
        <w:jc w:val="both"/>
        <w:rPr>
          <w:rFonts w:ascii="Times New Roman" w:hAnsi="Times New Roman" w:cs="Times New Roman"/>
          <w:i/>
          <w:sz w:val="24"/>
          <w:szCs w:val="24"/>
        </w:rPr>
      </w:pPr>
    </w:p>
    <w:p w14:paraId="463FB0B3" w14:textId="77777777" w:rsidR="00594DD7" w:rsidRPr="00020E4B" w:rsidRDefault="00472E04" w:rsidP="008B2948">
      <w:pPr>
        <w:widowControl w:val="0"/>
        <w:autoSpaceDE w:val="0"/>
        <w:autoSpaceDN w:val="0"/>
        <w:adjustRightInd w:val="0"/>
        <w:spacing w:after="0" w:line="360" w:lineRule="auto"/>
        <w:jc w:val="both"/>
        <w:rPr>
          <w:rFonts w:ascii="Arial" w:hAnsi="Arial" w:cs="Arial"/>
          <w:b/>
          <w:i/>
          <w:sz w:val="24"/>
          <w:szCs w:val="24"/>
        </w:rPr>
      </w:pPr>
      <w:r>
        <w:rPr>
          <w:rFonts w:ascii="Arial" w:hAnsi="Arial" w:cs="Arial"/>
          <w:b/>
          <w:i/>
          <w:sz w:val="24"/>
          <w:szCs w:val="24"/>
        </w:rPr>
        <w:t>Focus g</w:t>
      </w:r>
      <w:r w:rsidR="00594DD7" w:rsidRPr="00020E4B">
        <w:rPr>
          <w:rFonts w:ascii="Arial" w:hAnsi="Arial" w:cs="Arial"/>
          <w:b/>
          <w:i/>
          <w:sz w:val="24"/>
          <w:szCs w:val="24"/>
        </w:rPr>
        <w:t xml:space="preserve">roup </w:t>
      </w:r>
      <w:r>
        <w:rPr>
          <w:rFonts w:ascii="Arial" w:hAnsi="Arial" w:cs="Arial"/>
          <w:b/>
          <w:i/>
          <w:sz w:val="24"/>
          <w:szCs w:val="24"/>
        </w:rPr>
        <w:t>i</w:t>
      </w:r>
      <w:r w:rsidR="00594DD7" w:rsidRPr="00020E4B">
        <w:rPr>
          <w:rFonts w:ascii="Arial" w:hAnsi="Arial" w:cs="Arial"/>
          <w:b/>
          <w:i/>
          <w:sz w:val="24"/>
          <w:szCs w:val="24"/>
        </w:rPr>
        <w:t>nterview</w:t>
      </w:r>
    </w:p>
    <w:p w14:paraId="146AAD5B" w14:textId="77777777" w:rsidR="0051755D" w:rsidRPr="008B2948" w:rsidRDefault="00436BE0" w:rsidP="008B2948">
      <w:pPr>
        <w:widowControl w:val="0"/>
        <w:tabs>
          <w:tab w:val="left" w:pos="8931"/>
        </w:tabs>
        <w:spacing w:after="0" w:line="360" w:lineRule="auto"/>
        <w:ind w:right="-46"/>
        <w:jc w:val="both"/>
        <w:rPr>
          <w:rFonts w:ascii="Times New Roman" w:hAnsi="Times New Roman" w:cs="Times New Roman"/>
          <w:sz w:val="24"/>
          <w:szCs w:val="24"/>
        </w:rPr>
      </w:pPr>
      <w:r w:rsidRPr="008B2948">
        <w:rPr>
          <w:rFonts w:ascii="Times New Roman" w:hAnsi="Times New Roman" w:cs="Times New Roman"/>
          <w:sz w:val="24"/>
          <w:szCs w:val="24"/>
        </w:rPr>
        <w:t>The third research method</w:t>
      </w:r>
      <w:r w:rsidR="005713B6" w:rsidRPr="008B2948">
        <w:rPr>
          <w:rFonts w:ascii="Times New Roman" w:hAnsi="Times New Roman" w:cs="Times New Roman"/>
          <w:sz w:val="24"/>
          <w:szCs w:val="24"/>
        </w:rPr>
        <w:t xml:space="preserve"> was a focus group interview (of </w:t>
      </w:r>
      <w:r w:rsidR="005E2360" w:rsidRPr="008B2948">
        <w:rPr>
          <w:rFonts w:ascii="Times New Roman" w:hAnsi="Times New Roman" w:cs="Times New Roman"/>
          <w:sz w:val="24"/>
          <w:szCs w:val="24"/>
        </w:rPr>
        <w:t>e</w:t>
      </w:r>
      <w:r w:rsidR="00B66DF3" w:rsidRPr="008B2948">
        <w:rPr>
          <w:rFonts w:ascii="Times New Roman" w:hAnsi="Times New Roman" w:cs="Times New Roman"/>
          <w:sz w:val="24"/>
          <w:szCs w:val="24"/>
        </w:rPr>
        <w:t>igh</w:t>
      </w:r>
      <w:r w:rsidR="005713B6" w:rsidRPr="008B2948">
        <w:rPr>
          <w:rFonts w:ascii="Times New Roman" w:hAnsi="Times New Roman" w:cs="Times New Roman"/>
          <w:sz w:val="24"/>
          <w:szCs w:val="24"/>
        </w:rPr>
        <w:t>t RPL applicants)</w:t>
      </w:r>
      <w:r w:rsidR="00B66DF3" w:rsidRPr="008B2948">
        <w:rPr>
          <w:rFonts w:ascii="Times New Roman" w:hAnsi="Times New Roman" w:cs="Times New Roman"/>
          <w:sz w:val="24"/>
          <w:szCs w:val="24"/>
        </w:rPr>
        <w:t>. They were questioned on their expectations, prior to the assessments. It became apparent that they expected to be given materials to study. In addition, they did not expect to be tested in the same a</w:t>
      </w:r>
      <w:r w:rsidR="00B771AE" w:rsidRPr="008B2948">
        <w:rPr>
          <w:rFonts w:ascii="Times New Roman" w:hAnsi="Times New Roman" w:cs="Times New Roman"/>
          <w:sz w:val="24"/>
          <w:szCs w:val="24"/>
        </w:rPr>
        <w:t>ca</w:t>
      </w:r>
      <w:r w:rsidR="00CC4DCC" w:rsidRPr="008B2948">
        <w:rPr>
          <w:rFonts w:ascii="Times New Roman" w:hAnsi="Times New Roman" w:cs="Times New Roman"/>
          <w:sz w:val="24"/>
          <w:szCs w:val="24"/>
        </w:rPr>
        <w:t xml:space="preserve">demic way as regular students: </w:t>
      </w:r>
      <w:r w:rsidR="004A732B" w:rsidRPr="00472E04">
        <w:rPr>
          <w:rFonts w:ascii="Times New Roman" w:hAnsi="Times New Roman" w:cs="Times New Roman"/>
          <w:sz w:val="24"/>
          <w:szCs w:val="24"/>
        </w:rPr>
        <w:t>‘</w:t>
      </w:r>
      <w:r w:rsidR="00B771AE" w:rsidRPr="00472E04">
        <w:rPr>
          <w:rFonts w:ascii="Times New Roman" w:hAnsi="Times New Roman" w:cs="Times New Roman"/>
          <w:sz w:val="24"/>
          <w:szCs w:val="24"/>
        </w:rPr>
        <w:t>And it was also a shock I mean for me after so many years to write a formal exam. That was really, it wasn</w:t>
      </w:r>
      <w:r w:rsidR="004A732B" w:rsidRPr="00472E04">
        <w:rPr>
          <w:rFonts w:ascii="Times New Roman" w:hAnsi="Times New Roman" w:cs="Times New Roman"/>
          <w:sz w:val="24"/>
          <w:szCs w:val="24"/>
        </w:rPr>
        <w:t>’</w:t>
      </w:r>
      <w:r w:rsidR="00B771AE" w:rsidRPr="00472E04">
        <w:rPr>
          <w:rFonts w:ascii="Times New Roman" w:hAnsi="Times New Roman" w:cs="Times New Roman"/>
          <w:sz w:val="24"/>
          <w:szCs w:val="24"/>
        </w:rPr>
        <w:t>t a good experience</w:t>
      </w:r>
      <w:r w:rsidR="004A732B" w:rsidRPr="00472E04">
        <w:rPr>
          <w:rFonts w:ascii="Times New Roman" w:hAnsi="Times New Roman" w:cs="Times New Roman"/>
          <w:sz w:val="24"/>
          <w:szCs w:val="24"/>
        </w:rPr>
        <w:t>’</w:t>
      </w:r>
      <w:r w:rsidR="00B771AE" w:rsidRPr="00472E04">
        <w:rPr>
          <w:rFonts w:ascii="Times New Roman" w:hAnsi="Times New Roman" w:cs="Times New Roman"/>
          <w:sz w:val="24"/>
          <w:szCs w:val="24"/>
        </w:rPr>
        <w:t xml:space="preserve"> </w:t>
      </w:r>
      <w:r w:rsidR="00A4105F" w:rsidRPr="00472E04">
        <w:rPr>
          <w:rFonts w:ascii="Times New Roman" w:hAnsi="Times New Roman" w:cs="Times New Roman"/>
          <w:sz w:val="24"/>
          <w:szCs w:val="24"/>
        </w:rPr>
        <w:t>(40</w:t>
      </w:r>
      <w:r w:rsidR="00472E04">
        <w:rPr>
          <w:rFonts w:ascii="Times New Roman" w:hAnsi="Times New Roman" w:cs="Times New Roman"/>
          <w:sz w:val="24"/>
          <w:szCs w:val="24"/>
        </w:rPr>
        <w:t xml:space="preserve"> </w:t>
      </w:r>
      <w:r w:rsidR="00A4105F" w:rsidRPr="00472E04">
        <w:rPr>
          <w:rFonts w:ascii="Times New Roman" w:hAnsi="Times New Roman" w:cs="Times New Roman"/>
          <w:sz w:val="24"/>
          <w:szCs w:val="24"/>
        </w:rPr>
        <w:t>y</w:t>
      </w:r>
      <w:r w:rsidR="00472E04">
        <w:rPr>
          <w:rFonts w:ascii="Times New Roman" w:hAnsi="Times New Roman" w:cs="Times New Roman"/>
          <w:sz w:val="24"/>
          <w:szCs w:val="24"/>
        </w:rPr>
        <w:t>ea</w:t>
      </w:r>
      <w:r w:rsidR="00A4105F" w:rsidRPr="00472E04">
        <w:rPr>
          <w:rFonts w:ascii="Times New Roman" w:hAnsi="Times New Roman" w:cs="Times New Roman"/>
          <w:sz w:val="24"/>
          <w:szCs w:val="24"/>
        </w:rPr>
        <w:t>r</w:t>
      </w:r>
      <w:r w:rsidR="00472E04">
        <w:rPr>
          <w:rFonts w:ascii="Times New Roman" w:hAnsi="Times New Roman" w:cs="Times New Roman"/>
          <w:sz w:val="24"/>
          <w:szCs w:val="24"/>
        </w:rPr>
        <w:t>s</w:t>
      </w:r>
      <w:r w:rsidR="00A4105F" w:rsidRPr="00472E04">
        <w:rPr>
          <w:rFonts w:ascii="Times New Roman" w:hAnsi="Times New Roman" w:cs="Times New Roman"/>
          <w:sz w:val="24"/>
          <w:szCs w:val="24"/>
        </w:rPr>
        <w:t xml:space="preserve"> </w:t>
      </w:r>
      <w:r w:rsidR="00B771AE" w:rsidRPr="00472E04">
        <w:rPr>
          <w:rFonts w:ascii="Times New Roman" w:hAnsi="Times New Roman" w:cs="Times New Roman"/>
          <w:sz w:val="24"/>
          <w:szCs w:val="24"/>
        </w:rPr>
        <w:t>old, White female</w:t>
      </w:r>
      <w:r w:rsidR="003E5031" w:rsidRPr="00472E04">
        <w:rPr>
          <w:rFonts w:ascii="Times New Roman" w:hAnsi="Times New Roman" w:cs="Times New Roman"/>
          <w:sz w:val="24"/>
          <w:szCs w:val="24"/>
        </w:rPr>
        <w:t>, no. 1</w:t>
      </w:r>
      <w:r w:rsidR="00B771AE" w:rsidRPr="00472E04">
        <w:rPr>
          <w:rFonts w:ascii="Times New Roman" w:hAnsi="Times New Roman" w:cs="Times New Roman"/>
          <w:sz w:val="24"/>
          <w:szCs w:val="24"/>
        </w:rPr>
        <w:t>)</w:t>
      </w:r>
      <w:r w:rsidR="00CC4DCC" w:rsidRPr="00472E04">
        <w:rPr>
          <w:rFonts w:ascii="Times New Roman" w:hAnsi="Times New Roman" w:cs="Times New Roman"/>
          <w:sz w:val="24"/>
          <w:szCs w:val="24"/>
        </w:rPr>
        <w:t xml:space="preserve">; </w:t>
      </w:r>
      <w:r w:rsidR="004A732B" w:rsidRPr="00472E04">
        <w:rPr>
          <w:rFonts w:ascii="Times New Roman" w:hAnsi="Times New Roman" w:cs="Times New Roman"/>
          <w:sz w:val="24"/>
          <w:szCs w:val="24"/>
        </w:rPr>
        <w:t>‘</w:t>
      </w:r>
      <w:r w:rsidR="0051755D" w:rsidRPr="00472E04">
        <w:rPr>
          <w:rFonts w:ascii="Times New Roman" w:hAnsi="Times New Roman" w:cs="Times New Roman"/>
          <w:sz w:val="24"/>
          <w:szCs w:val="24"/>
        </w:rPr>
        <w:t>they must not do the study what they do in the day with the students, we a</w:t>
      </w:r>
      <w:r w:rsidR="00CC4DCC" w:rsidRPr="00472E04">
        <w:rPr>
          <w:rFonts w:ascii="Times New Roman" w:hAnsi="Times New Roman" w:cs="Times New Roman"/>
          <w:sz w:val="24"/>
          <w:szCs w:val="24"/>
        </w:rPr>
        <w:t>re not the same as the student.</w:t>
      </w:r>
      <w:r w:rsidR="004A732B" w:rsidRPr="00472E04">
        <w:rPr>
          <w:rFonts w:ascii="Times New Roman" w:hAnsi="Times New Roman" w:cs="Times New Roman"/>
          <w:sz w:val="24"/>
          <w:szCs w:val="24"/>
        </w:rPr>
        <w:t>’</w:t>
      </w:r>
      <w:r w:rsidR="0051755D" w:rsidRPr="008B2948">
        <w:rPr>
          <w:rFonts w:ascii="Times New Roman" w:hAnsi="Times New Roman" w:cs="Times New Roman"/>
          <w:sz w:val="24"/>
          <w:szCs w:val="24"/>
        </w:rPr>
        <w:t xml:space="preserve"> (</w:t>
      </w:r>
      <w:r w:rsidR="00A337D8" w:rsidRPr="008B2948">
        <w:rPr>
          <w:rFonts w:ascii="Times New Roman" w:hAnsi="Times New Roman" w:cs="Times New Roman"/>
          <w:sz w:val="24"/>
          <w:szCs w:val="24"/>
        </w:rPr>
        <w:t>43</w:t>
      </w:r>
      <w:r w:rsidR="00472E04">
        <w:rPr>
          <w:rFonts w:ascii="Times New Roman" w:hAnsi="Times New Roman" w:cs="Times New Roman"/>
          <w:sz w:val="24"/>
          <w:szCs w:val="24"/>
        </w:rPr>
        <w:t xml:space="preserve"> </w:t>
      </w:r>
      <w:r w:rsidR="00A4105F" w:rsidRPr="008B2948">
        <w:rPr>
          <w:rFonts w:ascii="Times New Roman" w:hAnsi="Times New Roman" w:cs="Times New Roman"/>
          <w:sz w:val="24"/>
          <w:szCs w:val="24"/>
        </w:rPr>
        <w:t>y</w:t>
      </w:r>
      <w:r w:rsidR="00472E04">
        <w:rPr>
          <w:rFonts w:ascii="Times New Roman" w:hAnsi="Times New Roman" w:cs="Times New Roman"/>
          <w:sz w:val="24"/>
          <w:szCs w:val="24"/>
        </w:rPr>
        <w:t>ea</w:t>
      </w:r>
      <w:r w:rsidR="00A4105F" w:rsidRPr="008B2948">
        <w:rPr>
          <w:rFonts w:ascii="Times New Roman" w:hAnsi="Times New Roman" w:cs="Times New Roman"/>
          <w:sz w:val="24"/>
          <w:szCs w:val="24"/>
        </w:rPr>
        <w:t>r</w:t>
      </w:r>
      <w:r w:rsidR="00472E04">
        <w:rPr>
          <w:rFonts w:ascii="Times New Roman" w:hAnsi="Times New Roman" w:cs="Times New Roman"/>
          <w:sz w:val="24"/>
          <w:szCs w:val="24"/>
        </w:rPr>
        <w:t>s</w:t>
      </w:r>
      <w:r w:rsidR="00A4105F" w:rsidRPr="008B2948">
        <w:rPr>
          <w:rFonts w:ascii="Times New Roman" w:hAnsi="Times New Roman" w:cs="Times New Roman"/>
          <w:sz w:val="24"/>
          <w:szCs w:val="24"/>
        </w:rPr>
        <w:t xml:space="preserve"> </w:t>
      </w:r>
      <w:r w:rsidR="0051755D" w:rsidRPr="008B2948">
        <w:rPr>
          <w:rFonts w:ascii="Times New Roman" w:hAnsi="Times New Roman" w:cs="Times New Roman"/>
          <w:sz w:val="24"/>
          <w:szCs w:val="24"/>
        </w:rPr>
        <w:t>old, Black male, no. 3).</w:t>
      </w:r>
    </w:p>
    <w:p w14:paraId="5B8925DE" w14:textId="77777777" w:rsidR="00B66DF3" w:rsidRPr="008B2948" w:rsidRDefault="00B66DF3" w:rsidP="008B2948">
      <w:pPr>
        <w:widowControl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In terms of the fairness of the assessments, the applicants thought the methods were fair</w:t>
      </w:r>
      <w:r w:rsidR="00CB5A35" w:rsidRPr="008B2948">
        <w:rPr>
          <w:rFonts w:ascii="Times New Roman" w:hAnsi="Times New Roman" w:cs="Times New Roman"/>
          <w:sz w:val="24"/>
          <w:szCs w:val="24"/>
        </w:rPr>
        <w:t>,</w:t>
      </w:r>
      <w:r w:rsidRPr="008B2948">
        <w:rPr>
          <w:rFonts w:ascii="Times New Roman" w:hAnsi="Times New Roman" w:cs="Times New Roman"/>
          <w:sz w:val="24"/>
          <w:szCs w:val="24"/>
        </w:rPr>
        <w:t xml:space="preserve"> a</w:t>
      </w:r>
      <w:r w:rsidR="00CB5A35" w:rsidRPr="008B2948">
        <w:rPr>
          <w:rFonts w:ascii="Times New Roman" w:hAnsi="Times New Roman" w:cs="Times New Roman"/>
          <w:sz w:val="24"/>
          <w:szCs w:val="24"/>
        </w:rPr>
        <w:t>nd relevant</w:t>
      </w:r>
      <w:r w:rsidR="005E2360" w:rsidRPr="008B2948">
        <w:rPr>
          <w:rFonts w:ascii="Times New Roman" w:hAnsi="Times New Roman" w:cs="Times New Roman"/>
          <w:sz w:val="24"/>
          <w:szCs w:val="24"/>
        </w:rPr>
        <w:t xml:space="preserve"> to the</w:t>
      </w:r>
      <w:r w:rsidRPr="008B2948">
        <w:rPr>
          <w:rFonts w:ascii="Times New Roman" w:hAnsi="Times New Roman" w:cs="Times New Roman"/>
          <w:sz w:val="24"/>
          <w:szCs w:val="24"/>
        </w:rPr>
        <w:t xml:space="preserve"> knowledge and skills they had obtained at work. </w:t>
      </w:r>
      <w:r w:rsidR="005A2BDA" w:rsidRPr="008B2948">
        <w:rPr>
          <w:rFonts w:ascii="Times New Roman" w:hAnsi="Times New Roman" w:cs="Times New Roman"/>
          <w:sz w:val="24"/>
          <w:szCs w:val="24"/>
        </w:rPr>
        <w:t>However, they did question the theoretical</w:t>
      </w:r>
      <w:r w:rsidR="003E5031" w:rsidRPr="008B2948">
        <w:rPr>
          <w:rFonts w:ascii="Times New Roman" w:hAnsi="Times New Roman" w:cs="Times New Roman"/>
          <w:sz w:val="24"/>
          <w:szCs w:val="24"/>
        </w:rPr>
        <w:t xml:space="preserve"> nature of the questions: </w:t>
      </w:r>
      <w:r w:rsidR="004A732B" w:rsidRPr="00472E04">
        <w:rPr>
          <w:rFonts w:ascii="Times New Roman" w:hAnsi="Times New Roman" w:cs="Times New Roman"/>
          <w:sz w:val="24"/>
          <w:szCs w:val="24"/>
        </w:rPr>
        <w:t>‘</w:t>
      </w:r>
      <w:r w:rsidR="003E5031" w:rsidRPr="00472E04">
        <w:rPr>
          <w:rFonts w:ascii="Times New Roman" w:hAnsi="Times New Roman" w:cs="Times New Roman"/>
          <w:sz w:val="24"/>
          <w:szCs w:val="24"/>
        </w:rPr>
        <w:t>See but that</w:t>
      </w:r>
      <w:r w:rsidR="004A732B" w:rsidRPr="00472E04">
        <w:rPr>
          <w:rFonts w:ascii="Times New Roman" w:hAnsi="Times New Roman" w:cs="Times New Roman"/>
          <w:sz w:val="24"/>
          <w:szCs w:val="24"/>
        </w:rPr>
        <w:t>’</w:t>
      </w:r>
      <w:r w:rsidR="003E5031" w:rsidRPr="00472E04">
        <w:rPr>
          <w:rFonts w:ascii="Times New Roman" w:hAnsi="Times New Roman" w:cs="Times New Roman"/>
          <w:sz w:val="24"/>
          <w:szCs w:val="24"/>
        </w:rPr>
        <w:t>s the thing, then it comes back to the theory which we didn</w:t>
      </w:r>
      <w:r w:rsidR="004A732B" w:rsidRPr="00472E04">
        <w:rPr>
          <w:rFonts w:ascii="Times New Roman" w:hAnsi="Times New Roman" w:cs="Times New Roman"/>
          <w:sz w:val="24"/>
          <w:szCs w:val="24"/>
        </w:rPr>
        <w:t>’</w:t>
      </w:r>
      <w:r w:rsidR="003E5031" w:rsidRPr="00472E04">
        <w:rPr>
          <w:rFonts w:ascii="Times New Roman" w:hAnsi="Times New Roman" w:cs="Times New Roman"/>
          <w:sz w:val="24"/>
          <w:szCs w:val="24"/>
        </w:rPr>
        <w:t>t know or get to study</w:t>
      </w:r>
      <w:r w:rsidR="004A732B" w:rsidRPr="00472E04">
        <w:rPr>
          <w:rFonts w:ascii="Times New Roman" w:hAnsi="Times New Roman" w:cs="Times New Roman"/>
          <w:sz w:val="24"/>
          <w:szCs w:val="24"/>
        </w:rPr>
        <w:t>’</w:t>
      </w:r>
      <w:r w:rsidR="003E5031" w:rsidRPr="008B2948">
        <w:rPr>
          <w:rFonts w:ascii="Times New Roman" w:hAnsi="Times New Roman" w:cs="Times New Roman"/>
          <w:i/>
          <w:sz w:val="24"/>
          <w:szCs w:val="24"/>
        </w:rPr>
        <w:t xml:space="preserve"> </w:t>
      </w:r>
      <w:r w:rsidR="00A337D8" w:rsidRPr="008B2948">
        <w:rPr>
          <w:rFonts w:ascii="Times New Roman" w:hAnsi="Times New Roman" w:cs="Times New Roman"/>
          <w:sz w:val="24"/>
          <w:szCs w:val="24"/>
        </w:rPr>
        <w:t>(45</w:t>
      </w:r>
      <w:r w:rsidR="00472E04">
        <w:rPr>
          <w:rFonts w:ascii="Times New Roman" w:hAnsi="Times New Roman" w:cs="Times New Roman"/>
          <w:sz w:val="24"/>
          <w:szCs w:val="24"/>
        </w:rPr>
        <w:t xml:space="preserve"> </w:t>
      </w:r>
      <w:r w:rsidR="00A4105F" w:rsidRPr="008B2948">
        <w:rPr>
          <w:rFonts w:ascii="Times New Roman" w:hAnsi="Times New Roman" w:cs="Times New Roman"/>
          <w:sz w:val="24"/>
          <w:szCs w:val="24"/>
        </w:rPr>
        <w:t>y</w:t>
      </w:r>
      <w:r w:rsidR="00472E04">
        <w:rPr>
          <w:rFonts w:ascii="Times New Roman" w:hAnsi="Times New Roman" w:cs="Times New Roman"/>
          <w:sz w:val="24"/>
          <w:szCs w:val="24"/>
        </w:rPr>
        <w:t>ea</w:t>
      </w:r>
      <w:r w:rsidR="00A4105F" w:rsidRPr="008B2948">
        <w:rPr>
          <w:rFonts w:ascii="Times New Roman" w:hAnsi="Times New Roman" w:cs="Times New Roman"/>
          <w:sz w:val="24"/>
          <w:szCs w:val="24"/>
        </w:rPr>
        <w:t>r</w:t>
      </w:r>
      <w:r w:rsidR="00472E04">
        <w:rPr>
          <w:rFonts w:ascii="Times New Roman" w:hAnsi="Times New Roman" w:cs="Times New Roman"/>
          <w:sz w:val="24"/>
          <w:szCs w:val="24"/>
        </w:rPr>
        <w:t>s</w:t>
      </w:r>
      <w:r w:rsidR="00A4105F" w:rsidRPr="008B2948">
        <w:rPr>
          <w:rFonts w:ascii="Times New Roman" w:hAnsi="Times New Roman" w:cs="Times New Roman"/>
          <w:sz w:val="24"/>
          <w:szCs w:val="24"/>
        </w:rPr>
        <w:t xml:space="preserve"> </w:t>
      </w:r>
      <w:r w:rsidR="003E5031" w:rsidRPr="008B2948">
        <w:rPr>
          <w:rFonts w:ascii="Times New Roman" w:hAnsi="Times New Roman" w:cs="Times New Roman"/>
          <w:sz w:val="24"/>
          <w:szCs w:val="24"/>
        </w:rPr>
        <w:t>old White female, no. 2)</w:t>
      </w:r>
      <w:r w:rsidR="0051755D" w:rsidRPr="008B2948">
        <w:rPr>
          <w:rFonts w:ascii="Times New Roman" w:hAnsi="Times New Roman" w:cs="Times New Roman"/>
          <w:sz w:val="24"/>
          <w:szCs w:val="24"/>
        </w:rPr>
        <w:t>.</w:t>
      </w:r>
    </w:p>
    <w:p w14:paraId="377E9D20" w14:textId="77777777" w:rsidR="00B66DF3" w:rsidRPr="008B2948" w:rsidRDefault="00B66DF3" w:rsidP="008B2948">
      <w:pPr>
        <w:widowControl w:val="0"/>
        <w:autoSpaceDE w:val="0"/>
        <w:autoSpaceDN w:val="0"/>
        <w:adjustRightInd w:val="0"/>
        <w:spacing w:after="0" w:line="360" w:lineRule="auto"/>
        <w:ind w:firstLine="510"/>
        <w:jc w:val="both"/>
        <w:rPr>
          <w:rFonts w:ascii="Times New Roman" w:hAnsi="Times New Roman" w:cs="Times New Roman"/>
          <w:i/>
          <w:sz w:val="24"/>
          <w:szCs w:val="24"/>
        </w:rPr>
      </w:pPr>
      <w:r w:rsidRPr="008B2948">
        <w:rPr>
          <w:rFonts w:ascii="Times New Roman" w:hAnsi="Times New Roman" w:cs="Times New Roman"/>
          <w:sz w:val="24"/>
          <w:szCs w:val="24"/>
        </w:rPr>
        <w:t xml:space="preserve">Some of the applicants mentioned that they thought they had to study beforehand, while another said that one should not prepare </w:t>
      </w:r>
      <w:r w:rsidR="00A72E24" w:rsidRPr="008B2948">
        <w:rPr>
          <w:rFonts w:ascii="Times New Roman" w:hAnsi="Times New Roman" w:cs="Times New Roman"/>
          <w:sz w:val="24"/>
          <w:szCs w:val="24"/>
        </w:rPr>
        <w:t>for RPL, as it was supposed to test one</w:t>
      </w:r>
      <w:r w:rsidR="004A732B">
        <w:rPr>
          <w:rFonts w:ascii="Times New Roman" w:hAnsi="Times New Roman" w:cs="Times New Roman"/>
          <w:sz w:val="24"/>
          <w:szCs w:val="24"/>
        </w:rPr>
        <w:t>’</w:t>
      </w:r>
      <w:r w:rsidR="00A72E24" w:rsidRPr="008B2948">
        <w:rPr>
          <w:rFonts w:ascii="Times New Roman" w:hAnsi="Times New Roman" w:cs="Times New Roman"/>
          <w:sz w:val="24"/>
          <w:szCs w:val="24"/>
        </w:rPr>
        <w:t>s</w:t>
      </w:r>
      <w:r w:rsidRPr="008B2948">
        <w:rPr>
          <w:rFonts w:ascii="Times New Roman" w:hAnsi="Times New Roman" w:cs="Times New Roman"/>
          <w:sz w:val="24"/>
          <w:szCs w:val="24"/>
        </w:rPr>
        <w:t xml:space="preserve"> knowledge of a cert</w:t>
      </w:r>
      <w:r w:rsidR="00A72E24" w:rsidRPr="008B2948">
        <w:rPr>
          <w:rFonts w:ascii="Times New Roman" w:hAnsi="Times New Roman" w:cs="Times New Roman"/>
          <w:sz w:val="24"/>
          <w:szCs w:val="24"/>
        </w:rPr>
        <w:t>ain subject in one</w:t>
      </w:r>
      <w:r w:rsidR="004A732B">
        <w:rPr>
          <w:rFonts w:ascii="Times New Roman" w:hAnsi="Times New Roman" w:cs="Times New Roman"/>
          <w:sz w:val="24"/>
          <w:szCs w:val="24"/>
        </w:rPr>
        <w:t>’</w:t>
      </w:r>
      <w:r w:rsidR="00A72E24" w:rsidRPr="008B2948">
        <w:rPr>
          <w:rFonts w:ascii="Times New Roman" w:hAnsi="Times New Roman" w:cs="Times New Roman"/>
          <w:sz w:val="24"/>
          <w:szCs w:val="24"/>
        </w:rPr>
        <w:t>s</w:t>
      </w:r>
      <w:r w:rsidR="005A2BDA" w:rsidRPr="008B2948">
        <w:rPr>
          <w:rFonts w:ascii="Times New Roman" w:hAnsi="Times New Roman" w:cs="Times New Roman"/>
          <w:sz w:val="24"/>
          <w:szCs w:val="24"/>
        </w:rPr>
        <w:t xml:space="preserve"> environment</w:t>
      </w:r>
      <w:r w:rsidR="0092260A" w:rsidRPr="008B2948">
        <w:rPr>
          <w:rFonts w:ascii="Times New Roman" w:hAnsi="Times New Roman" w:cs="Times New Roman"/>
          <w:sz w:val="24"/>
          <w:szCs w:val="24"/>
        </w:rPr>
        <w:t xml:space="preserve">. Another applicant suggested that the paper </w:t>
      </w:r>
      <w:r w:rsidRPr="008B2948">
        <w:rPr>
          <w:rFonts w:ascii="Times New Roman" w:hAnsi="Times New Roman" w:cs="Times New Roman"/>
          <w:sz w:val="24"/>
          <w:szCs w:val="24"/>
        </w:rPr>
        <w:t xml:space="preserve">be generic. </w:t>
      </w:r>
    </w:p>
    <w:p w14:paraId="0F5EA88C" w14:textId="77777777" w:rsidR="00B66DF3" w:rsidRPr="008B2948" w:rsidRDefault="00B66DF3" w:rsidP="008B2948">
      <w:pPr>
        <w:widowControl w:val="0"/>
        <w:autoSpaceDE w:val="0"/>
        <w:autoSpaceDN w:val="0"/>
        <w:adjustRightInd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The RPL</w:t>
      </w:r>
      <w:r w:rsidR="005A2BDA" w:rsidRPr="008B2948">
        <w:rPr>
          <w:rFonts w:ascii="Times New Roman" w:hAnsi="Times New Roman" w:cs="Times New Roman"/>
          <w:sz w:val="24"/>
          <w:szCs w:val="24"/>
        </w:rPr>
        <w:t xml:space="preserve"> applicants were positive about</w:t>
      </w:r>
      <w:r w:rsidRPr="008B2948">
        <w:rPr>
          <w:rFonts w:ascii="Times New Roman" w:hAnsi="Times New Roman" w:cs="Times New Roman"/>
          <w:sz w:val="24"/>
          <w:szCs w:val="24"/>
        </w:rPr>
        <w:t xml:space="preserve"> the </w:t>
      </w:r>
      <w:proofErr w:type="spellStart"/>
      <w:r w:rsidRPr="008B2948">
        <w:rPr>
          <w:rFonts w:ascii="Times New Roman" w:hAnsi="Times New Roman" w:cs="Times New Roman"/>
          <w:sz w:val="24"/>
          <w:szCs w:val="24"/>
        </w:rPr>
        <w:t>PoE</w:t>
      </w:r>
      <w:proofErr w:type="spellEnd"/>
      <w:r w:rsidRPr="008B2948">
        <w:rPr>
          <w:rFonts w:ascii="Times New Roman" w:hAnsi="Times New Roman" w:cs="Times New Roman"/>
          <w:sz w:val="24"/>
          <w:szCs w:val="24"/>
        </w:rPr>
        <w:t>, as an assessment method. They were in agreement that it tested them in their environments. They were concerned, though, that, because of the different working environments, they might be disadvantaged, if they did not present the examples in the way that the learning outcomes of the subject dictated.</w:t>
      </w:r>
    </w:p>
    <w:p w14:paraId="3D74C71F" w14:textId="77777777" w:rsidR="00B66DF3" w:rsidRPr="008B2948" w:rsidRDefault="00B66DF3" w:rsidP="008B2948">
      <w:pPr>
        <w:widowControl w:val="0"/>
        <w:autoSpaceDE w:val="0"/>
        <w:autoSpaceDN w:val="0"/>
        <w:adjustRightInd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When asked about their experience of the oral interview, the responses were positive. Answers ranged from applicants feeling nervous, to applicants feeling relaxed, because the interviewers were accommodating.</w:t>
      </w:r>
    </w:p>
    <w:p w14:paraId="4407B5F2" w14:textId="77777777" w:rsidR="009D2441" w:rsidRPr="008B2948" w:rsidRDefault="00B66DF3" w:rsidP="008B2948">
      <w:pPr>
        <w:widowControl w:val="0"/>
        <w:autoSpaceDE w:val="0"/>
        <w:autoSpaceDN w:val="0"/>
        <w:adjustRightInd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There were some challenges mentioned by the RPL applicants, with reference to th</w:t>
      </w:r>
      <w:r w:rsidR="00F95C48" w:rsidRPr="008B2948">
        <w:rPr>
          <w:rFonts w:ascii="Times New Roman" w:hAnsi="Times New Roman" w:cs="Times New Roman"/>
          <w:sz w:val="24"/>
          <w:szCs w:val="24"/>
        </w:rPr>
        <w:t xml:space="preserve">e RPL process: </w:t>
      </w:r>
      <w:r w:rsidRPr="008B2948">
        <w:rPr>
          <w:rFonts w:ascii="Times New Roman" w:hAnsi="Times New Roman" w:cs="Times New Roman"/>
          <w:sz w:val="24"/>
          <w:szCs w:val="24"/>
        </w:rPr>
        <w:t xml:space="preserve">although they felt accommodated by the assessors, they would like to receive continual feedback while the process was on-going. Furthermore, they would like clear </w:t>
      </w:r>
      <w:r w:rsidR="0089750A" w:rsidRPr="008B2948">
        <w:rPr>
          <w:rFonts w:ascii="Times New Roman" w:hAnsi="Times New Roman" w:cs="Times New Roman"/>
          <w:sz w:val="24"/>
          <w:szCs w:val="24"/>
        </w:rPr>
        <w:t>step-by-step guidelines on the process</w:t>
      </w:r>
      <w:r w:rsidR="009D2441" w:rsidRPr="008B2948">
        <w:rPr>
          <w:rFonts w:ascii="Times New Roman" w:hAnsi="Times New Roman" w:cs="Times New Roman"/>
          <w:sz w:val="24"/>
          <w:szCs w:val="24"/>
        </w:rPr>
        <w:t>:</w:t>
      </w:r>
    </w:p>
    <w:p w14:paraId="76DBDBE7" w14:textId="77777777" w:rsidR="008B2948" w:rsidRPr="00020E4B" w:rsidRDefault="008B2948" w:rsidP="00472E04">
      <w:pPr>
        <w:widowControl w:val="0"/>
        <w:spacing w:after="0" w:line="264" w:lineRule="auto"/>
        <w:ind w:left="510" w:right="95"/>
        <w:jc w:val="both"/>
        <w:rPr>
          <w:rFonts w:ascii="Times New Roman" w:hAnsi="Times New Roman" w:cs="Times New Roman"/>
          <w:i/>
        </w:rPr>
      </w:pPr>
    </w:p>
    <w:p w14:paraId="6B9028B2" w14:textId="77777777" w:rsidR="001B43E7" w:rsidRPr="00020E4B" w:rsidRDefault="009D2441" w:rsidP="00472E04">
      <w:pPr>
        <w:widowControl w:val="0"/>
        <w:spacing w:after="0" w:line="264" w:lineRule="auto"/>
        <w:ind w:left="510"/>
        <w:jc w:val="both"/>
        <w:rPr>
          <w:rFonts w:ascii="Times New Roman" w:hAnsi="Times New Roman" w:cs="Times New Roman"/>
        </w:rPr>
      </w:pPr>
      <w:r w:rsidRPr="00020E4B">
        <w:rPr>
          <w:rFonts w:ascii="Times New Roman" w:hAnsi="Times New Roman" w:cs="Times New Roman"/>
        </w:rPr>
        <w:t>I think overall for the RPL we didn</w:t>
      </w:r>
      <w:r w:rsidR="004A732B">
        <w:rPr>
          <w:rFonts w:ascii="Times New Roman" w:hAnsi="Times New Roman" w:cs="Times New Roman"/>
        </w:rPr>
        <w:t>’</w:t>
      </w:r>
      <w:r w:rsidRPr="00020E4B">
        <w:rPr>
          <w:rFonts w:ascii="Times New Roman" w:hAnsi="Times New Roman" w:cs="Times New Roman"/>
        </w:rPr>
        <w:t>t get the proper information, the proper orientation, as to what is the step, what is expected who must we go to ask that, because when you are busy dealing with the individual it</w:t>
      </w:r>
      <w:r w:rsidR="004A732B">
        <w:rPr>
          <w:rFonts w:ascii="Times New Roman" w:hAnsi="Times New Roman" w:cs="Times New Roman"/>
        </w:rPr>
        <w:t>’</w:t>
      </w:r>
      <w:r w:rsidRPr="00020E4B">
        <w:rPr>
          <w:rFonts w:ascii="Times New Roman" w:hAnsi="Times New Roman" w:cs="Times New Roman"/>
        </w:rPr>
        <w:t>s more, what can I say, it</w:t>
      </w:r>
      <w:r w:rsidR="004A732B">
        <w:rPr>
          <w:rFonts w:ascii="Times New Roman" w:hAnsi="Times New Roman" w:cs="Times New Roman"/>
        </w:rPr>
        <w:t>’</w:t>
      </w:r>
      <w:r w:rsidRPr="00020E4B">
        <w:rPr>
          <w:rFonts w:ascii="Times New Roman" w:hAnsi="Times New Roman" w:cs="Times New Roman"/>
        </w:rPr>
        <w:t>s more private, you don</w:t>
      </w:r>
      <w:r w:rsidR="004A732B">
        <w:rPr>
          <w:rFonts w:ascii="Times New Roman" w:hAnsi="Times New Roman" w:cs="Times New Roman"/>
        </w:rPr>
        <w:t>’</w:t>
      </w:r>
      <w:r w:rsidRPr="00020E4B">
        <w:rPr>
          <w:rFonts w:ascii="Times New Roman" w:hAnsi="Times New Roman" w:cs="Times New Roman"/>
        </w:rPr>
        <w:t>t know what is happening until you express yourself, you have to phone the guy and ask him are they going to give me the marks, how much, did I pass? How far is it going as they</w:t>
      </w:r>
      <w:r w:rsidR="004A732B">
        <w:rPr>
          <w:rFonts w:ascii="Times New Roman" w:hAnsi="Times New Roman" w:cs="Times New Roman"/>
        </w:rPr>
        <w:t>’</w:t>
      </w:r>
      <w:r w:rsidRPr="00020E4B">
        <w:rPr>
          <w:rFonts w:ascii="Times New Roman" w:hAnsi="Times New Roman" w:cs="Times New Roman"/>
        </w:rPr>
        <w:t>re saying, so at least when you</w:t>
      </w:r>
      <w:r w:rsidR="004A732B">
        <w:rPr>
          <w:rFonts w:ascii="Times New Roman" w:hAnsi="Times New Roman" w:cs="Times New Roman"/>
        </w:rPr>
        <w:t>’</w:t>
      </w:r>
      <w:r w:rsidRPr="00020E4B">
        <w:rPr>
          <w:rFonts w:ascii="Times New Roman" w:hAnsi="Times New Roman" w:cs="Times New Roman"/>
        </w:rPr>
        <w:t xml:space="preserve">re applying for RPL they must sit with you and tell you what is </w:t>
      </w:r>
      <w:proofErr w:type="gramStart"/>
      <w:r w:rsidRPr="00020E4B">
        <w:rPr>
          <w:rFonts w:ascii="Times New Roman" w:hAnsi="Times New Roman" w:cs="Times New Roman"/>
        </w:rPr>
        <w:t>affected.</w:t>
      </w:r>
      <w:proofErr w:type="gramEnd"/>
      <w:r w:rsidRPr="00020E4B">
        <w:rPr>
          <w:rFonts w:ascii="Times New Roman" w:hAnsi="Times New Roman" w:cs="Times New Roman"/>
        </w:rPr>
        <w:t xml:space="preserve"> It is very </w:t>
      </w:r>
      <w:proofErr w:type="spellStart"/>
      <w:r w:rsidRPr="00020E4B">
        <w:rPr>
          <w:rFonts w:ascii="Times New Roman" w:hAnsi="Times New Roman" w:cs="Times New Roman"/>
        </w:rPr>
        <w:t>very</w:t>
      </w:r>
      <w:proofErr w:type="spellEnd"/>
      <w:r w:rsidRPr="00020E4B">
        <w:rPr>
          <w:rFonts w:ascii="Times New Roman" w:hAnsi="Times New Roman" w:cs="Times New Roman"/>
        </w:rPr>
        <w:t xml:space="preserve"> </w:t>
      </w:r>
      <w:proofErr w:type="spellStart"/>
      <w:r w:rsidRPr="00020E4B">
        <w:rPr>
          <w:rFonts w:ascii="Times New Roman" w:hAnsi="Times New Roman" w:cs="Times New Roman"/>
        </w:rPr>
        <w:t>very</w:t>
      </w:r>
      <w:proofErr w:type="spellEnd"/>
      <w:r w:rsidRPr="00020E4B">
        <w:rPr>
          <w:rFonts w:ascii="Times New Roman" w:hAnsi="Times New Roman" w:cs="Times New Roman"/>
        </w:rPr>
        <w:t xml:space="preserve"> serious, it</w:t>
      </w:r>
      <w:r w:rsidR="004A732B">
        <w:rPr>
          <w:rFonts w:ascii="Times New Roman" w:hAnsi="Times New Roman" w:cs="Times New Roman"/>
        </w:rPr>
        <w:t>’</w:t>
      </w:r>
      <w:r w:rsidRPr="00020E4B">
        <w:rPr>
          <w:rFonts w:ascii="Times New Roman" w:hAnsi="Times New Roman" w:cs="Times New Roman"/>
        </w:rPr>
        <w:t xml:space="preserve">s very private and you experience it like the hard way and you expecting it at the moment so I think we must have a proper knowledge as to how it works. </w:t>
      </w:r>
    </w:p>
    <w:p w14:paraId="14763791" w14:textId="77777777" w:rsidR="009D2441" w:rsidRPr="00020E4B" w:rsidRDefault="009D2441" w:rsidP="00472E04">
      <w:pPr>
        <w:widowControl w:val="0"/>
        <w:spacing w:after="0" w:line="264" w:lineRule="auto"/>
        <w:ind w:left="510"/>
        <w:jc w:val="both"/>
        <w:rPr>
          <w:rFonts w:ascii="Times New Roman" w:hAnsi="Times New Roman" w:cs="Times New Roman"/>
        </w:rPr>
      </w:pPr>
      <w:r w:rsidRPr="00020E4B">
        <w:rPr>
          <w:rFonts w:ascii="Times New Roman" w:hAnsi="Times New Roman" w:cs="Times New Roman"/>
        </w:rPr>
        <w:t>(</w:t>
      </w:r>
      <w:r w:rsidR="00A337D8" w:rsidRPr="00020E4B">
        <w:rPr>
          <w:rFonts w:ascii="Times New Roman" w:hAnsi="Times New Roman" w:cs="Times New Roman"/>
        </w:rPr>
        <w:t>42</w:t>
      </w:r>
      <w:r w:rsidR="00472E04">
        <w:rPr>
          <w:rFonts w:ascii="Times New Roman" w:hAnsi="Times New Roman" w:cs="Times New Roman"/>
        </w:rPr>
        <w:t xml:space="preserve"> </w:t>
      </w:r>
      <w:r w:rsidR="000E43ED" w:rsidRPr="00020E4B">
        <w:rPr>
          <w:rFonts w:ascii="Times New Roman" w:hAnsi="Times New Roman" w:cs="Times New Roman"/>
        </w:rPr>
        <w:t>y</w:t>
      </w:r>
      <w:r w:rsidR="00472E04">
        <w:rPr>
          <w:rFonts w:ascii="Times New Roman" w:hAnsi="Times New Roman" w:cs="Times New Roman"/>
        </w:rPr>
        <w:t>ea</w:t>
      </w:r>
      <w:r w:rsidR="000E43ED" w:rsidRPr="00020E4B">
        <w:rPr>
          <w:rFonts w:ascii="Times New Roman" w:hAnsi="Times New Roman" w:cs="Times New Roman"/>
        </w:rPr>
        <w:t>r</w:t>
      </w:r>
      <w:r w:rsidR="00472E04">
        <w:rPr>
          <w:rFonts w:ascii="Times New Roman" w:hAnsi="Times New Roman" w:cs="Times New Roman"/>
        </w:rPr>
        <w:t>s</w:t>
      </w:r>
      <w:r w:rsidR="000E43ED" w:rsidRPr="00020E4B">
        <w:rPr>
          <w:rFonts w:ascii="Times New Roman" w:hAnsi="Times New Roman" w:cs="Times New Roman"/>
        </w:rPr>
        <w:t xml:space="preserve"> </w:t>
      </w:r>
      <w:r w:rsidRPr="00020E4B">
        <w:rPr>
          <w:rFonts w:ascii="Times New Roman" w:hAnsi="Times New Roman" w:cs="Times New Roman"/>
        </w:rPr>
        <w:t xml:space="preserve">old, </w:t>
      </w:r>
      <w:r w:rsidR="00B771AE" w:rsidRPr="00020E4B">
        <w:rPr>
          <w:rFonts w:ascii="Times New Roman" w:hAnsi="Times New Roman" w:cs="Times New Roman"/>
        </w:rPr>
        <w:t>Black</w:t>
      </w:r>
      <w:r w:rsidRPr="00020E4B">
        <w:rPr>
          <w:rFonts w:ascii="Times New Roman" w:hAnsi="Times New Roman" w:cs="Times New Roman"/>
        </w:rPr>
        <w:t xml:space="preserve"> female</w:t>
      </w:r>
      <w:r w:rsidR="003E5031" w:rsidRPr="00020E4B">
        <w:rPr>
          <w:rFonts w:ascii="Times New Roman" w:hAnsi="Times New Roman" w:cs="Times New Roman"/>
        </w:rPr>
        <w:t>, no. 10</w:t>
      </w:r>
      <w:r w:rsidRPr="00020E4B">
        <w:rPr>
          <w:rFonts w:ascii="Times New Roman" w:hAnsi="Times New Roman" w:cs="Times New Roman"/>
        </w:rPr>
        <w:t>)</w:t>
      </w:r>
    </w:p>
    <w:p w14:paraId="163E75BE" w14:textId="77777777" w:rsidR="008B2948" w:rsidRPr="008B2948" w:rsidRDefault="008B2948" w:rsidP="008B2948">
      <w:pPr>
        <w:widowControl w:val="0"/>
        <w:autoSpaceDE w:val="0"/>
        <w:autoSpaceDN w:val="0"/>
        <w:adjustRightInd w:val="0"/>
        <w:spacing w:after="0" w:line="360" w:lineRule="auto"/>
        <w:ind w:right="4"/>
        <w:jc w:val="both"/>
        <w:rPr>
          <w:rFonts w:ascii="Times New Roman" w:hAnsi="Times New Roman" w:cs="Times New Roman"/>
          <w:sz w:val="24"/>
          <w:szCs w:val="24"/>
        </w:rPr>
      </w:pPr>
    </w:p>
    <w:p w14:paraId="7537B91C" w14:textId="77777777" w:rsidR="00816A84" w:rsidRDefault="00B66DF3" w:rsidP="008B2948">
      <w:pPr>
        <w:widowControl w:val="0"/>
        <w:autoSpaceDE w:val="0"/>
        <w:autoSpaceDN w:val="0"/>
        <w:adjustRightInd w:val="0"/>
        <w:spacing w:after="0" w:line="360" w:lineRule="auto"/>
        <w:ind w:right="4"/>
        <w:jc w:val="both"/>
        <w:rPr>
          <w:rFonts w:ascii="Times New Roman" w:hAnsi="Times New Roman" w:cs="Times New Roman"/>
          <w:sz w:val="24"/>
          <w:szCs w:val="24"/>
        </w:rPr>
      </w:pPr>
      <w:r w:rsidRPr="008B2948">
        <w:rPr>
          <w:rFonts w:ascii="Times New Roman" w:hAnsi="Times New Roman" w:cs="Times New Roman"/>
          <w:sz w:val="24"/>
          <w:szCs w:val="24"/>
        </w:rPr>
        <w:t>One applicant was critical of the RPL office, stating that she was frustr</w:t>
      </w:r>
      <w:r w:rsidR="0089750A" w:rsidRPr="008B2948">
        <w:rPr>
          <w:rFonts w:ascii="Times New Roman" w:hAnsi="Times New Roman" w:cs="Times New Roman"/>
          <w:sz w:val="24"/>
          <w:szCs w:val="24"/>
        </w:rPr>
        <w:t xml:space="preserve">ated, as it seemed to her </w:t>
      </w:r>
      <w:r w:rsidR="0089750A" w:rsidRPr="00472E04">
        <w:rPr>
          <w:rFonts w:ascii="Times New Roman" w:hAnsi="Times New Roman" w:cs="Times New Roman"/>
          <w:sz w:val="24"/>
          <w:szCs w:val="24"/>
        </w:rPr>
        <w:t xml:space="preserve">that </w:t>
      </w:r>
      <w:r w:rsidR="004A732B" w:rsidRPr="00472E04">
        <w:rPr>
          <w:rFonts w:ascii="Times New Roman" w:hAnsi="Times New Roman" w:cs="Times New Roman"/>
          <w:sz w:val="24"/>
          <w:szCs w:val="24"/>
        </w:rPr>
        <w:t>‘</w:t>
      </w:r>
      <w:r w:rsidRPr="00472E04">
        <w:rPr>
          <w:rFonts w:ascii="Times New Roman" w:hAnsi="Times New Roman" w:cs="Times New Roman"/>
          <w:sz w:val="24"/>
          <w:szCs w:val="24"/>
        </w:rPr>
        <w:t>the</w:t>
      </w:r>
      <w:r w:rsidR="0089750A" w:rsidRPr="00472E04">
        <w:rPr>
          <w:rFonts w:ascii="Times New Roman" w:hAnsi="Times New Roman" w:cs="Times New Roman"/>
          <w:sz w:val="24"/>
          <w:szCs w:val="24"/>
        </w:rPr>
        <w:t xml:space="preserve"> goal posts shifted continually</w:t>
      </w:r>
      <w:r w:rsidR="004A732B" w:rsidRPr="00472E04">
        <w:rPr>
          <w:rFonts w:ascii="Times New Roman" w:hAnsi="Times New Roman" w:cs="Times New Roman"/>
          <w:sz w:val="24"/>
          <w:szCs w:val="24"/>
        </w:rPr>
        <w:t>’</w:t>
      </w:r>
      <w:r w:rsidRPr="00472E04">
        <w:rPr>
          <w:rFonts w:ascii="Times New Roman" w:hAnsi="Times New Roman" w:cs="Times New Roman"/>
          <w:sz w:val="24"/>
          <w:szCs w:val="24"/>
        </w:rPr>
        <w:t>.</w:t>
      </w:r>
      <w:r w:rsidRPr="008B2948">
        <w:rPr>
          <w:rFonts w:ascii="Times New Roman" w:hAnsi="Times New Roman" w:cs="Times New Roman"/>
          <w:sz w:val="24"/>
          <w:szCs w:val="24"/>
        </w:rPr>
        <w:t xml:space="preserve"> Another barrier wa</w:t>
      </w:r>
      <w:r w:rsidR="00816A84" w:rsidRPr="008B2948">
        <w:rPr>
          <w:rFonts w:ascii="Times New Roman" w:hAnsi="Times New Roman" w:cs="Times New Roman"/>
          <w:sz w:val="24"/>
          <w:szCs w:val="24"/>
        </w:rPr>
        <w:t>s the length of the RPL process:</w:t>
      </w:r>
    </w:p>
    <w:p w14:paraId="75C56520" w14:textId="77777777" w:rsidR="00020E4B" w:rsidRPr="00020E4B" w:rsidRDefault="00020E4B" w:rsidP="00020E4B">
      <w:pPr>
        <w:widowControl w:val="0"/>
        <w:autoSpaceDE w:val="0"/>
        <w:autoSpaceDN w:val="0"/>
        <w:adjustRightInd w:val="0"/>
        <w:spacing w:after="0" w:line="22" w:lineRule="atLeast"/>
        <w:ind w:left="510" w:right="4"/>
        <w:jc w:val="both"/>
        <w:rPr>
          <w:rFonts w:ascii="Times New Roman" w:hAnsi="Times New Roman" w:cs="Times New Roman"/>
        </w:rPr>
      </w:pPr>
    </w:p>
    <w:p w14:paraId="30C56381" w14:textId="77777777" w:rsidR="00816A84" w:rsidRPr="00020E4B" w:rsidRDefault="00816A84" w:rsidP="00020E4B">
      <w:pPr>
        <w:widowControl w:val="0"/>
        <w:spacing w:after="0" w:line="22" w:lineRule="atLeast"/>
        <w:ind w:left="510"/>
        <w:jc w:val="both"/>
        <w:rPr>
          <w:rFonts w:ascii="Times New Roman" w:hAnsi="Times New Roman" w:cs="Times New Roman"/>
        </w:rPr>
      </w:pPr>
      <w:r w:rsidRPr="00020E4B">
        <w:rPr>
          <w:rFonts w:ascii="Times New Roman" w:hAnsi="Times New Roman" w:cs="Times New Roman"/>
        </w:rPr>
        <w:t>I would just say the process is taking too long. For RPL, I don</w:t>
      </w:r>
      <w:r w:rsidR="004A732B">
        <w:rPr>
          <w:rFonts w:ascii="Times New Roman" w:hAnsi="Times New Roman" w:cs="Times New Roman"/>
        </w:rPr>
        <w:t>’</w:t>
      </w:r>
      <w:r w:rsidRPr="00020E4B">
        <w:rPr>
          <w:rFonts w:ascii="Times New Roman" w:hAnsi="Times New Roman" w:cs="Times New Roman"/>
        </w:rPr>
        <w:t>t see the need for after you</w:t>
      </w:r>
      <w:r w:rsidR="004A732B">
        <w:rPr>
          <w:rFonts w:ascii="Times New Roman" w:hAnsi="Times New Roman" w:cs="Times New Roman"/>
        </w:rPr>
        <w:t>’</w:t>
      </w:r>
      <w:r w:rsidRPr="00020E4B">
        <w:rPr>
          <w:rFonts w:ascii="Times New Roman" w:hAnsi="Times New Roman" w:cs="Times New Roman"/>
        </w:rPr>
        <w:t>ve written and your lecturer assessed us</w:t>
      </w:r>
      <w:r w:rsidR="00472E04">
        <w:rPr>
          <w:rFonts w:ascii="Times New Roman" w:hAnsi="Times New Roman" w:cs="Times New Roman"/>
        </w:rPr>
        <w:t xml:space="preserve"> ... </w:t>
      </w:r>
      <w:r w:rsidRPr="00020E4B">
        <w:rPr>
          <w:rFonts w:ascii="Times New Roman" w:hAnsi="Times New Roman" w:cs="Times New Roman"/>
        </w:rPr>
        <w:t xml:space="preserve">why must it go through all these academic departments and approval, do they really look at it or is it just like a process? I would just like to get feedback more </w:t>
      </w:r>
      <w:proofErr w:type="gramStart"/>
      <w:r w:rsidRPr="00020E4B">
        <w:rPr>
          <w:rFonts w:ascii="Times New Roman" w:hAnsi="Times New Roman" w:cs="Times New Roman"/>
        </w:rPr>
        <w:t>quicker</w:t>
      </w:r>
      <w:proofErr w:type="gramEnd"/>
      <w:r w:rsidRPr="00020E4B">
        <w:rPr>
          <w:rFonts w:ascii="Times New Roman" w:hAnsi="Times New Roman" w:cs="Times New Roman"/>
        </w:rPr>
        <w:t>. I mean that</w:t>
      </w:r>
      <w:r w:rsidR="004A732B">
        <w:rPr>
          <w:rFonts w:ascii="Times New Roman" w:hAnsi="Times New Roman" w:cs="Times New Roman"/>
        </w:rPr>
        <w:t>’</w:t>
      </w:r>
      <w:r w:rsidRPr="00020E4B">
        <w:rPr>
          <w:rFonts w:ascii="Times New Roman" w:hAnsi="Times New Roman" w:cs="Times New Roman"/>
        </w:rPr>
        <w:t>s the only thing I can say with the RPL it</w:t>
      </w:r>
      <w:r w:rsidR="004A732B">
        <w:rPr>
          <w:rFonts w:ascii="Times New Roman" w:hAnsi="Times New Roman" w:cs="Times New Roman"/>
        </w:rPr>
        <w:t>’</w:t>
      </w:r>
      <w:r w:rsidRPr="00020E4B">
        <w:rPr>
          <w:rFonts w:ascii="Times New Roman" w:hAnsi="Times New Roman" w:cs="Times New Roman"/>
        </w:rPr>
        <w:t xml:space="preserve">s just a very </w:t>
      </w:r>
      <w:proofErr w:type="spellStart"/>
      <w:r w:rsidRPr="00020E4B">
        <w:rPr>
          <w:rFonts w:ascii="Times New Roman" w:hAnsi="Times New Roman" w:cs="Times New Roman"/>
        </w:rPr>
        <w:t>very</w:t>
      </w:r>
      <w:proofErr w:type="spellEnd"/>
      <w:r w:rsidRPr="00020E4B">
        <w:rPr>
          <w:rFonts w:ascii="Times New Roman" w:hAnsi="Times New Roman" w:cs="Times New Roman"/>
        </w:rPr>
        <w:t xml:space="preserve"> long process.</w:t>
      </w:r>
      <w:r w:rsidR="00A337D8" w:rsidRPr="00020E4B">
        <w:rPr>
          <w:rFonts w:ascii="Times New Roman" w:hAnsi="Times New Roman" w:cs="Times New Roman"/>
        </w:rPr>
        <w:t xml:space="preserve"> (47</w:t>
      </w:r>
      <w:r w:rsidR="00472E04">
        <w:rPr>
          <w:rFonts w:ascii="Times New Roman" w:hAnsi="Times New Roman" w:cs="Times New Roman"/>
        </w:rPr>
        <w:t xml:space="preserve"> </w:t>
      </w:r>
      <w:r w:rsidR="000E43ED" w:rsidRPr="00020E4B">
        <w:rPr>
          <w:rFonts w:ascii="Times New Roman" w:hAnsi="Times New Roman" w:cs="Times New Roman"/>
        </w:rPr>
        <w:t>y</w:t>
      </w:r>
      <w:r w:rsidR="00472E04">
        <w:rPr>
          <w:rFonts w:ascii="Times New Roman" w:hAnsi="Times New Roman" w:cs="Times New Roman"/>
        </w:rPr>
        <w:t>ea</w:t>
      </w:r>
      <w:r w:rsidR="000E43ED" w:rsidRPr="00020E4B">
        <w:rPr>
          <w:rFonts w:ascii="Times New Roman" w:hAnsi="Times New Roman" w:cs="Times New Roman"/>
        </w:rPr>
        <w:t>r</w:t>
      </w:r>
      <w:r w:rsidR="00472E04">
        <w:rPr>
          <w:rFonts w:ascii="Times New Roman" w:hAnsi="Times New Roman" w:cs="Times New Roman"/>
        </w:rPr>
        <w:t>s</w:t>
      </w:r>
      <w:r w:rsidR="000E43ED" w:rsidRPr="00020E4B">
        <w:rPr>
          <w:rFonts w:ascii="Times New Roman" w:hAnsi="Times New Roman" w:cs="Times New Roman"/>
        </w:rPr>
        <w:t xml:space="preserve"> </w:t>
      </w:r>
      <w:r w:rsidRPr="00020E4B">
        <w:rPr>
          <w:rFonts w:ascii="Times New Roman" w:hAnsi="Times New Roman" w:cs="Times New Roman"/>
        </w:rPr>
        <w:t>old, White female, no. 3)</w:t>
      </w:r>
    </w:p>
    <w:p w14:paraId="1F870E7A" w14:textId="77777777" w:rsidR="00CB5A35" w:rsidRPr="008B2948" w:rsidRDefault="00CB5A35" w:rsidP="008B2948">
      <w:pPr>
        <w:widowControl w:val="0"/>
        <w:autoSpaceDE w:val="0"/>
        <w:autoSpaceDN w:val="0"/>
        <w:adjustRightInd w:val="0"/>
        <w:spacing w:after="0" w:line="360" w:lineRule="auto"/>
        <w:ind w:right="4"/>
        <w:jc w:val="both"/>
        <w:rPr>
          <w:rFonts w:ascii="Times New Roman" w:hAnsi="Times New Roman" w:cs="Times New Roman"/>
          <w:sz w:val="24"/>
          <w:szCs w:val="24"/>
        </w:rPr>
      </w:pPr>
    </w:p>
    <w:p w14:paraId="1B432428" w14:textId="77777777" w:rsidR="00816A84" w:rsidRPr="008B2948" w:rsidRDefault="00816A84" w:rsidP="008B2948">
      <w:pPr>
        <w:widowControl w:val="0"/>
        <w:autoSpaceDE w:val="0"/>
        <w:autoSpaceDN w:val="0"/>
        <w:adjustRightInd w:val="0"/>
        <w:spacing w:after="0" w:line="360" w:lineRule="auto"/>
        <w:ind w:right="4"/>
        <w:jc w:val="both"/>
        <w:rPr>
          <w:rFonts w:ascii="Times New Roman" w:hAnsi="Times New Roman" w:cs="Times New Roman"/>
          <w:sz w:val="24"/>
          <w:szCs w:val="24"/>
        </w:rPr>
      </w:pPr>
      <w:r w:rsidRPr="008B2948">
        <w:rPr>
          <w:rFonts w:ascii="Times New Roman" w:hAnsi="Times New Roman" w:cs="Times New Roman"/>
          <w:sz w:val="24"/>
          <w:szCs w:val="24"/>
        </w:rPr>
        <w:t>The primary concern was that, by the time they found out whether they had passed (or not), the year was almost over, and, should they have failed, they would have to wait until the following year to re-enrol for the subject at the University. The latter might prove problematic, because this is a res</w:t>
      </w:r>
      <w:r w:rsidR="00CB5A35" w:rsidRPr="008B2948">
        <w:rPr>
          <w:rFonts w:ascii="Times New Roman" w:hAnsi="Times New Roman" w:cs="Times New Roman"/>
          <w:sz w:val="24"/>
          <w:szCs w:val="24"/>
        </w:rPr>
        <w:t xml:space="preserve">idential university, not a </w:t>
      </w:r>
      <w:r w:rsidRPr="008B2948">
        <w:rPr>
          <w:rFonts w:ascii="Times New Roman" w:hAnsi="Times New Roman" w:cs="Times New Roman"/>
          <w:sz w:val="24"/>
          <w:szCs w:val="24"/>
        </w:rPr>
        <w:t xml:space="preserve">distance one; hence, the applicants would not be able to attend class, unless permission was granted by their supervisors </w:t>
      </w:r>
      <w:r w:rsidR="004A732B">
        <w:rPr>
          <w:rFonts w:ascii="Times New Roman" w:hAnsi="Times New Roman" w:cs="Times New Roman"/>
          <w:sz w:val="24"/>
          <w:szCs w:val="24"/>
        </w:rPr>
        <w:t>‒</w:t>
      </w:r>
      <w:r w:rsidRPr="008B2948">
        <w:rPr>
          <w:rFonts w:ascii="Times New Roman" w:hAnsi="Times New Roman" w:cs="Times New Roman"/>
          <w:sz w:val="24"/>
          <w:szCs w:val="24"/>
        </w:rPr>
        <w:t xml:space="preserve"> which seemed unlikely. Furthermore, if they failed to pass the RPL assessments, they are not allowed to re-apply until a reasonable period of time may have elapsed. The rule-of-thumb at the University currently is three years, but there are no official guidelines; therefore, an applicant may apply again sooner, but has to prove that additional learning has taken place in the meantime. Currently, the length</w:t>
      </w:r>
      <w:r w:rsidR="00CF14A7" w:rsidRPr="008B2948">
        <w:rPr>
          <w:rFonts w:ascii="Times New Roman" w:hAnsi="Times New Roman" w:cs="Times New Roman"/>
          <w:sz w:val="24"/>
          <w:szCs w:val="24"/>
        </w:rPr>
        <w:t xml:space="preserve"> of the process is what it is – one is</w:t>
      </w:r>
      <w:r w:rsidRPr="008B2948">
        <w:rPr>
          <w:rFonts w:ascii="Times New Roman" w:hAnsi="Times New Roman" w:cs="Times New Roman"/>
          <w:sz w:val="24"/>
          <w:szCs w:val="24"/>
        </w:rPr>
        <w:t xml:space="preserve"> bound by the dates on which all the committees sit. The University Senate convenes three times-a-year; hence, the assessors and applicants have to plan very carefully around these dates.</w:t>
      </w:r>
    </w:p>
    <w:p w14:paraId="79CED118" w14:textId="77777777" w:rsidR="00B66DF3" w:rsidRPr="008B2948" w:rsidRDefault="00B66DF3" w:rsidP="008B2948">
      <w:pPr>
        <w:widowControl w:val="0"/>
        <w:autoSpaceDE w:val="0"/>
        <w:autoSpaceDN w:val="0"/>
        <w:adjustRightInd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 xml:space="preserve">The applicants preferred an oral assessment, and a portfolio of evidence. In addition, they would like to include reference letters from their supervisors in the </w:t>
      </w:r>
      <w:proofErr w:type="spellStart"/>
      <w:r w:rsidRPr="008B2948">
        <w:rPr>
          <w:rFonts w:ascii="Times New Roman" w:hAnsi="Times New Roman" w:cs="Times New Roman"/>
          <w:sz w:val="24"/>
          <w:szCs w:val="24"/>
        </w:rPr>
        <w:t>PoE</w:t>
      </w:r>
      <w:proofErr w:type="spellEnd"/>
      <w:r w:rsidRPr="008B2948">
        <w:rPr>
          <w:rFonts w:ascii="Times New Roman" w:hAnsi="Times New Roman" w:cs="Times New Roman"/>
          <w:sz w:val="24"/>
          <w:szCs w:val="24"/>
        </w:rPr>
        <w:t>.</w:t>
      </w:r>
    </w:p>
    <w:p w14:paraId="0E387943" w14:textId="77777777" w:rsidR="008B2948" w:rsidRPr="008B2948" w:rsidRDefault="008B2948" w:rsidP="008B2948">
      <w:pPr>
        <w:widowControl w:val="0"/>
        <w:autoSpaceDE w:val="0"/>
        <w:autoSpaceDN w:val="0"/>
        <w:adjustRightInd w:val="0"/>
        <w:spacing w:after="0" w:line="360" w:lineRule="auto"/>
        <w:ind w:firstLine="510"/>
        <w:jc w:val="both"/>
        <w:rPr>
          <w:rFonts w:ascii="Times New Roman" w:hAnsi="Times New Roman" w:cs="Times New Roman"/>
          <w:sz w:val="24"/>
          <w:szCs w:val="24"/>
        </w:rPr>
      </w:pPr>
    </w:p>
    <w:p w14:paraId="2790B66A" w14:textId="77777777" w:rsidR="00594DD7" w:rsidRPr="00020E4B" w:rsidRDefault="00472E04" w:rsidP="008B2948">
      <w:pPr>
        <w:widowControl w:val="0"/>
        <w:autoSpaceDE w:val="0"/>
        <w:autoSpaceDN w:val="0"/>
        <w:adjustRightInd w:val="0"/>
        <w:spacing w:after="0" w:line="360" w:lineRule="auto"/>
        <w:jc w:val="both"/>
        <w:rPr>
          <w:rFonts w:ascii="Arial" w:hAnsi="Arial" w:cs="Arial"/>
          <w:b/>
          <w:i/>
          <w:sz w:val="24"/>
          <w:szCs w:val="24"/>
        </w:rPr>
      </w:pPr>
      <w:r>
        <w:rPr>
          <w:rFonts w:ascii="Arial" w:hAnsi="Arial" w:cs="Arial"/>
          <w:b/>
          <w:i/>
          <w:sz w:val="24"/>
          <w:szCs w:val="24"/>
        </w:rPr>
        <w:t>Assessor i</w:t>
      </w:r>
      <w:r w:rsidR="00594DD7" w:rsidRPr="00020E4B">
        <w:rPr>
          <w:rFonts w:ascii="Arial" w:hAnsi="Arial" w:cs="Arial"/>
          <w:b/>
          <w:i/>
          <w:sz w:val="24"/>
          <w:szCs w:val="24"/>
        </w:rPr>
        <w:t>nterviews</w:t>
      </w:r>
    </w:p>
    <w:p w14:paraId="75B2C763" w14:textId="77777777" w:rsidR="00B66DF3" w:rsidRPr="008B2948" w:rsidRDefault="00B66DF3" w:rsidP="008B2948">
      <w:pPr>
        <w:widowControl w:val="0"/>
        <w:autoSpaceDE w:val="0"/>
        <w:autoSpaceDN w:val="0"/>
        <w:adjustRightInd w:val="0"/>
        <w:spacing w:after="0" w:line="360" w:lineRule="auto"/>
        <w:jc w:val="both"/>
        <w:rPr>
          <w:rFonts w:ascii="Times New Roman" w:hAnsi="Times New Roman" w:cs="Times New Roman"/>
          <w:sz w:val="24"/>
          <w:szCs w:val="24"/>
        </w:rPr>
      </w:pPr>
      <w:r w:rsidRPr="008B2948">
        <w:rPr>
          <w:rFonts w:ascii="Times New Roman" w:hAnsi="Times New Roman" w:cs="Times New Roman"/>
          <w:sz w:val="24"/>
          <w:szCs w:val="24"/>
        </w:rPr>
        <w:t>Three RPL assessors were questioned in semi-structured interviews. These assessors shared the view of the applicants that the RPL process was a barrier. Two assessors also mentioned that the academic nat</w:t>
      </w:r>
      <w:r w:rsidR="0089750A" w:rsidRPr="008B2948">
        <w:rPr>
          <w:rFonts w:ascii="Times New Roman" w:hAnsi="Times New Roman" w:cs="Times New Roman"/>
          <w:sz w:val="24"/>
          <w:szCs w:val="24"/>
        </w:rPr>
        <w:t xml:space="preserve">ure of the assessments (i.e., </w:t>
      </w:r>
      <w:r w:rsidRPr="008B2948">
        <w:rPr>
          <w:rFonts w:ascii="Times New Roman" w:hAnsi="Times New Roman" w:cs="Times New Roman"/>
          <w:sz w:val="24"/>
          <w:szCs w:val="24"/>
        </w:rPr>
        <w:t>being in an academic environment, and writing an academic paper) could be seen as an obstacle to applicants.</w:t>
      </w:r>
    </w:p>
    <w:p w14:paraId="66981AB9" w14:textId="77777777" w:rsidR="00B66DF3" w:rsidRPr="008B2948" w:rsidRDefault="00B66DF3" w:rsidP="008B2948">
      <w:pPr>
        <w:widowControl w:val="0"/>
        <w:autoSpaceDE w:val="0"/>
        <w:autoSpaceDN w:val="0"/>
        <w:adjustRightInd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 xml:space="preserve">Two assessors preferred all three methods currently used, as assessment methods, while one assessor </w:t>
      </w:r>
      <w:r w:rsidR="000E43ED" w:rsidRPr="008B2948">
        <w:rPr>
          <w:rFonts w:ascii="Times New Roman" w:hAnsi="Times New Roman" w:cs="Times New Roman"/>
          <w:sz w:val="24"/>
          <w:szCs w:val="24"/>
        </w:rPr>
        <w:t>(65</w:t>
      </w:r>
      <w:r w:rsidR="00472E04">
        <w:rPr>
          <w:rFonts w:ascii="Times New Roman" w:hAnsi="Times New Roman" w:cs="Times New Roman"/>
          <w:sz w:val="24"/>
          <w:szCs w:val="24"/>
        </w:rPr>
        <w:t xml:space="preserve"> </w:t>
      </w:r>
      <w:r w:rsidR="000E43ED" w:rsidRPr="008B2948">
        <w:rPr>
          <w:rFonts w:ascii="Times New Roman" w:hAnsi="Times New Roman" w:cs="Times New Roman"/>
          <w:sz w:val="24"/>
          <w:szCs w:val="24"/>
        </w:rPr>
        <w:t>y</w:t>
      </w:r>
      <w:r w:rsidR="00472E04">
        <w:rPr>
          <w:rFonts w:ascii="Times New Roman" w:hAnsi="Times New Roman" w:cs="Times New Roman"/>
          <w:sz w:val="24"/>
          <w:szCs w:val="24"/>
        </w:rPr>
        <w:t>ea</w:t>
      </w:r>
      <w:r w:rsidR="000E43ED" w:rsidRPr="008B2948">
        <w:rPr>
          <w:rFonts w:ascii="Times New Roman" w:hAnsi="Times New Roman" w:cs="Times New Roman"/>
          <w:sz w:val="24"/>
          <w:szCs w:val="24"/>
        </w:rPr>
        <w:t>r</w:t>
      </w:r>
      <w:r w:rsidR="00472E04">
        <w:rPr>
          <w:rFonts w:ascii="Times New Roman" w:hAnsi="Times New Roman" w:cs="Times New Roman"/>
          <w:sz w:val="24"/>
          <w:szCs w:val="24"/>
        </w:rPr>
        <w:t>s</w:t>
      </w:r>
      <w:r w:rsidR="000E43ED" w:rsidRPr="008B2948">
        <w:rPr>
          <w:rFonts w:ascii="Times New Roman" w:hAnsi="Times New Roman" w:cs="Times New Roman"/>
          <w:sz w:val="24"/>
          <w:szCs w:val="24"/>
        </w:rPr>
        <w:t xml:space="preserve"> old White</w:t>
      </w:r>
      <w:r w:rsidR="00EF3E56" w:rsidRPr="008B2948">
        <w:rPr>
          <w:rFonts w:ascii="Times New Roman" w:hAnsi="Times New Roman" w:cs="Times New Roman"/>
          <w:sz w:val="24"/>
          <w:szCs w:val="24"/>
        </w:rPr>
        <w:t xml:space="preserve"> female Assessor</w:t>
      </w:r>
      <w:r w:rsidR="000E43ED" w:rsidRPr="008B2948">
        <w:rPr>
          <w:rFonts w:ascii="Times New Roman" w:hAnsi="Times New Roman" w:cs="Times New Roman"/>
          <w:sz w:val="24"/>
          <w:szCs w:val="24"/>
        </w:rPr>
        <w:t>, no.</w:t>
      </w:r>
      <w:r w:rsidR="00EF3E56" w:rsidRPr="008B2948">
        <w:rPr>
          <w:rFonts w:ascii="Times New Roman" w:hAnsi="Times New Roman" w:cs="Times New Roman"/>
          <w:sz w:val="24"/>
          <w:szCs w:val="24"/>
        </w:rPr>
        <w:t xml:space="preserve"> 1) </w:t>
      </w:r>
      <w:r w:rsidRPr="008B2948">
        <w:rPr>
          <w:rFonts w:ascii="Times New Roman" w:hAnsi="Times New Roman" w:cs="Times New Roman"/>
          <w:sz w:val="24"/>
          <w:szCs w:val="24"/>
        </w:rPr>
        <w:t xml:space="preserve">was not in favour of the </w:t>
      </w:r>
      <w:proofErr w:type="spellStart"/>
      <w:r w:rsidRPr="008B2948">
        <w:rPr>
          <w:rFonts w:ascii="Times New Roman" w:hAnsi="Times New Roman" w:cs="Times New Roman"/>
          <w:sz w:val="24"/>
          <w:szCs w:val="24"/>
        </w:rPr>
        <w:t>PoE</w:t>
      </w:r>
      <w:proofErr w:type="spellEnd"/>
      <w:r w:rsidRPr="008B2948">
        <w:rPr>
          <w:rFonts w:ascii="Times New Roman" w:hAnsi="Times New Roman" w:cs="Times New Roman"/>
          <w:sz w:val="24"/>
          <w:szCs w:val="24"/>
        </w:rPr>
        <w:t>, as she felt that the documents included were seldom the work of the applicant, i.e., she questioned the</w:t>
      </w:r>
      <w:r w:rsidR="00EF3E56" w:rsidRPr="008B2948">
        <w:rPr>
          <w:rFonts w:ascii="Times New Roman" w:hAnsi="Times New Roman" w:cs="Times New Roman"/>
          <w:sz w:val="24"/>
          <w:szCs w:val="24"/>
        </w:rPr>
        <w:t xml:space="preserve"> authenticity of the documents:</w:t>
      </w:r>
    </w:p>
    <w:p w14:paraId="74460B7D" w14:textId="77777777" w:rsidR="008B2948" w:rsidRPr="00020E4B" w:rsidRDefault="008B2948" w:rsidP="00020E4B">
      <w:pPr>
        <w:widowControl w:val="0"/>
        <w:autoSpaceDE w:val="0"/>
        <w:autoSpaceDN w:val="0"/>
        <w:adjustRightInd w:val="0"/>
        <w:spacing w:after="0" w:line="22" w:lineRule="atLeast"/>
        <w:ind w:firstLine="510"/>
        <w:jc w:val="both"/>
        <w:rPr>
          <w:rFonts w:ascii="Times New Roman" w:hAnsi="Times New Roman" w:cs="Times New Roman"/>
        </w:rPr>
      </w:pPr>
    </w:p>
    <w:p w14:paraId="3E33A3E9" w14:textId="77777777" w:rsidR="00EF3E56" w:rsidRPr="008B2948" w:rsidRDefault="00472E04" w:rsidP="00020E4B">
      <w:pPr>
        <w:widowControl w:val="0"/>
        <w:tabs>
          <w:tab w:val="left" w:pos="8505"/>
        </w:tabs>
        <w:autoSpaceDE w:val="0"/>
        <w:autoSpaceDN w:val="0"/>
        <w:adjustRightInd w:val="0"/>
        <w:spacing w:after="0" w:line="22" w:lineRule="atLeast"/>
        <w:ind w:left="510"/>
        <w:jc w:val="both"/>
        <w:rPr>
          <w:rFonts w:ascii="Times New Roman" w:hAnsi="Times New Roman" w:cs="Times New Roman"/>
          <w:sz w:val="24"/>
          <w:szCs w:val="24"/>
        </w:rPr>
      </w:pPr>
      <w:r>
        <w:rPr>
          <w:rFonts w:ascii="Times New Roman" w:hAnsi="Times New Roman" w:cs="Times New Roman"/>
        </w:rPr>
        <w:t xml:space="preserve">... </w:t>
      </w:r>
      <w:proofErr w:type="gramStart"/>
      <w:r w:rsidR="00EF3E56" w:rsidRPr="00020E4B">
        <w:rPr>
          <w:rFonts w:ascii="Times New Roman" w:hAnsi="Times New Roman" w:cs="Times New Roman"/>
        </w:rPr>
        <w:t>but</w:t>
      </w:r>
      <w:proofErr w:type="gramEnd"/>
      <w:r w:rsidR="00EF3E56" w:rsidRPr="00020E4B">
        <w:rPr>
          <w:rFonts w:ascii="Times New Roman" w:hAnsi="Times New Roman" w:cs="Times New Roman"/>
        </w:rPr>
        <w:t xml:space="preserve"> there is the matter of ethical considerations with the portfolio specifically, and the assessment methods I feel should be left to more than one person. I think there should be a second examiner or an interview should not be conducted one-on-one. So that the validity is</w:t>
      </w:r>
      <w:r>
        <w:rPr>
          <w:rFonts w:ascii="Times New Roman" w:hAnsi="Times New Roman" w:cs="Times New Roman"/>
        </w:rPr>
        <w:t xml:space="preserve"> ... </w:t>
      </w:r>
      <w:r w:rsidR="00EF3E56" w:rsidRPr="00020E4B">
        <w:rPr>
          <w:rFonts w:ascii="Times New Roman" w:hAnsi="Times New Roman" w:cs="Times New Roman"/>
        </w:rPr>
        <w:t>is unquestionable</w:t>
      </w:r>
      <w:r w:rsidR="00EF3E56" w:rsidRPr="008B2948">
        <w:rPr>
          <w:rFonts w:ascii="Times New Roman" w:hAnsi="Times New Roman" w:cs="Times New Roman"/>
          <w:sz w:val="24"/>
          <w:szCs w:val="24"/>
        </w:rPr>
        <w:t xml:space="preserve">. </w:t>
      </w:r>
    </w:p>
    <w:p w14:paraId="5E23F1E4" w14:textId="77777777" w:rsidR="008B2948" w:rsidRPr="008B2948" w:rsidRDefault="008B2948" w:rsidP="008B2948">
      <w:pPr>
        <w:widowControl w:val="0"/>
        <w:autoSpaceDE w:val="0"/>
        <w:autoSpaceDN w:val="0"/>
        <w:adjustRightInd w:val="0"/>
        <w:spacing w:after="0" w:line="360" w:lineRule="auto"/>
        <w:jc w:val="both"/>
        <w:rPr>
          <w:rFonts w:ascii="Times New Roman" w:hAnsi="Times New Roman" w:cs="Times New Roman"/>
          <w:sz w:val="24"/>
          <w:szCs w:val="24"/>
        </w:rPr>
      </w:pPr>
    </w:p>
    <w:p w14:paraId="2403A646" w14:textId="77777777" w:rsidR="00B66DF3" w:rsidRPr="008B2948" w:rsidRDefault="00B66DF3" w:rsidP="008B2948">
      <w:pPr>
        <w:widowControl w:val="0"/>
        <w:autoSpaceDE w:val="0"/>
        <w:autoSpaceDN w:val="0"/>
        <w:adjustRightInd w:val="0"/>
        <w:spacing w:after="0" w:line="360" w:lineRule="auto"/>
        <w:jc w:val="both"/>
        <w:rPr>
          <w:rFonts w:ascii="Times New Roman" w:hAnsi="Times New Roman" w:cs="Times New Roman"/>
          <w:sz w:val="24"/>
          <w:szCs w:val="24"/>
        </w:rPr>
      </w:pPr>
      <w:r w:rsidRPr="008B2948">
        <w:rPr>
          <w:rFonts w:ascii="Times New Roman" w:hAnsi="Times New Roman" w:cs="Times New Roman"/>
          <w:sz w:val="24"/>
          <w:szCs w:val="24"/>
        </w:rPr>
        <w:t>On interrogating the assessors on RPL principles of</w:t>
      </w:r>
      <w:r w:rsidR="00CF14A7" w:rsidRPr="008B2948">
        <w:rPr>
          <w:rFonts w:ascii="Times New Roman" w:hAnsi="Times New Roman" w:cs="Times New Roman"/>
          <w:sz w:val="24"/>
          <w:szCs w:val="24"/>
        </w:rPr>
        <w:t xml:space="preserve"> assessment, </w:t>
      </w:r>
      <w:r w:rsidRPr="008B2948">
        <w:rPr>
          <w:rFonts w:ascii="Times New Roman" w:hAnsi="Times New Roman" w:cs="Times New Roman"/>
          <w:sz w:val="24"/>
          <w:szCs w:val="24"/>
        </w:rPr>
        <w:t xml:space="preserve">they believed the current assessment methods adhered to the RPL principles of validity and reliability. Validity is maintained, because the learning outcomes are tested. The methods are reliable, as there are always two assessors during the assessments. In terms of authenticity, the </w:t>
      </w:r>
      <w:proofErr w:type="spellStart"/>
      <w:r w:rsidRPr="008B2948">
        <w:rPr>
          <w:rFonts w:ascii="Times New Roman" w:hAnsi="Times New Roman" w:cs="Times New Roman"/>
          <w:sz w:val="24"/>
          <w:szCs w:val="24"/>
        </w:rPr>
        <w:t>PoE</w:t>
      </w:r>
      <w:proofErr w:type="spellEnd"/>
      <w:r w:rsidRPr="008B2948">
        <w:rPr>
          <w:rFonts w:ascii="Times New Roman" w:hAnsi="Times New Roman" w:cs="Times New Roman"/>
          <w:sz w:val="24"/>
          <w:szCs w:val="24"/>
        </w:rPr>
        <w:t xml:space="preserve"> was the only assessment method that could lack authenticity, if the applicants did not include their</w:t>
      </w:r>
      <w:r w:rsidR="005E5AB2" w:rsidRPr="008B2948">
        <w:rPr>
          <w:rFonts w:ascii="Times New Roman" w:hAnsi="Times New Roman" w:cs="Times New Roman"/>
          <w:sz w:val="24"/>
          <w:szCs w:val="24"/>
        </w:rPr>
        <w:t xml:space="preserve"> own documents; however, this could</w:t>
      </w:r>
      <w:r w:rsidRPr="008B2948">
        <w:rPr>
          <w:rFonts w:ascii="Times New Roman" w:hAnsi="Times New Roman" w:cs="Times New Roman"/>
          <w:sz w:val="24"/>
          <w:szCs w:val="24"/>
        </w:rPr>
        <w:t xml:space="preserve"> be resolved during an oral interview</w:t>
      </w:r>
      <w:r w:rsidR="005E5AB2" w:rsidRPr="008B2948">
        <w:rPr>
          <w:rFonts w:ascii="Times New Roman" w:hAnsi="Times New Roman" w:cs="Times New Roman"/>
          <w:sz w:val="24"/>
          <w:szCs w:val="24"/>
        </w:rPr>
        <w:t>, whereby the applicant is</w:t>
      </w:r>
      <w:r w:rsidRPr="008B2948">
        <w:rPr>
          <w:rFonts w:ascii="Times New Roman" w:hAnsi="Times New Roman" w:cs="Times New Roman"/>
          <w:sz w:val="24"/>
          <w:szCs w:val="24"/>
        </w:rPr>
        <w:t xml:space="preserve"> questioned on the contents of the </w:t>
      </w:r>
      <w:proofErr w:type="spellStart"/>
      <w:r w:rsidRPr="008B2948">
        <w:rPr>
          <w:rFonts w:ascii="Times New Roman" w:hAnsi="Times New Roman" w:cs="Times New Roman"/>
          <w:sz w:val="24"/>
          <w:szCs w:val="24"/>
        </w:rPr>
        <w:t>PoE</w:t>
      </w:r>
      <w:proofErr w:type="spellEnd"/>
      <w:r w:rsidRPr="008B2948">
        <w:rPr>
          <w:rFonts w:ascii="Times New Roman" w:hAnsi="Times New Roman" w:cs="Times New Roman"/>
          <w:sz w:val="24"/>
          <w:szCs w:val="24"/>
        </w:rPr>
        <w:t>.</w:t>
      </w:r>
    </w:p>
    <w:p w14:paraId="3B0E9B3B" w14:textId="77777777" w:rsidR="00B66DF3" w:rsidRPr="008B2948" w:rsidRDefault="00B66DF3" w:rsidP="008B2948">
      <w:pPr>
        <w:widowControl w:val="0"/>
        <w:autoSpaceDE w:val="0"/>
        <w:autoSpaceDN w:val="0"/>
        <w:adjustRightInd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 xml:space="preserve">The assessors agreed that there should be some form of training given to applicants, before they compiled a portfolio, but it needed not be formal. Informal consultations with applicants before the commencement of the assessments would prove valuable as well. </w:t>
      </w:r>
    </w:p>
    <w:p w14:paraId="3A65EB12" w14:textId="77777777" w:rsidR="00B13AED" w:rsidRPr="008B2948" w:rsidRDefault="00B66DF3" w:rsidP="008B2948">
      <w:pPr>
        <w:widowControl w:val="0"/>
        <w:autoSpaceDE w:val="0"/>
        <w:autoSpaceDN w:val="0"/>
        <w:adjustRightInd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Two assessors felt that an applicant</w:t>
      </w:r>
      <w:r w:rsidR="004A732B">
        <w:rPr>
          <w:rFonts w:ascii="Times New Roman" w:hAnsi="Times New Roman" w:cs="Times New Roman"/>
          <w:sz w:val="24"/>
          <w:szCs w:val="24"/>
        </w:rPr>
        <w:t>’</w:t>
      </w:r>
      <w:r w:rsidRPr="008B2948">
        <w:rPr>
          <w:rFonts w:ascii="Times New Roman" w:hAnsi="Times New Roman" w:cs="Times New Roman"/>
          <w:sz w:val="24"/>
          <w:szCs w:val="24"/>
        </w:rPr>
        <w:t>s language proficiency, and their performance in the assessment, could not be separated, although one as</w:t>
      </w:r>
      <w:r w:rsidR="00B61B3C" w:rsidRPr="008B2948">
        <w:rPr>
          <w:rFonts w:ascii="Times New Roman" w:hAnsi="Times New Roman" w:cs="Times New Roman"/>
          <w:sz w:val="24"/>
          <w:szCs w:val="24"/>
        </w:rPr>
        <w:t>sessor was of the opinion</w:t>
      </w:r>
      <w:r w:rsidRPr="008B2948">
        <w:rPr>
          <w:rFonts w:ascii="Times New Roman" w:hAnsi="Times New Roman" w:cs="Times New Roman"/>
          <w:sz w:val="24"/>
          <w:szCs w:val="24"/>
        </w:rPr>
        <w:t xml:space="preserve"> that, since the applicants usually worked in an environment where English was the </w:t>
      </w:r>
      <w:r w:rsidRPr="008B2948">
        <w:rPr>
          <w:rFonts w:ascii="Times New Roman" w:hAnsi="Times New Roman" w:cs="Times New Roman"/>
          <w:i/>
          <w:sz w:val="24"/>
          <w:szCs w:val="24"/>
        </w:rPr>
        <w:t xml:space="preserve">lingua </w:t>
      </w:r>
      <w:proofErr w:type="gramStart"/>
      <w:r w:rsidRPr="008B2948">
        <w:rPr>
          <w:rFonts w:ascii="Times New Roman" w:hAnsi="Times New Roman" w:cs="Times New Roman"/>
          <w:i/>
          <w:sz w:val="24"/>
          <w:szCs w:val="24"/>
        </w:rPr>
        <w:t>franca,</w:t>
      </w:r>
      <w:proofErr w:type="gramEnd"/>
      <w:r w:rsidRPr="008B2948">
        <w:rPr>
          <w:rFonts w:ascii="Times New Roman" w:hAnsi="Times New Roman" w:cs="Times New Roman"/>
          <w:i/>
          <w:sz w:val="24"/>
          <w:szCs w:val="24"/>
        </w:rPr>
        <w:t xml:space="preserve"> </w:t>
      </w:r>
      <w:r w:rsidRPr="008B2948">
        <w:rPr>
          <w:rFonts w:ascii="Times New Roman" w:hAnsi="Times New Roman" w:cs="Times New Roman"/>
          <w:sz w:val="24"/>
          <w:szCs w:val="24"/>
        </w:rPr>
        <w:t>it should not impact that much on their performances. Although the assessors did not feel that the assessments might be too academic in nature, they conceded that the applicants might view them in that way.</w:t>
      </w:r>
    </w:p>
    <w:p w14:paraId="72F7D3B3" w14:textId="77777777" w:rsidR="008B2948" w:rsidRPr="008B2948" w:rsidRDefault="008B2948" w:rsidP="008B2948">
      <w:pPr>
        <w:widowControl w:val="0"/>
        <w:spacing w:after="0" w:line="360" w:lineRule="auto"/>
        <w:jc w:val="both"/>
        <w:rPr>
          <w:rFonts w:ascii="Times New Roman" w:hAnsi="Times New Roman" w:cs="Times New Roman"/>
          <w:b/>
          <w:sz w:val="24"/>
          <w:szCs w:val="24"/>
        </w:rPr>
      </w:pPr>
    </w:p>
    <w:p w14:paraId="288162C7" w14:textId="77777777" w:rsidR="008664CF" w:rsidRPr="00020E4B" w:rsidRDefault="00CC4DCC" w:rsidP="008B2948">
      <w:pPr>
        <w:widowControl w:val="0"/>
        <w:spacing w:after="0" w:line="360" w:lineRule="auto"/>
        <w:jc w:val="both"/>
        <w:rPr>
          <w:rFonts w:ascii="Arial" w:hAnsi="Arial" w:cs="Arial"/>
          <w:b/>
          <w:sz w:val="24"/>
          <w:szCs w:val="24"/>
        </w:rPr>
      </w:pPr>
      <w:r w:rsidRPr="00020E4B">
        <w:rPr>
          <w:rFonts w:ascii="Arial" w:hAnsi="Arial" w:cs="Arial"/>
          <w:b/>
          <w:sz w:val="24"/>
          <w:szCs w:val="24"/>
        </w:rPr>
        <w:t>CONCLUSIONS AND RECOMMENDATIONS</w:t>
      </w:r>
    </w:p>
    <w:p w14:paraId="06B743BD" w14:textId="77777777" w:rsidR="00D04858" w:rsidRPr="008B2948" w:rsidRDefault="00D04858" w:rsidP="008B2948">
      <w:pPr>
        <w:widowControl w:val="0"/>
        <w:spacing w:after="0" w:line="360" w:lineRule="auto"/>
        <w:jc w:val="both"/>
        <w:rPr>
          <w:rFonts w:ascii="Times New Roman" w:hAnsi="Times New Roman" w:cs="Times New Roman"/>
          <w:sz w:val="24"/>
          <w:szCs w:val="24"/>
        </w:rPr>
      </w:pPr>
      <w:r w:rsidRPr="008B2948">
        <w:rPr>
          <w:rFonts w:ascii="Times New Roman" w:hAnsi="Times New Roman" w:cs="Times New Roman"/>
          <w:sz w:val="24"/>
          <w:szCs w:val="24"/>
        </w:rPr>
        <w:t>RPL ass</w:t>
      </w:r>
      <w:r w:rsidR="0089750A" w:rsidRPr="008B2948">
        <w:rPr>
          <w:rFonts w:ascii="Times New Roman" w:hAnsi="Times New Roman" w:cs="Times New Roman"/>
          <w:sz w:val="24"/>
          <w:szCs w:val="24"/>
        </w:rPr>
        <w:t xml:space="preserve">essments should be based on the </w:t>
      </w:r>
      <w:r w:rsidRPr="008B2948">
        <w:rPr>
          <w:rFonts w:ascii="Times New Roman" w:hAnsi="Times New Roman" w:cs="Times New Roman"/>
          <w:sz w:val="24"/>
          <w:szCs w:val="24"/>
        </w:rPr>
        <w:t>RPL principles of validity, reliability, fairness, authenticity, and appropriateness. The assessment methods currently employed are valid, since the learning outcomes of the subject</w:t>
      </w:r>
      <w:r w:rsidR="0089750A" w:rsidRPr="008B2948">
        <w:rPr>
          <w:rFonts w:ascii="Times New Roman" w:hAnsi="Times New Roman" w:cs="Times New Roman"/>
          <w:sz w:val="24"/>
          <w:szCs w:val="24"/>
        </w:rPr>
        <w:t>,</w:t>
      </w:r>
      <w:r w:rsidR="00942942" w:rsidRPr="008B2948">
        <w:rPr>
          <w:rFonts w:ascii="Times New Roman" w:hAnsi="Times New Roman" w:cs="Times New Roman"/>
          <w:sz w:val="24"/>
          <w:szCs w:val="24"/>
        </w:rPr>
        <w:t xml:space="preserve"> </w:t>
      </w:r>
      <w:r w:rsidR="004A732B">
        <w:rPr>
          <w:rFonts w:ascii="Times New Roman" w:hAnsi="Times New Roman" w:cs="Times New Roman"/>
          <w:sz w:val="24"/>
          <w:szCs w:val="24"/>
        </w:rPr>
        <w:t>‘</w:t>
      </w:r>
      <w:r w:rsidRPr="008B2948">
        <w:rPr>
          <w:rFonts w:ascii="Times New Roman" w:hAnsi="Times New Roman" w:cs="Times New Roman"/>
          <w:sz w:val="24"/>
          <w:szCs w:val="24"/>
        </w:rPr>
        <w:t>English</w:t>
      </w:r>
      <w:r w:rsidR="00942942" w:rsidRPr="008B2948">
        <w:rPr>
          <w:rFonts w:ascii="Times New Roman" w:hAnsi="Times New Roman" w:cs="Times New Roman"/>
          <w:sz w:val="24"/>
          <w:szCs w:val="24"/>
        </w:rPr>
        <w:t xml:space="preserve"> Business Communication</w:t>
      </w:r>
      <w:r w:rsidR="004A732B">
        <w:rPr>
          <w:rFonts w:ascii="Times New Roman" w:hAnsi="Times New Roman" w:cs="Times New Roman"/>
          <w:sz w:val="24"/>
          <w:szCs w:val="24"/>
        </w:rPr>
        <w:t>’</w:t>
      </w:r>
      <w:r w:rsidR="0089750A" w:rsidRPr="008B2948">
        <w:rPr>
          <w:rFonts w:ascii="Times New Roman" w:hAnsi="Times New Roman" w:cs="Times New Roman"/>
          <w:sz w:val="24"/>
          <w:szCs w:val="24"/>
        </w:rPr>
        <w:t>,</w:t>
      </w:r>
      <w:r w:rsidRPr="008B2948">
        <w:rPr>
          <w:rFonts w:ascii="Times New Roman" w:hAnsi="Times New Roman" w:cs="Times New Roman"/>
          <w:sz w:val="24"/>
          <w:szCs w:val="24"/>
        </w:rPr>
        <w:t xml:space="preserve"> are tested; applicants</w:t>
      </w:r>
      <w:r w:rsidR="004A732B">
        <w:rPr>
          <w:rFonts w:ascii="Times New Roman" w:hAnsi="Times New Roman" w:cs="Times New Roman"/>
          <w:sz w:val="24"/>
          <w:szCs w:val="24"/>
        </w:rPr>
        <w:t>’</w:t>
      </w:r>
      <w:r w:rsidRPr="008B2948">
        <w:rPr>
          <w:rFonts w:ascii="Times New Roman" w:hAnsi="Times New Roman" w:cs="Times New Roman"/>
          <w:sz w:val="24"/>
          <w:szCs w:val="24"/>
        </w:rPr>
        <w:t xml:space="preserve"> prior learning is taken into consideration, as a situation similar to their work environment/the course that they apply for, is used as a basis for the written exam, and oral assessments. Applicants are encouraged to use examples from their work environments</w:t>
      </w:r>
      <w:r w:rsidR="00960CFD" w:rsidRPr="008B2948">
        <w:rPr>
          <w:rFonts w:ascii="Times New Roman" w:hAnsi="Times New Roman" w:cs="Times New Roman"/>
          <w:sz w:val="24"/>
          <w:szCs w:val="24"/>
        </w:rPr>
        <w:t>,</w:t>
      </w:r>
      <w:r w:rsidRPr="008B2948">
        <w:rPr>
          <w:rFonts w:ascii="Times New Roman" w:hAnsi="Times New Roman" w:cs="Times New Roman"/>
          <w:sz w:val="24"/>
          <w:szCs w:val="24"/>
        </w:rPr>
        <w:t xml:space="preserve"> when answering the questions. The assessments are reliable, as two assessors are involved in the execution of the assessments. The written and oral assessment methods are seen as reliable and authentic, as the applicant is physically present, as well as two RPL assessors, who are subject specialists. In te</w:t>
      </w:r>
      <w:r w:rsidR="007D10DA" w:rsidRPr="008B2948">
        <w:rPr>
          <w:rFonts w:ascii="Times New Roman" w:hAnsi="Times New Roman" w:cs="Times New Roman"/>
          <w:sz w:val="24"/>
          <w:szCs w:val="24"/>
        </w:rPr>
        <w:t xml:space="preserve">rms of the </w:t>
      </w:r>
      <w:proofErr w:type="spellStart"/>
      <w:r w:rsidR="007D10DA" w:rsidRPr="008B2948">
        <w:rPr>
          <w:rFonts w:ascii="Times New Roman" w:hAnsi="Times New Roman" w:cs="Times New Roman"/>
          <w:sz w:val="24"/>
          <w:szCs w:val="24"/>
        </w:rPr>
        <w:t>PoE</w:t>
      </w:r>
      <w:proofErr w:type="spellEnd"/>
      <w:r w:rsidRPr="008B2948">
        <w:rPr>
          <w:rFonts w:ascii="Times New Roman" w:hAnsi="Times New Roman" w:cs="Times New Roman"/>
          <w:sz w:val="24"/>
          <w:szCs w:val="24"/>
        </w:rPr>
        <w:t>, valid</w:t>
      </w:r>
      <w:r w:rsidR="00D93D1A" w:rsidRPr="008B2948">
        <w:rPr>
          <w:rFonts w:ascii="Times New Roman" w:hAnsi="Times New Roman" w:cs="Times New Roman"/>
          <w:sz w:val="24"/>
          <w:szCs w:val="24"/>
        </w:rPr>
        <w:t>ity, as well as authenticity, could</w:t>
      </w:r>
      <w:r w:rsidRPr="008B2948">
        <w:rPr>
          <w:rFonts w:ascii="Times New Roman" w:hAnsi="Times New Roman" w:cs="Times New Roman"/>
          <w:sz w:val="24"/>
          <w:szCs w:val="24"/>
        </w:rPr>
        <w:t xml:space="preserve"> be verified with an oral interview. Authenticity</w:t>
      </w:r>
      <w:r w:rsidR="00D93D1A" w:rsidRPr="008B2948">
        <w:rPr>
          <w:rFonts w:ascii="Times New Roman" w:hAnsi="Times New Roman" w:cs="Times New Roman"/>
          <w:sz w:val="24"/>
          <w:szCs w:val="24"/>
        </w:rPr>
        <w:t xml:space="preserve"> could</w:t>
      </w:r>
      <w:r w:rsidRPr="008B2948">
        <w:rPr>
          <w:rFonts w:ascii="Times New Roman" w:hAnsi="Times New Roman" w:cs="Times New Roman"/>
          <w:sz w:val="24"/>
          <w:szCs w:val="24"/>
        </w:rPr>
        <w:t xml:space="preserve"> be further enhanced by the inclusion of a reference letter by the applicant</w:t>
      </w:r>
      <w:r w:rsidR="004A732B">
        <w:rPr>
          <w:rFonts w:ascii="Times New Roman" w:hAnsi="Times New Roman" w:cs="Times New Roman"/>
          <w:sz w:val="24"/>
          <w:szCs w:val="24"/>
        </w:rPr>
        <w:t>’</w:t>
      </w:r>
      <w:r w:rsidRPr="008B2948">
        <w:rPr>
          <w:rFonts w:ascii="Times New Roman" w:hAnsi="Times New Roman" w:cs="Times New Roman"/>
          <w:sz w:val="24"/>
          <w:szCs w:val="24"/>
        </w:rPr>
        <w:t xml:space="preserve">s line manager. </w:t>
      </w:r>
    </w:p>
    <w:p w14:paraId="3FAE5C2A" w14:textId="77777777" w:rsidR="00531771" w:rsidRPr="008B2948" w:rsidRDefault="00960CFD" w:rsidP="008B2948">
      <w:pPr>
        <w:widowControl w:val="0"/>
        <w:spacing w:after="0" w:line="360" w:lineRule="auto"/>
        <w:ind w:firstLine="510"/>
        <w:jc w:val="both"/>
        <w:rPr>
          <w:rFonts w:ascii="Times New Roman" w:hAnsi="Times New Roman" w:cs="Times New Roman"/>
          <w:sz w:val="24"/>
          <w:szCs w:val="24"/>
        </w:rPr>
      </w:pPr>
      <w:proofErr w:type="gramStart"/>
      <w:r w:rsidRPr="008B2948">
        <w:rPr>
          <w:rFonts w:ascii="Times New Roman" w:hAnsi="Times New Roman" w:cs="Times New Roman"/>
          <w:sz w:val="24"/>
          <w:szCs w:val="24"/>
        </w:rPr>
        <w:t xml:space="preserve">Whilst some </w:t>
      </w:r>
      <w:r w:rsidR="004F512F" w:rsidRPr="008B2948">
        <w:rPr>
          <w:rFonts w:ascii="Times New Roman" w:hAnsi="Times New Roman" w:cs="Times New Roman"/>
          <w:sz w:val="24"/>
          <w:szCs w:val="24"/>
        </w:rPr>
        <w:t>applicants</w:t>
      </w:r>
      <w:r w:rsidR="00FF00EA" w:rsidRPr="008B2948">
        <w:rPr>
          <w:rFonts w:ascii="Times New Roman" w:hAnsi="Times New Roman" w:cs="Times New Roman"/>
          <w:sz w:val="24"/>
          <w:szCs w:val="24"/>
        </w:rPr>
        <w:t xml:space="preserve"> interrogated</w:t>
      </w:r>
      <w:r w:rsidR="00D04858" w:rsidRPr="008B2948">
        <w:rPr>
          <w:rFonts w:ascii="Times New Roman" w:hAnsi="Times New Roman" w:cs="Times New Roman"/>
          <w:sz w:val="24"/>
          <w:szCs w:val="24"/>
        </w:rPr>
        <w:t xml:space="preserve"> the fairness of th</w:t>
      </w:r>
      <w:r w:rsidR="00FF00EA" w:rsidRPr="008B2948">
        <w:rPr>
          <w:rFonts w:ascii="Times New Roman" w:hAnsi="Times New Roman" w:cs="Times New Roman"/>
          <w:sz w:val="24"/>
          <w:szCs w:val="24"/>
        </w:rPr>
        <w:t>e assessments</w:t>
      </w:r>
      <w:r w:rsidR="00531771" w:rsidRPr="008B2948">
        <w:rPr>
          <w:rFonts w:ascii="Times New Roman" w:hAnsi="Times New Roman" w:cs="Times New Roman"/>
          <w:sz w:val="24"/>
          <w:szCs w:val="24"/>
        </w:rPr>
        <w:t xml:space="preserve"> (especially the </w:t>
      </w:r>
      <w:r w:rsidR="004A732B">
        <w:rPr>
          <w:rFonts w:ascii="Times New Roman" w:hAnsi="Times New Roman" w:cs="Times New Roman"/>
          <w:sz w:val="24"/>
          <w:szCs w:val="24"/>
        </w:rPr>
        <w:t>‘</w:t>
      </w:r>
      <w:r w:rsidR="00531771" w:rsidRPr="008B2948">
        <w:rPr>
          <w:rFonts w:ascii="Times New Roman" w:hAnsi="Times New Roman" w:cs="Times New Roman"/>
          <w:sz w:val="24"/>
          <w:szCs w:val="24"/>
        </w:rPr>
        <w:t>theoretical</w:t>
      </w:r>
      <w:r w:rsidR="004A732B">
        <w:rPr>
          <w:rFonts w:ascii="Times New Roman" w:hAnsi="Times New Roman" w:cs="Times New Roman"/>
          <w:sz w:val="24"/>
          <w:szCs w:val="24"/>
        </w:rPr>
        <w:t>’</w:t>
      </w:r>
      <w:r w:rsidR="00531771" w:rsidRPr="008B2948">
        <w:rPr>
          <w:rFonts w:ascii="Times New Roman" w:hAnsi="Times New Roman" w:cs="Times New Roman"/>
          <w:sz w:val="24"/>
          <w:szCs w:val="24"/>
        </w:rPr>
        <w:t xml:space="preserve"> written exam)</w:t>
      </w:r>
      <w:r w:rsidR="00FF00EA" w:rsidRPr="008B2948">
        <w:rPr>
          <w:rFonts w:ascii="Times New Roman" w:hAnsi="Times New Roman" w:cs="Times New Roman"/>
          <w:sz w:val="24"/>
          <w:szCs w:val="24"/>
        </w:rPr>
        <w:t xml:space="preserve">, the majority </w:t>
      </w:r>
      <w:r w:rsidR="00D04858" w:rsidRPr="008B2948">
        <w:rPr>
          <w:rFonts w:ascii="Times New Roman" w:hAnsi="Times New Roman" w:cs="Times New Roman"/>
          <w:sz w:val="24"/>
          <w:szCs w:val="24"/>
        </w:rPr>
        <w:t>did regard the a</w:t>
      </w:r>
      <w:r w:rsidR="004C7AA0" w:rsidRPr="008B2948">
        <w:rPr>
          <w:rFonts w:ascii="Times New Roman" w:hAnsi="Times New Roman" w:cs="Times New Roman"/>
          <w:sz w:val="24"/>
          <w:szCs w:val="24"/>
        </w:rPr>
        <w:t xml:space="preserve">ssessments as fair, as </w:t>
      </w:r>
      <w:r w:rsidR="00D04858" w:rsidRPr="008B2948">
        <w:rPr>
          <w:rFonts w:ascii="Times New Roman" w:hAnsi="Times New Roman" w:cs="Times New Roman"/>
          <w:sz w:val="24"/>
          <w:szCs w:val="24"/>
        </w:rPr>
        <w:t>they tested the knowledge and sk</w:t>
      </w:r>
      <w:r w:rsidR="004C7AA0" w:rsidRPr="008B2948">
        <w:rPr>
          <w:rFonts w:ascii="Times New Roman" w:hAnsi="Times New Roman" w:cs="Times New Roman"/>
          <w:sz w:val="24"/>
          <w:szCs w:val="24"/>
        </w:rPr>
        <w:t xml:space="preserve">ills </w:t>
      </w:r>
      <w:r w:rsidR="00D04858" w:rsidRPr="008B2948">
        <w:rPr>
          <w:rFonts w:ascii="Times New Roman" w:hAnsi="Times New Roman" w:cs="Times New Roman"/>
          <w:sz w:val="24"/>
          <w:szCs w:val="24"/>
        </w:rPr>
        <w:t>acquired in industry.</w:t>
      </w:r>
      <w:proofErr w:type="gramEnd"/>
      <w:r w:rsidR="00D04858" w:rsidRPr="008B2948">
        <w:rPr>
          <w:rFonts w:ascii="Times New Roman" w:hAnsi="Times New Roman" w:cs="Times New Roman"/>
          <w:sz w:val="24"/>
          <w:szCs w:val="24"/>
        </w:rPr>
        <w:t xml:space="preserve"> </w:t>
      </w:r>
    </w:p>
    <w:p w14:paraId="1F127B12" w14:textId="77777777" w:rsidR="00D04858" w:rsidRPr="008B2948" w:rsidRDefault="00D04858" w:rsidP="008B2948">
      <w:pPr>
        <w:widowControl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The literature suggests that assessment methods should be fit-for-purpose, thus safeguarding the appropriateness principle. The assessment methods chosen</w:t>
      </w:r>
      <w:r w:rsidR="0089750A" w:rsidRPr="008B2948">
        <w:rPr>
          <w:rFonts w:ascii="Times New Roman" w:hAnsi="Times New Roman" w:cs="Times New Roman"/>
          <w:sz w:val="24"/>
          <w:szCs w:val="24"/>
        </w:rPr>
        <w:t>,</w:t>
      </w:r>
      <w:r w:rsidRPr="008B2948">
        <w:rPr>
          <w:rFonts w:ascii="Times New Roman" w:hAnsi="Times New Roman" w:cs="Times New Roman"/>
          <w:sz w:val="24"/>
          <w:szCs w:val="24"/>
        </w:rPr>
        <w:t xml:space="preserve"> thus far</w:t>
      </w:r>
      <w:r w:rsidR="0089750A" w:rsidRPr="008B2948">
        <w:rPr>
          <w:rFonts w:ascii="Times New Roman" w:hAnsi="Times New Roman" w:cs="Times New Roman"/>
          <w:sz w:val="24"/>
          <w:szCs w:val="24"/>
        </w:rPr>
        <w:t>,</w:t>
      </w:r>
      <w:r w:rsidRPr="008B2948">
        <w:rPr>
          <w:rFonts w:ascii="Times New Roman" w:hAnsi="Times New Roman" w:cs="Times New Roman"/>
          <w:sz w:val="24"/>
          <w:szCs w:val="24"/>
        </w:rPr>
        <w:t xml:space="preserve"> were appropriate, as this particular RPL assessment relates to RPL for credit, or advanced standing. It refers to one subject, and in order to test whether RPL applicants have mastered the learning outcomes sufficiently, the three methods of written exam, oral interview, and </w:t>
      </w:r>
      <w:proofErr w:type="spellStart"/>
      <w:r w:rsidRPr="008B2948">
        <w:rPr>
          <w:rFonts w:ascii="Times New Roman" w:hAnsi="Times New Roman" w:cs="Times New Roman"/>
          <w:sz w:val="24"/>
          <w:szCs w:val="24"/>
        </w:rPr>
        <w:t>PoE</w:t>
      </w:r>
      <w:proofErr w:type="spellEnd"/>
      <w:r w:rsidRPr="008B2948">
        <w:rPr>
          <w:rFonts w:ascii="Times New Roman" w:hAnsi="Times New Roman" w:cs="Times New Roman"/>
          <w:sz w:val="24"/>
          <w:szCs w:val="24"/>
        </w:rPr>
        <w:t>, were appropriate assessment methods.</w:t>
      </w:r>
    </w:p>
    <w:p w14:paraId="230823C7" w14:textId="77777777" w:rsidR="00D04858" w:rsidRPr="008B2948" w:rsidRDefault="00D04858" w:rsidP="008B2948">
      <w:pPr>
        <w:widowControl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All three assessment methods employed, since 2010</w:t>
      </w:r>
      <w:r w:rsidR="00942942" w:rsidRPr="008B2948">
        <w:rPr>
          <w:rFonts w:ascii="Times New Roman" w:hAnsi="Times New Roman" w:cs="Times New Roman"/>
          <w:sz w:val="24"/>
          <w:szCs w:val="24"/>
        </w:rPr>
        <w:t xml:space="preserve">, for the subject, </w:t>
      </w:r>
      <w:r w:rsidR="004A732B">
        <w:rPr>
          <w:rFonts w:ascii="Times New Roman" w:hAnsi="Times New Roman" w:cs="Times New Roman"/>
          <w:sz w:val="24"/>
          <w:szCs w:val="24"/>
        </w:rPr>
        <w:t>‘</w:t>
      </w:r>
      <w:r w:rsidRPr="008B2948">
        <w:rPr>
          <w:rFonts w:ascii="Times New Roman" w:hAnsi="Times New Roman" w:cs="Times New Roman"/>
          <w:sz w:val="24"/>
          <w:szCs w:val="24"/>
        </w:rPr>
        <w:t xml:space="preserve">English Business </w:t>
      </w:r>
      <w:r w:rsidR="00942942" w:rsidRPr="008B2948">
        <w:rPr>
          <w:rFonts w:ascii="Times New Roman" w:hAnsi="Times New Roman" w:cs="Times New Roman"/>
          <w:sz w:val="24"/>
          <w:szCs w:val="24"/>
        </w:rPr>
        <w:t>Communication</w:t>
      </w:r>
      <w:r w:rsidR="004A732B">
        <w:rPr>
          <w:rFonts w:ascii="Times New Roman" w:hAnsi="Times New Roman" w:cs="Times New Roman"/>
          <w:sz w:val="24"/>
          <w:szCs w:val="24"/>
        </w:rPr>
        <w:t>’</w:t>
      </w:r>
      <w:r w:rsidRPr="008B2948">
        <w:rPr>
          <w:rFonts w:ascii="Times New Roman" w:hAnsi="Times New Roman" w:cs="Times New Roman"/>
          <w:sz w:val="24"/>
          <w:szCs w:val="24"/>
        </w:rPr>
        <w:t xml:space="preserve">, are suitable RPL assessment methods for subject RPL. The question is whether one is more suitable than the other. In terms of </w:t>
      </w:r>
      <w:r w:rsidR="00FF00EA" w:rsidRPr="008B2948">
        <w:rPr>
          <w:rFonts w:ascii="Times New Roman" w:hAnsi="Times New Roman" w:cs="Times New Roman"/>
          <w:sz w:val="24"/>
          <w:szCs w:val="24"/>
        </w:rPr>
        <w:t xml:space="preserve">the </w:t>
      </w:r>
      <w:r w:rsidRPr="008B2948">
        <w:rPr>
          <w:rFonts w:ascii="Times New Roman" w:hAnsi="Times New Roman" w:cs="Times New Roman"/>
          <w:sz w:val="24"/>
          <w:szCs w:val="24"/>
        </w:rPr>
        <w:t xml:space="preserve">efficient use of time, the written exam and oral interview might be more appropriate, as both these </w:t>
      </w:r>
      <w:r w:rsidR="004F512F" w:rsidRPr="008B2948">
        <w:rPr>
          <w:rFonts w:ascii="Times New Roman" w:hAnsi="Times New Roman" w:cs="Times New Roman"/>
          <w:sz w:val="24"/>
          <w:szCs w:val="24"/>
        </w:rPr>
        <w:t xml:space="preserve">assessments could be </w:t>
      </w:r>
      <w:r w:rsidRPr="008B2948">
        <w:rPr>
          <w:rFonts w:ascii="Times New Roman" w:hAnsi="Times New Roman" w:cs="Times New Roman"/>
          <w:sz w:val="24"/>
          <w:szCs w:val="24"/>
        </w:rPr>
        <w:t>scheduled on the same day, thus optimising time spent by assessors a</w:t>
      </w:r>
      <w:r w:rsidR="004F512F" w:rsidRPr="008B2948">
        <w:rPr>
          <w:rFonts w:ascii="Times New Roman" w:hAnsi="Times New Roman" w:cs="Times New Roman"/>
          <w:sz w:val="24"/>
          <w:szCs w:val="24"/>
        </w:rPr>
        <w:t xml:space="preserve">nd applicants. The </w:t>
      </w:r>
      <w:r w:rsidRPr="008B2948">
        <w:rPr>
          <w:rFonts w:ascii="Times New Roman" w:hAnsi="Times New Roman" w:cs="Times New Roman"/>
          <w:sz w:val="24"/>
          <w:szCs w:val="24"/>
        </w:rPr>
        <w:t xml:space="preserve">applicants, though, preferred the </w:t>
      </w:r>
      <w:r w:rsidR="006F6A23" w:rsidRPr="008B2948">
        <w:rPr>
          <w:rFonts w:ascii="Times New Roman" w:hAnsi="Times New Roman" w:cs="Times New Roman"/>
          <w:sz w:val="24"/>
          <w:szCs w:val="24"/>
        </w:rPr>
        <w:t xml:space="preserve">combination of </w:t>
      </w:r>
      <w:proofErr w:type="spellStart"/>
      <w:r w:rsidR="00FF00EA" w:rsidRPr="008B2948">
        <w:rPr>
          <w:rFonts w:ascii="Times New Roman" w:hAnsi="Times New Roman" w:cs="Times New Roman"/>
          <w:sz w:val="24"/>
          <w:szCs w:val="24"/>
        </w:rPr>
        <w:t>PoE</w:t>
      </w:r>
      <w:proofErr w:type="spellEnd"/>
      <w:r w:rsidRPr="008B2948">
        <w:rPr>
          <w:rFonts w:ascii="Times New Roman" w:hAnsi="Times New Roman" w:cs="Times New Roman"/>
          <w:sz w:val="24"/>
          <w:szCs w:val="24"/>
        </w:rPr>
        <w:t xml:space="preserve"> and oral interview, as assessment methods. As the RPL assessors pointed out, these three methods serve different purposes. It might be possible to employ all three assessments, especially if ther</w:t>
      </w:r>
      <w:r w:rsidR="00766629" w:rsidRPr="008B2948">
        <w:rPr>
          <w:rFonts w:ascii="Times New Roman" w:hAnsi="Times New Roman" w:cs="Times New Roman"/>
          <w:sz w:val="24"/>
          <w:szCs w:val="24"/>
        </w:rPr>
        <w:t xml:space="preserve">e is a gap in the </w:t>
      </w:r>
      <w:proofErr w:type="spellStart"/>
      <w:r w:rsidR="00766629" w:rsidRPr="008B2948">
        <w:rPr>
          <w:rFonts w:ascii="Times New Roman" w:hAnsi="Times New Roman" w:cs="Times New Roman"/>
          <w:sz w:val="24"/>
          <w:szCs w:val="24"/>
        </w:rPr>
        <w:t>PoE</w:t>
      </w:r>
      <w:proofErr w:type="spellEnd"/>
      <w:r w:rsidRPr="008B2948">
        <w:rPr>
          <w:rFonts w:ascii="Times New Roman" w:hAnsi="Times New Roman" w:cs="Times New Roman"/>
          <w:sz w:val="24"/>
          <w:szCs w:val="24"/>
        </w:rPr>
        <w:t>, in terms of learning outcomes not addressed. An example would be an</w:t>
      </w:r>
      <w:r w:rsidR="00766629" w:rsidRPr="008B2948">
        <w:rPr>
          <w:rFonts w:ascii="Times New Roman" w:hAnsi="Times New Roman" w:cs="Times New Roman"/>
          <w:sz w:val="24"/>
          <w:szCs w:val="24"/>
        </w:rPr>
        <w:t xml:space="preserve"> investigative report </w:t>
      </w:r>
      <w:r w:rsidR="004A732B">
        <w:rPr>
          <w:rFonts w:ascii="Times New Roman" w:hAnsi="Times New Roman" w:cs="Times New Roman"/>
          <w:sz w:val="24"/>
          <w:szCs w:val="24"/>
        </w:rPr>
        <w:t>‒</w:t>
      </w:r>
      <w:r w:rsidR="00766629" w:rsidRPr="008B2948">
        <w:rPr>
          <w:rFonts w:ascii="Times New Roman" w:hAnsi="Times New Roman" w:cs="Times New Roman"/>
          <w:sz w:val="24"/>
          <w:szCs w:val="24"/>
        </w:rPr>
        <w:t xml:space="preserve"> </w:t>
      </w:r>
      <w:r w:rsidRPr="008B2948">
        <w:rPr>
          <w:rFonts w:ascii="Times New Roman" w:hAnsi="Times New Roman" w:cs="Times New Roman"/>
          <w:sz w:val="24"/>
          <w:szCs w:val="24"/>
        </w:rPr>
        <w:t xml:space="preserve">one of the learning outcomes of the subject. The applicant would either have to conduct a short investigation at their workplace, to show that they had the skills, or it could be tested with a written exam. </w:t>
      </w:r>
    </w:p>
    <w:p w14:paraId="0A5152A7" w14:textId="77777777" w:rsidR="00D04858" w:rsidRPr="008B2948" w:rsidRDefault="00D04858" w:rsidP="008B2948">
      <w:pPr>
        <w:widowControl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Some applicants felt that they had to study for the</w:t>
      </w:r>
      <w:r w:rsidR="000771F0" w:rsidRPr="008B2948">
        <w:rPr>
          <w:rFonts w:ascii="Times New Roman" w:hAnsi="Times New Roman" w:cs="Times New Roman"/>
          <w:sz w:val="24"/>
          <w:szCs w:val="24"/>
        </w:rPr>
        <w:t xml:space="preserve"> assessments, whereas RPL is </w:t>
      </w:r>
      <w:r w:rsidRPr="008B2948">
        <w:rPr>
          <w:rFonts w:ascii="Times New Roman" w:hAnsi="Times New Roman" w:cs="Times New Roman"/>
          <w:sz w:val="24"/>
          <w:szCs w:val="24"/>
        </w:rPr>
        <w:t xml:space="preserve">about matching your prior learning with the learning outcomes of a subject. The challenge is how to assess the outcomes that the applicant does not deal with </w:t>
      </w:r>
      <w:r w:rsidR="000E08DE" w:rsidRPr="008B2948">
        <w:rPr>
          <w:rFonts w:ascii="Times New Roman" w:hAnsi="Times New Roman" w:cs="Times New Roman"/>
          <w:sz w:val="24"/>
          <w:szCs w:val="24"/>
        </w:rPr>
        <w:t xml:space="preserve">on a daily basis, since </w:t>
      </w:r>
      <w:r w:rsidRPr="008B2948">
        <w:rPr>
          <w:rFonts w:ascii="Times New Roman" w:hAnsi="Times New Roman" w:cs="Times New Roman"/>
          <w:sz w:val="24"/>
          <w:szCs w:val="24"/>
        </w:rPr>
        <w:t>the applicant will receive credits towards an academic qualification; therefore, they must show that they have mastered the learning out</w:t>
      </w:r>
      <w:r w:rsidR="00766629" w:rsidRPr="008B2948">
        <w:rPr>
          <w:rFonts w:ascii="Times New Roman" w:hAnsi="Times New Roman" w:cs="Times New Roman"/>
          <w:sz w:val="24"/>
          <w:szCs w:val="24"/>
        </w:rPr>
        <w:t>comes, the same as a</w:t>
      </w:r>
      <w:r w:rsidRPr="008B2948">
        <w:rPr>
          <w:rFonts w:ascii="Times New Roman" w:hAnsi="Times New Roman" w:cs="Times New Roman"/>
          <w:sz w:val="24"/>
          <w:szCs w:val="24"/>
        </w:rPr>
        <w:t xml:space="preserve"> conventional student.</w:t>
      </w:r>
    </w:p>
    <w:p w14:paraId="6CDC7D79" w14:textId="77777777" w:rsidR="00D04858" w:rsidRPr="008B2948" w:rsidRDefault="00D04858" w:rsidP="008B2948">
      <w:pPr>
        <w:widowControl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Obstacles encountered by the assessors were: policy and guidelines; applicants</w:t>
      </w:r>
      <w:r w:rsidR="004A732B">
        <w:rPr>
          <w:rFonts w:ascii="Times New Roman" w:hAnsi="Times New Roman" w:cs="Times New Roman"/>
          <w:sz w:val="24"/>
          <w:szCs w:val="24"/>
        </w:rPr>
        <w:t>’</w:t>
      </w:r>
      <w:r w:rsidRPr="008B2948">
        <w:rPr>
          <w:rFonts w:ascii="Times New Roman" w:hAnsi="Times New Roman" w:cs="Times New Roman"/>
          <w:sz w:val="24"/>
          <w:szCs w:val="24"/>
        </w:rPr>
        <w:t xml:space="preserve"> unwillingness to do a written academic test; and, logistical issues, regarding the process. </w:t>
      </w:r>
    </w:p>
    <w:p w14:paraId="61C67C9F" w14:textId="77777777" w:rsidR="00C626F8" w:rsidRPr="008B2948" w:rsidRDefault="00D04858" w:rsidP="008B2948">
      <w:pPr>
        <w:widowControl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The applicants raised three major concerns, rega</w:t>
      </w:r>
      <w:r w:rsidR="000403AE" w:rsidRPr="008B2948">
        <w:rPr>
          <w:rFonts w:ascii="Times New Roman" w:hAnsi="Times New Roman" w:cs="Times New Roman"/>
          <w:sz w:val="24"/>
          <w:szCs w:val="24"/>
        </w:rPr>
        <w:t>rding the RPL process: f</w:t>
      </w:r>
      <w:r w:rsidRPr="008B2948">
        <w:rPr>
          <w:rFonts w:ascii="Times New Roman" w:hAnsi="Times New Roman" w:cs="Times New Roman"/>
          <w:sz w:val="24"/>
          <w:szCs w:val="24"/>
        </w:rPr>
        <w:t>irstly, they required orientation before the whole RPL proces</w:t>
      </w:r>
      <w:r w:rsidR="007033E0" w:rsidRPr="008B2948">
        <w:rPr>
          <w:rFonts w:ascii="Times New Roman" w:hAnsi="Times New Roman" w:cs="Times New Roman"/>
          <w:sz w:val="24"/>
          <w:szCs w:val="24"/>
        </w:rPr>
        <w:t xml:space="preserve">s started </w:t>
      </w:r>
      <w:r w:rsidR="004A732B">
        <w:rPr>
          <w:rFonts w:ascii="Times New Roman" w:hAnsi="Times New Roman" w:cs="Times New Roman"/>
          <w:sz w:val="24"/>
          <w:szCs w:val="24"/>
        </w:rPr>
        <w:t>‒</w:t>
      </w:r>
      <w:r w:rsidR="007033E0" w:rsidRPr="008B2948">
        <w:rPr>
          <w:rFonts w:ascii="Times New Roman" w:hAnsi="Times New Roman" w:cs="Times New Roman"/>
          <w:sz w:val="24"/>
          <w:szCs w:val="24"/>
        </w:rPr>
        <w:t xml:space="preserve"> one of the applicants suggesting</w:t>
      </w:r>
      <w:r w:rsidRPr="008B2948">
        <w:rPr>
          <w:rFonts w:ascii="Times New Roman" w:hAnsi="Times New Roman" w:cs="Times New Roman"/>
          <w:sz w:val="24"/>
          <w:szCs w:val="24"/>
        </w:rPr>
        <w:t xml:space="preserve"> a step-by-step guide of the whole</w:t>
      </w:r>
      <w:r w:rsidR="000403AE" w:rsidRPr="008B2948">
        <w:rPr>
          <w:rFonts w:ascii="Times New Roman" w:hAnsi="Times New Roman" w:cs="Times New Roman"/>
          <w:sz w:val="24"/>
          <w:szCs w:val="24"/>
        </w:rPr>
        <w:t xml:space="preserve"> process. While t</w:t>
      </w:r>
      <w:r w:rsidRPr="008B2948">
        <w:rPr>
          <w:rFonts w:ascii="Times New Roman" w:hAnsi="Times New Roman" w:cs="Times New Roman"/>
          <w:sz w:val="24"/>
          <w:szCs w:val="24"/>
        </w:rPr>
        <w:t>here is an official document, citing the RPL process employed at the U</w:t>
      </w:r>
      <w:r w:rsidR="007033E0" w:rsidRPr="008B2948">
        <w:rPr>
          <w:rFonts w:ascii="Times New Roman" w:hAnsi="Times New Roman" w:cs="Times New Roman"/>
          <w:sz w:val="24"/>
          <w:szCs w:val="24"/>
        </w:rPr>
        <w:t xml:space="preserve">niversity </w:t>
      </w:r>
      <w:r w:rsidR="004A732B">
        <w:rPr>
          <w:rFonts w:ascii="Times New Roman" w:hAnsi="Times New Roman" w:cs="Times New Roman"/>
          <w:sz w:val="24"/>
          <w:szCs w:val="24"/>
        </w:rPr>
        <w:t>‒</w:t>
      </w:r>
      <w:r w:rsidR="007033E0" w:rsidRPr="008B2948">
        <w:rPr>
          <w:rFonts w:ascii="Times New Roman" w:hAnsi="Times New Roman" w:cs="Times New Roman"/>
          <w:sz w:val="24"/>
          <w:szCs w:val="24"/>
        </w:rPr>
        <w:t xml:space="preserve"> </w:t>
      </w:r>
      <w:r w:rsidRPr="008B2948">
        <w:rPr>
          <w:rFonts w:ascii="Times New Roman" w:hAnsi="Times New Roman" w:cs="Times New Roman"/>
          <w:sz w:val="24"/>
          <w:szCs w:val="24"/>
        </w:rPr>
        <w:t>this document shows the path from applyi</w:t>
      </w:r>
      <w:r w:rsidR="007033E0" w:rsidRPr="008B2948">
        <w:rPr>
          <w:rFonts w:ascii="Times New Roman" w:hAnsi="Times New Roman" w:cs="Times New Roman"/>
          <w:sz w:val="24"/>
          <w:szCs w:val="24"/>
        </w:rPr>
        <w:t xml:space="preserve">ng for RPL until </w:t>
      </w:r>
      <w:r w:rsidR="000403AE" w:rsidRPr="008B2948">
        <w:rPr>
          <w:rFonts w:ascii="Times New Roman" w:hAnsi="Times New Roman" w:cs="Times New Roman"/>
          <w:sz w:val="24"/>
          <w:szCs w:val="24"/>
        </w:rPr>
        <w:t>Senate</w:t>
      </w:r>
      <w:r w:rsidR="007033E0" w:rsidRPr="008B2948">
        <w:rPr>
          <w:rFonts w:ascii="Times New Roman" w:hAnsi="Times New Roman" w:cs="Times New Roman"/>
          <w:sz w:val="24"/>
          <w:szCs w:val="24"/>
        </w:rPr>
        <w:t xml:space="preserve"> ratification</w:t>
      </w:r>
      <w:r w:rsidR="000403AE" w:rsidRPr="008B2948">
        <w:rPr>
          <w:rFonts w:ascii="Times New Roman" w:hAnsi="Times New Roman" w:cs="Times New Roman"/>
          <w:sz w:val="24"/>
          <w:szCs w:val="24"/>
        </w:rPr>
        <w:t>, it</w:t>
      </w:r>
      <w:r w:rsidRPr="008B2948">
        <w:rPr>
          <w:rFonts w:ascii="Times New Roman" w:hAnsi="Times New Roman" w:cs="Times New Roman"/>
          <w:sz w:val="24"/>
          <w:szCs w:val="24"/>
        </w:rPr>
        <w:t xml:space="preserve"> contains no guidelines about assessment procedures and methods. </w:t>
      </w:r>
    </w:p>
    <w:p w14:paraId="16A7CEBC" w14:textId="77777777" w:rsidR="00D04858" w:rsidRPr="008B2948" w:rsidRDefault="00D04858" w:rsidP="008B2948">
      <w:pPr>
        <w:widowControl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Applicants also wanted to know exactly how they would be assessed, as th</w:t>
      </w:r>
      <w:r w:rsidR="000403AE" w:rsidRPr="008B2948">
        <w:rPr>
          <w:rFonts w:ascii="Times New Roman" w:hAnsi="Times New Roman" w:cs="Times New Roman"/>
          <w:sz w:val="24"/>
          <w:szCs w:val="24"/>
        </w:rPr>
        <w:t xml:space="preserve">is obviously caused </w:t>
      </w:r>
      <w:r w:rsidRPr="008B2948">
        <w:rPr>
          <w:rFonts w:ascii="Times New Roman" w:hAnsi="Times New Roman" w:cs="Times New Roman"/>
          <w:sz w:val="24"/>
          <w:szCs w:val="24"/>
        </w:rPr>
        <w:t>them</w:t>
      </w:r>
      <w:r w:rsidR="000403AE" w:rsidRPr="008B2948">
        <w:rPr>
          <w:rFonts w:ascii="Times New Roman" w:hAnsi="Times New Roman" w:cs="Times New Roman"/>
          <w:sz w:val="24"/>
          <w:szCs w:val="24"/>
        </w:rPr>
        <w:t xml:space="preserve"> some anxiety</w:t>
      </w:r>
      <w:r w:rsidRPr="008B2948">
        <w:rPr>
          <w:rFonts w:ascii="Times New Roman" w:hAnsi="Times New Roman" w:cs="Times New Roman"/>
          <w:sz w:val="24"/>
          <w:szCs w:val="24"/>
        </w:rPr>
        <w:t xml:space="preserve">. </w:t>
      </w:r>
    </w:p>
    <w:p w14:paraId="3EB2B626" w14:textId="77777777" w:rsidR="00EA05DC" w:rsidRPr="008B2948" w:rsidRDefault="00D04858" w:rsidP="008B2948">
      <w:pPr>
        <w:widowControl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 xml:space="preserve">They were of the opinion that the whole RPL process took </w:t>
      </w:r>
      <w:r w:rsidR="00BC2296" w:rsidRPr="008B2948">
        <w:rPr>
          <w:rFonts w:ascii="Times New Roman" w:hAnsi="Times New Roman" w:cs="Times New Roman"/>
          <w:sz w:val="24"/>
          <w:szCs w:val="24"/>
        </w:rPr>
        <w:t xml:space="preserve">too long, </w:t>
      </w:r>
      <w:r w:rsidR="00EA05DC" w:rsidRPr="008B2948">
        <w:rPr>
          <w:rFonts w:ascii="Times New Roman" w:hAnsi="Times New Roman" w:cs="Times New Roman"/>
          <w:sz w:val="24"/>
          <w:szCs w:val="24"/>
        </w:rPr>
        <w:t xml:space="preserve">and required feedback, either from the RPL officer, or the academic department, on </w:t>
      </w:r>
      <w:r w:rsidRPr="008B2948">
        <w:rPr>
          <w:rFonts w:ascii="Times New Roman" w:hAnsi="Times New Roman" w:cs="Times New Roman"/>
          <w:sz w:val="24"/>
          <w:szCs w:val="24"/>
        </w:rPr>
        <w:t>where, in the process, their application was. They were also not made aware, at the time of applying, how long the pro</w:t>
      </w:r>
      <w:r w:rsidR="00C92DF4" w:rsidRPr="008B2948">
        <w:rPr>
          <w:rFonts w:ascii="Times New Roman" w:hAnsi="Times New Roman" w:cs="Times New Roman"/>
          <w:sz w:val="24"/>
          <w:szCs w:val="24"/>
        </w:rPr>
        <w:t xml:space="preserve">cess would take. </w:t>
      </w:r>
    </w:p>
    <w:p w14:paraId="69029DF4" w14:textId="77777777" w:rsidR="00D04858" w:rsidRPr="008B2948" w:rsidRDefault="00D04858" w:rsidP="008B2948">
      <w:pPr>
        <w:widowControl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 xml:space="preserve">Assessors should discuss the three different </w:t>
      </w:r>
      <w:r w:rsidR="000925DC" w:rsidRPr="008B2948">
        <w:rPr>
          <w:rFonts w:ascii="Times New Roman" w:hAnsi="Times New Roman" w:cs="Times New Roman"/>
          <w:sz w:val="24"/>
          <w:szCs w:val="24"/>
        </w:rPr>
        <w:t xml:space="preserve">assessment </w:t>
      </w:r>
      <w:r w:rsidRPr="008B2948">
        <w:rPr>
          <w:rFonts w:ascii="Times New Roman" w:hAnsi="Times New Roman" w:cs="Times New Roman"/>
          <w:sz w:val="24"/>
          <w:szCs w:val="24"/>
        </w:rPr>
        <w:t xml:space="preserve">methods with the applicants. They should be given guidelines </w:t>
      </w:r>
      <w:r w:rsidR="00C92DF4" w:rsidRPr="008B2948">
        <w:rPr>
          <w:rFonts w:ascii="Times New Roman" w:hAnsi="Times New Roman" w:cs="Times New Roman"/>
          <w:sz w:val="24"/>
          <w:szCs w:val="24"/>
        </w:rPr>
        <w:t>on what each assessment entails, e.g., w</w:t>
      </w:r>
      <w:r w:rsidRPr="008B2948">
        <w:rPr>
          <w:rFonts w:ascii="Times New Roman" w:hAnsi="Times New Roman" w:cs="Times New Roman"/>
          <w:sz w:val="24"/>
          <w:szCs w:val="24"/>
        </w:rPr>
        <w:t>ritten exam</w:t>
      </w:r>
      <w:r w:rsidR="00C92DF4" w:rsidRPr="008B2948">
        <w:rPr>
          <w:rFonts w:ascii="Times New Roman" w:hAnsi="Times New Roman" w:cs="Times New Roman"/>
          <w:sz w:val="24"/>
          <w:szCs w:val="24"/>
        </w:rPr>
        <w:t xml:space="preserve"> (</w:t>
      </w:r>
      <w:r w:rsidRPr="008B2948">
        <w:rPr>
          <w:rFonts w:ascii="Times New Roman" w:hAnsi="Times New Roman" w:cs="Times New Roman"/>
          <w:sz w:val="24"/>
          <w:szCs w:val="24"/>
        </w:rPr>
        <w:t>guidelines on academic writing</w:t>
      </w:r>
      <w:r w:rsidR="00C92DF4" w:rsidRPr="008B2948">
        <w:rPr>
          <w:rFonts w:ascii="Times New Roman" w:hAnsi="Times New Roman" w:cs="Times New Roman"/>
          <w:sz w:val="24"/>
          <w:szCs w:val="24"/>
        </w:rPr>
        <w:t>)</w:t>
      </w:r>
      <w:r w:rsidRPr="008B2948">
        <w:rPr>
          <w:rFonts w:ascii="Times New Roman" w:hAnsi="Times New Roman" w:cs="Times New Roman"/>
          <w:sz w:val="24"/>
          <w:szCs w:val="24"/>
        </w:rPr>
        <w:t>;</w:t>
      </w:r>
      <w:r w:rsidR="00C92DF4" w:rsidRPr="008B2948">
        <w:rPr>
          <w:rFonts w:ascii="Times New Roman" w:hAnsi="Times New Roman" w:cs="Times New Roman"/>
          <w:sz w:val="24"/>
          <w:szCs w:val="24"/>
        </w:rPr>
        <w:t xml:space="preserve"> o</w:t>
      </w:r>
      <w:r w:rsidRPr="008B2948">
        <w:rPr>
          <w:rFonts w:ascii="Times New Roman" w:hAnsi="Times New Roman" w:cs="Times New Roman"/>
          <w:sz w:val="24"/>
          <w:szCs w:val="24"/>
        </w:rPr>
        <w:t>ral interview</w:t>
      </w:r>
      <w:r w:rsidR="00C92DF4" w:rsidRPr="008B2948">
        <w:rPr>
          <w:rFonts w:ascii="Times New Roman" w:hAnsi="Times New Roman" w:cs="Times New Roman"/>
          <w:sz w:val="24"/>
          <w:szCs w:val="24"/>
        </w:rPr>
        <w:t xml:space="preserve"> (</w:t>
      </w:r>
      <w:r w:rsidRPr="008B2948">
        <w:rPr>
          <w:rFonts w:ascii="Times New Roman" w:hAnsi="Times New Roman" w:cs="Times New Roman"/>
          <w:sz w:val="24"/>
          <w:szCs w:val="24"/>
        </w:rPr>
        <w:t>guidelines on what to expect at the oral interview</w:t>
      </w:r>
      <w:r w:rsidR="00C92DF4" w:rsidRPr="008B2948">
        <w:rPr>
          <w:rFonts w:ascii="Times New Roman" w:hAnsi="Times New Roman" w:cs="Times New Roman"/>
          <w:sz w:val="24"/>
          <w:szCs w:val="24"/>
        </w:rPr>
        <w:t>)</w:t>
      </w:r>
      <w:r w:rsidRPr="008B2948">
        <w:rPr>
          <w:rFonts w:ascii="Times New Roman" w:hAnsi="Times New Roman" w:cs="Times New Roman"/>
          <w:sz w:val="24"/>
          <w:szCs w:val="24"/>
        </w:rPr>
        <w:t>;</w:t>
      </w:r>
      <w:r w:rsidR="00C92DF4" w:rsidRPr="008B2948">
        <w:rPr>
          <w:rFonts w:ascii="Times New Roman" w:hAnsi="Times New Roman" w:cs="Times New Roman"/>
          <w:sz w:val="24"/>
          <w:szCs w:val="24"/>
        </w:rPr>
        <w:t xml:space="preserve"> p</w:t>
      </w:r>
      <w:r w:rsidRPr="008B2948">
        <w:rPr>
          <w:rFonts w:ascii="Times New Roman" w:hAnsi="Times New Roman" w:cs="Times New Roman"/>
          <w:sz w:val="24"/>
          <w:szCs w:val="24"/>
        </w:rPr>
        <w:t>ortfolio of evidence</w:t>
      </w:r>
      <w:r w:rsidR="00C92DF4" w:rsidRPr="008B2948">
        <w:rPr>
          <w:rFonts w:ascii="Times New Roman" w:hAnsi="Times New Roman" w:cs="Times New Roman"/>
          <w:sz w:val="24"/>
          <w:szCs w:val="24"/>
        </w:rPr>
        <w:t xml:space="preserve"> (</w:t>
      </w:r>
      <w:r w:rsidRPr="008B2948">
        <w:rPr>
          <w:rFonts w:ascii="Times New Roman" w:hAnsi="Times New Roman" w:cs="Times New Roman"/>
          <w:sz w:val="24"/>
          <w:szCs w:val="24"/>
        </w:rPr>
        <w:t xml:space="preserve">guidelines on how to prepare a </w:t>
      </w:r>
      <w:proofErr w:type="spellStart"/>
      <w:r w:rsidRPr="008B2948">
        <w:rPr>
          <w:rFonts w:ascii="Times New Roman" w:hAnsi="Times New Roman" w:cs="Times New Roman"/>
          <w:sz w:val="24"/>
          <w:szCs w:val="24"/>
        </w:rPr>
        <w:t>PoE</w:t>
      </w:r>
      <w:proofErr w:type="spellEnd"/>
      <w:r w:rsidR="00C92DF4" w:rsidRPr="008B2948">
        <w:rPr>
          <w:rFonts w:ascii="Times New Roman" w:hAnsi="Times New Roman" w:cs="Times New Roman"/>
          <w:sz w:val="24"/>
          <w:szCs w:val="24"/>
        </w:rPr>
        <w:t>)</w:t>
      </w:r>
      <w:r w:rsidRPr="008B2948">
        <w:rPr>
          <w:rFonts w:ascii="Times New Roman" w:hAnsi="Times New Roman" w:cs="Times New Roman"/>
          <w:sz w:val="24"/>
          <w:szCs w:val="24"/>
        </w:rPr>
        <w:t>.</w:t>
      </w:r>
    </w:p>
    <w:p w14:paraId="247284CA" w14:textId="77777777" w:rsidR="00D04858" w:rsidRPr="008B2948" w:rsidRDefault="00D04858" w:rsidP="008B2948">
      <w:pPr>
        <w:widowControl w:val="0"/>
        <w:spacing w:after="0" w:line="360" w:lineRule="auto"/>
        <w:ind w:firstLine="510"/>
        <w:jc w:val="both"/>
        <w:rPr>
          <w:rFonts w:ascii="Times New Roman" w:hAnsi="Times New Roman" w:cs="Times New Roman"/>
          <w:sz w:val="24"/>
          <w:szCs w:val="24"/>
        </w:rPr>
      </w:pPr>
      <w:r w:rsidRPr="008B2948">
        <w:rPr>
          <w:rFonts w:ascii="Times New Roman" w:hAnsi="Times New Roman" w:cs="Times New Roman"/>
          <w:sz w:val="24"/>
          <w:szCs w:val="24"/>
        </w:rPr>
        <w:t>The applicants should be given an opportunity to voice their concerns, and ask questions, regarding the assessments. It might be prudent to choose two assessment methods, in consultation with the applicants. However, the oral interview should be one of the assessments, because it offers the assessors an opportunity to test the authenticity of the portfolio, as well as to assess the applicant</w:t>
      </w:r>
      <w:r w:rsidR="004A732B">
        <w:rPr>
          <w:rFonts w:ascii="Times New Roman" w:hAnsi="Times New Roman" w:cs="Times New Roman"/>
          <w:sz w:val="24"/>
          <w:szCs w:val="24"/>
        </w:rPr>
        <w:t>’</w:t>
      </w:r>
      <w:r w:rsidRPr="008B2948">
        <w:rPr>
          <w:rFonts w:ascii="Times New Roman" w:hAnsi="Times New Roman" w:cs="Times New Roman"/>
          <w:sz w:val="24"/>
          <w:szCs w:val="24"/>
        </w:rPr>
        <w:t>s oral communication skills.</w:t>
      </w:r>
    </w:p>
    <w:p w14:paraId="585D097B" w14:textId="77777777" w:rsidR="008B2948" w:rsidRPr="008B2948" w:rsidRDefault="008B2948" w:rsidP="008B2948">
      <w:pPr>
        <w:widowControl w:val="0"/>
        <w:spacing w:after="0" w:line="360" w:lineRule="auto"/>
        <w:ind w:firstLine="567"/>
        <w:jc w:val="both"/>
        <w:rPr>
          <w:rFonts w:ascii="Times New Roman" w:hAnsi="Times New Roman" w:cs="Times New Roman"/>
          <w:sz w:val="24"/>
          <w:szCs w:val="24"/>
        </w:rPr>
      </w:pPr>
    </w:p>
    <w:p w14:paraId="04419432" w14:textId="77777777" w:rsidR="00D04858" w:rsidRPr="008B2948" w:rsidRDefault="00D04858" w:rsidP="008B2948">
      <w:pPr>
        <w:widowControl w:val="0"/>
        <w:spacing w:after="0" w:line="360" w:lineRule="auto"/>
        <w:jc w:val="both"/>
        <w:rPr>
          <w:rFonts w:ascii="Times New Roman" w:hAnsi="Times New Roman" w:cs="Times New Roman"/>
          <w:sz w:val="24"/>
          <w:szCs w:val="24"/>
        </w:rPr>
      </w:pPr>
      <w:r w:rsidRPr="008B2948">
        <w:rPr>
          <w:rFonts w:ascii="Times New Roman" w:hAnsi="Times New Roman" w:cs="Times New Roman"/>
          <w:sz w:val="24"/>
          <w:szCs w:val="24"/>
        </w:rPr>
        <w:t>With regard to the RPL process, it is suggested that the following be considered:</w:t>
      </w:r>
    </w:p>
    <w:p w14:paraId="62DEF3D7" w14:textId="77777777" w:rsidR="00D04858" w:rsidRPr="008B2948" w:rsidRDefault="00D04858" w:rsidP="008B2948">
      <w:pPr>
        <w:pStyle w:val="ListParagraph"/>
        <w:widowControl w:val="0"/>
        <w:numPr>
          <w:ilvl w:val="0"/>
          <w:numId w:val="2"/>
        </w:numPr>
        <w:spacing w:after="0" w:line="360" w:lineRule="auto"/>
        <w:ind w:left="510" w:hanging="510"/>
        <w:jc w:val="both"/>
        <w:rPr>
          <w:rFonts w:ascii="Times New Roman" w:hAnsi="Times New Roman" w:cs="Times New Roman"/>
          <w:sz w:val="24"/>
          <w:szCs w:val="24"/>
        </w:rPr>
      </w:pPr>
      <w:r w:rsidRPr="008B2948">
        <w:rPr>
          <w:rFonts w:ascii="Times New Roman" w:hAnsi="Times New Roman" w:cs="Times New Roman"/>
          <w:sz w:val="24"/>
          <w:szCs w:val="24"/>
        </w:rPr>
        <w:t>Conduct a preliminary interview with the applicants, whereby any clarifications, regarding the applicant</w:t>
      </w:r>
      <w:r w:rsidR="004A732B">
        <w:rPr>
          <w:rFonts w:ascii="Times New Roman" w:hAnsi="Times New Roman" w:cs="Times New Roman"/>
          <w:sz w:val="24"/>
          <w:szCs w:val="24"/>
        </w:rPr>
        <w:t>’</w:t>
      </w:r>
      <w:r w:rsidRPr="008B2948">
        <w:rPr>
          <w:rFonts w:ascii="Times New Roman" w:hAnsi="Times New Roman" w:cs="Times New Roman"/>
          <w:sz w:val="24"/>
          <w:szCs w:val="24"/>
        </w:rPr>
        <w:t>s experience, can be given, the asse</w:t>
      </w:r>
      <w:r w:rsidR="00B94435" w:rsidRPr="008B2948">
        <w:rPr>
          <w:rFonts w:ascii="Times New Roman" w:hAnsi="Times New Roman" w:cs="Times New Roman"/>
          <w:sz w:val="24"/>
          <w:szCs w:val="24"/>
        </w:rPr>
        <w:t xml:space="preserve">ssment methods </w:t>
      </w:r>
      <w:r w:rsidRPr="008B2948">
        <w:rPr>
          <w:rFonts w:ascii="Times New Roman" w:hAnsi="Times New Roman" w:cs="Times New Roman"/>
          <w:sz w:val="24"/>
          <w:szCs w:val="24"/>
        </w:rPr>
        <w:t>discussed,</w:t>
      </w:r>
      <w:r w:rsidR="00B94435" w:rsidRPr="008B2948">
        <w:rPr>
          <w:rFonts w:ascii="Times New Roman" w:hAnsi="Times New Roman" w:cs="Times New Roman"/>
          <w:sz w:val="24"/>
          <w:szCs w:val="24"/>
        </w:rPr>
        <w:t xml:space="preserve"> the process explained, and questions </w:t>
      </w:r>
      <w:r w:rsidRPr="008B2948">
        <w:rPr>
          <w:rFonts w:ascii="Times New Roman" w:hAnsi="Times New Roman" w:cs="Times New Roman"/>
          <w:sz w:val="24"/>
          <w:szCs w:val="24"/>
        </w:rPr>
        <w:t>answered.</w:t>
      </w:r>
    </w:p>
    <w:p w14:paraId="1E3D695B" w14:textId="77777777" w:rsidR="00D04858" w:rsidRPr="008B2948" w:rsidRDefault="00D04858" w:rsidP="008B2948">
      <w:pPr>
        <w:pStyle w:val="ListParagraph"/>
        <w:widowControl w:val="0"/>
        <w:numPr>
          <w:ilvl w:val="0"/>
          <w:numId w:val="2"/>
        </w:numPr>
        <w:spacing w:after="0" w:line="360" w:lineRule="auto"/>
        <w:ind w:left="510" w:hanging="510"/>
        <w:jc w:val="both"/>
        <w:rPr>
          <w:rFonts w:ascii="Times New Roman" w:hAnsi="Times New Roman" w:cs="Times New Roman"/>
          <w:sz w:val="24"/>
          <w:szCs w:val="24"/>
        </w:rPr>
      </w:pPr>
      <w:r w:rsidRPr="008B2948">
        <w:rPr>
          <w:rFonts w:ascii="Times New Roman" w:hAnsi="Times New Roman" w:cs="Times New Roman"/>
          <w:sz w:val="24"/>
          <w:szCs w:val="24"/>
        </w:rPr>
        <w:t>Liaise more efficientl</w:t>
      </w:r>
      <w:r w:rsidR="0003633A" w:rsidRPr="008B2948">
        <w:rPr>
          <w:rFonts w:ascii="Times New Roman" w:hAnsi="Times New Roman" w:cs="Times New Roman"/>
          <w:sz w:val="24"/>
          <w:szCs w:val="24"/>
        </w:rPr>
        <w:t>y with the officers at the RPL o</w:t>
      </w:r>
      <w:r w:rsidRPr="008B2948">
        <w:rPr>
          <w:rFonts w:ascii="Times New Roman" w:hAnsi="Times New Roman" w:cs="Times New Roman"/>
          <w:sz w:val="24"/>
          <w:szCs w:val="24"/>
        </w:rPr>
        <w:t>ffice. There should be clear guidelines from the U</w:t>
      </w:r>
      <w:r w:rsidR="002F4F5E" w:rsidRPr="008B2948">
        <w:rPr>
          <w:rFonts w:ascii="Times New Roman" w:hAnsi="Times New Roman" w:cs="Times New Roman"/>
          <w:sz w:val="24"/>
          <w:szCs w:val="24"/>
        </w:rPr>
        <w:t>niversity</w:t>
      </w:r>
      <w:r w:rsidRPr="008B2948">
        <w:rPr>
          <w:rFonts w:ascii="Times New Roman" w:hAnsi="Times New Roman" w:cs="Times New Roman"/>
          <w:sz w:val="24"/>
          <w:szCs w:val="24"/>
        </w:rPr>
        <w:t xml:space="preserve"> on the responsibilities o</w:t>
      </w:r>
      <w:r w:rsidR="002D6A01" w:rsidRPr="008B2948">
        <w:rPr>
          <w:rFonts w:ascii="Times New Roman" w:hAnsi="Times New Roman" w:cs="Times New Roman"/>
          <w:sz w:val="24"/>
          <w:szCs w:val="24"/>
        </w:rPr>
        <w:t>f the RPL o</w:t>
      </w:r>
      <w:r w:rsidR="004F512F" w:rsidRPr="008B2948">
        <w:rPr>
          <w:rFonts w:ascii="Times New Roman" w:hAnsi="Times New Roman" w:cs="Times New Roman"/>
          <w:sz w:val="24"/>
          <w:szCs w:val="24"/>
        </w:rPr>
        <w:t xml:space="preserve">ffice, and those of </w:t>
      </w:r>
      <w:r w:rsidRPr="008B2948">
        <w:rPr>
          <w:rFonts w:ascii="Times New Roman" w:hAnsi="Times New Roman" w:cs="Times New Roman"/>
          <w:sz w:val="24"/>
          <w:szCs w:val="24"/>
        </w:rPr>
        <w:t xml:space="preserve">academic departments. </w:t>
      </w:r>
    </w:p>
    <w:p w14:paraId="34FF9144" w14:textId="77777777" w:rsidR="002F4F5E" w:rsidRPr="008B2948" w:rsidRDefault="00D04858" w:rsidP="008B2948">
      <w:pPr>
        <w:pStyle w:val="ListParagraph"/>
        <w:widowControl w:val="0"/>
        <w:numPr>
          <w:ilvl w:val="0"/>
          <w:numId w:val="2"/>
        </w:numPr>
        <w:spacing w:after="0" w:line="360" w:lineRule="auto"/>
        <w:ind w:left="510" w:hanging="510"/>
        <w:jc w:val="both"/>
        <w:rPr>
          <w:rFonts w:ascii="Times New Roman" w:hAnsi="Times New Roman" w:cs="Times New Roman"/>
          <w:sz w:val="24"/>
          <w:szCs w:val="24"/>
        </w:rPr>
      </w:pPr>
      <w:r w:rsidRPr="008B2948">
        <w:rPr>
          <w:rFonts w:ascii="Times New Roman" w:hAnsi="Times New Roman" w:cs="Times New Roman"/>
          <w:sz w:val="24"/>
          <w:szCs w:val="24"/>
        </w:rPr>
        <w:t>Give clear instructions on who should be responsible for feedback to applicants after the assessments are completed.</w:t>
      </w:r>
    </w:p>
    <w:p w14:paraId="4B74A2F0" w14:textId="77777777" w:rsidR="00AA5121" w:rsidRPr="008B2948" w:rsidRDefault="00D04858" w:rsidP="008B2948">
      <w:pPr>
        <w:pStyle w:val="ListParagraph"/>
        <w:widowControl w:val="0"/>
        <w:numPr>
          <w:ilvl w:val="0"/>
          <w:numId w:val="2"/>
        </w:numPr>
        <w:spacing w:after="0" w:line="360" w:lineRule="auto"/>
        <w:ind w:left="510" w:hanging="510"/>
        <w:jc w:val="both"/>
        <w:rPr>
          <w:rFonts w:ascii="Times New Roman" w:hAnsi="Times New Roman" w:cs="Times New Roman"/>
          <w:sz w:val="24"/>
          <w:szCs w:val="24"/>
        </w:rPr>
      </w:pPr>
      <w:r w:rsidRPr="008B2948">
        <w:rPr>
          <w:rFonts w:ascii="Times New Roman" w:hAnsi="Times New Roman" w:cs="Times New Roman"/>
          <w:sz w:val="24"/>
          <w:szCs w:val="24"/>
        </w:rPr>
        <w:t xml:space="preserve">A </w:t>
      </w:r>
      <w:r w:rsidR="004F512F" w:rsidRPr="008B2948">
        <w:rPr>
          <w:rFonts w:ascii="Times New Roman" w:hAnsi="Times New Roman" w:cs="Times New Roman"/>
          <w:sz w:val="24"/>
          <w:szCs w:val="24"/>
        </w:rPr>
        <w:t xml:space="preserve">document, booklet, or toolkit, </w:t>
      </w:r>
      <w:r w:rsidRPr="008B2948">
        <w:rPr>
          <w:rFonts w:ascii="Times New Roman" w:hAnsi="Times New Roman" w:cs="Times New Roman"/>
          <w:sz w:val="24"/>
          <w:szCs w:val="24"/>
        </w:rPr>
        <w:t xml:space="preserve">should be developed by the assessors in the </w:t>
      </w:r>
      <w:r w:rsidR="002D6A01" w:rsidRPr="008B2948">
        <w:rPr>
          <w:rFonts w:ascii="Times New Roman" w:hAnsi="Times New Roman" w:cs="Times New Roman"/>
          <w:sz w:val="24"/>
          <w:szCs w:val="24"/>
        </w:rPr>
        <w:t>academic department, stipulating</w:t>
      </w:r>
      <w:r w:rsidRPr="008B2948">
        <w:rPr>
          <w:rFonts w:ascii="Times New Roman" w:hAnsi="Times New Roman" w:cs="Times New Roman"/>
          <w:sz w:val="24"/>
          <w:szCs w:val="24"/>
        </w:rPr>
        <w:t xml:space="preserve"> the whole RPL process clearly f</w:t>
      </w:r>
      <w:r w:rsidR="002D6A01" w:rsidRPr="008B2948">
        <w:rPr>
          <w:rFonts w:ascii="Times New Roman" w:hAnsi="Times New Roman" w:cs="Times New Roman"/>
          <w:sz w:val="24"/>
          <w:szCs w:val="24"/>
        </w:rPr>
        <w:t xml:space="preserve">rom the application at the RPL office until </w:t>
      </w:r>
      <w:r w:rsidRPr="008B2948">
        <w:rPr>
          <w:rFonts w:ascii="Times New Roman" w:hAnsi="Times New Roman" w:cs="Times New Roman"/>
          <w:sz w:val="24"/>
          <w:szCs w:val="24"/>
        </w:rPr>
        <w:t>Senate</w:t>
      </w:r>
      <w:r w:rsidR="002D6A01" w:rsidRPr="008B2948">
        <w:rPr>
          <w:rFonts w:ascii="Times New Roman" w:hAnsi="Times New Roman" w:cs="Times New Roman"/>
          <w:sz w:val="24"/>
          <w:szCs w:val="24"/>
        </w:rPr>
        <w:t xml:space="preserve"> ratification</w:t>
      </w:r>
      <w:r w:rsidRPr="008B2948">
        <w:rPr>
          <w:rFonts w:ascii="Times New Roman" w:hAnsi="Times New Roman" w:cs="Times New Roman"/>
          <w:sz w:val="24"/>
          <w:szCs w:val="24"/>
        </w:rPr>
        <w:t xml:space="preserve">. </w:t>
      </w:r>
      <w:r w:rsidR="007536F0" w:rsidRPr="008B2948">
        <w:rPr>
          <w:rFonts w:ascii="Times New Roman" w:hAnsi="Times New Roman" w:cs="Times New Roman"/>
          <w:sz w:val="24"/>
          <w:szCs w:val="24"/>
        </w:rPr>
        <w:t>This toolkit</w:t>
      </w:r>
      <w:r w:rsidRPr="008B2948">
        <w:rPr>
          <w:rFonts w:ascii="Times New Roman" w:hAnsi="Times New Roman" w:cs="Times New Roman"/>
          <w:sz w:val="24"/>
          <w:szCs w:val="24"/>
        </w:rPr>
        <w:t xml:space="preserve"> should contain:</w:t>
      </w:r>
    </w:p>
    <w:p w14:paraId="549BA4BB" w14:textId="77777777" w:rsidR="00AA5121" w:rsidRPr="008B2948" w:rsidRDefault="00AA5121" w:rsidP="008B2948">
      <w:pPr>
        <w:pStyle w:val="ListParagraph"/>
        <w:widowControl w:val="0"/>
        <w:numPr>
          <w:ilvl w:val="0"/>
          <w:numId w:val="7"/>
        </w:numPr>
        <w:spacing w:after="0" w:line="360" w:lineRule="auto"/>
        <w:ind w:left="907" w:hanging="397"/>
        <w:jc w:val="both"/>
        <w:rPr>
          <w:rFonts w:ascii="Times New Roman" w:hAnsi="Times New Roman" w:cs="Times New Roman"/>
          <w:sz w:val="24"/>
          <w:szCs w:val="24"/>
        </w:rPr>
      </w:pPr>
      <w:r w:rsidRPr="008B2948">
        <w:rPr>
          <w:rFonts w:ascii="Times New Roman" w:hAnsi="Times New Roman" w:cs="Times New Roman"/>
          <w:sz w:val="24"/>
          <w:szCs w:val="24"/>
        </w:rPr>
        <w:t xml:space="preserve"> </w:t>
      </w:r>
      <w:r w:rsidR="00D04858" w:rsidRPr="008B2948">
        <w:rPr>
          <w:rFonts w:ascii="Times New Roman" w:hAnsi="Times New Roman" w:cs="Times New Roman"/>
          <w:sz w:val="24"/>
          <w:szCs w:val="24"/>
        </w:rPr>
        <w:t>The</w:t>
      </w:r>
      <w:r w:rsidRPr="008B2948">
        <w:rPr>
          <w:rFonts w:ascii="Times New Roman" w:hAnsi="Times New Roman" w:cs="Times New Roman"/>
          <w:sz w:val="24"/>
          <w:szCs w:val="24"/>
        </w:rPr>
        <w:t xml:space="preserve"> RPL policy and process of the U</w:t>
      </w:r>
      <w:r w:rsidR="00D04858" w:rsidRPr="008B2948">
        <w:rPr>
          <w:rFonts w:ascii="Times New Roman" w:hAnsi="Times New Roman" w:cs="Times New Roman"/>
          <w:sz w:val="24"/>
          <w:szCs w:val="24"/>
        </w:rPr>
        <w:t>niversity;</w:t>
      </w:r>
    </w:p>
    <w:p w14:paraId="720B8813" w14:textId="77777777" w:rsidR="00AA5121" w:rsidRPr="008B2948" w:rsidRDefault="00AA5121" w:rsidP="008B2948">
      <w:pPr>
        <w:pStyle w:val="ListParagraph"/>
        <w:widowControl w:val="0"/>
        <w:numPr>
          <w:ilvl w:val="0"/>
          <w:numId w:val="7"/>
        </w:numPr>
        <w:spacing w:after="0" w:line="360" w:lineRule="auto"/>
        <w:ind w:left="907" w:hanging="397"/>
        <w:jc w:val="both"/>
        <w:rPr>
          <w:rFonts w:ascii="Times New Roman" w:hAnsi="Times New Roman" w:cs="Times New Roman"/>
          <w:sz w:val="24"/>
          <w:szCs w:val="24"/>
        </w:rPr>
      </w:pPr>
      <w:r w:rsidRPr="008B2948">
        <w:rPr>
          <w:rFonts w:ascii="Times New Roman" w:hAnsi="Times New Roman" w:cs="Times New Roman"/>
          <w:sz w:val="24"/>
          <w:szCs w:val="24"/>
        </w:rPr>
        <w:t xml:space="preserve"> </w:t>
      </w:r>
      <w:r w:rsidR="00D04858" w:rsidRPr="008B2948">
        <w:rPr>
          <w:rFonts w:ascii="Times New Roman" w:hAnsi="Times New Roman" w:cs="Times New Roman"/>
          <w:sz w:val="24"/>
          <w:szCs w:val="24"/>
        </w:rPr>
        <w:t>An indication of what the applicant should bring to the preliminary interview;</w:t>
      </w:r>
    </w:p>
    <w:p w14:paraId="3F70418E" w14:textId="77777777" w:rsidR="00AA5121" w:rsidRPr="008B2948" w:rsidRDefault="00AA5121" w:rsidP="008B2948">
      <w:pPr>
        <w:pStyle w:val="ListParagraph"/>
        <w:widowControl w:val="0"/>
        <w:numPr>
          <w:ilvl w:val="0"/>
          <w:numId w:val="7"/>
        </w:numPr>
        <w:spacing w:after="0" w:line="360" w:lineRule="auto"/>
        <w:ind w:left="907" w:hanging="397"/>
        <w:jc w:val="both"/>
        <w:rPr>
          <w:rFonts w:ascii="Times New Roman" w:hAnsi="Times New Roman" w:cs="Times New Roman"/>
          <w:sz w:val="24"/>
          <w:szCs w:val="24"/>
        </w:rPr>
      </w:pPr>
      <w:r w:rsidRPr="008B2948">
        <w:rPr>
          <w:rFonts w:ascii="Times New Roman" w:hAnsi="Times New Roman" w:cs="Times New Roman"/>
          <w:sz w:val="24"/>
          <w:szCs w:val="24"/>
        </w:rPr>
        <w:t xml:space="preserve"> </w:t>
      </w:r>
      <w:r w:rsidR="00D04858" w:rsidRPr="008B2948">
        <w:rPr>
          <w:rFonts w:ascii="Times New Roman" w:hAnsi="Times New Roman" w:cs="Times New Roman"/>
          <w:sz w:val="24"/>
          <w:szCs w:val="24"/>
        </w:rPr>
        <w:t xml:space="preserve">Space for </w:t>
      </w:r>
      <w:r w:rsidRPr="008B2948">
        <w:rPr>
          <w:rFonts w:ascii="Times New Roman" w:hAnsi="Times New Roman" w:cs="Times New Roman"/>
          <w:sz w:val="24"/>
          <w:szCs w:val="24"/>
        </w:rPr>
        <w:t xml:space="preserve">assessment </w:t>
      </w:r>
      <w:r w:rsidR="00D04858" w:rsidRPr="008B2948">
        <w:rPr>
          <w:rFonts w:ascii="Times New Roman" w:hAnsi="Times New Roman" w:cs="Times New Roman"/>
          <w:sz w:val="24"/>
          <w:szCs w:val="24"/>
        </w:rPr>
        <w:t>dates</w:t>
      </w:r>
      <w:r w:rsidRPr="008B2948">
        <w:rPr>
          <w:rFonts w:ascii="Times New Roman" w:hAnsi="Times New Roman" w:cs="Times New Roman"/>
          <w:sz w:val="24"/>
          <w:szCs w:val="24"/>
        </w:rPr>
        <w:t>;</w:t>
      </w:r>
    </w:p>
    <w:p w14:paraId="508FB9C7" w14:textId="77777777" w:rsidR="00AA5121" w:rsidRPr="008B2948" w:rsidRDefault="00AA5121" w:rsidP="008B2948">
      <w:pPr>
        <w:pStyle w:val="ListParagraph"/>
        <w:widowControl w:val="0"/>
        <w:numPr>
          <w:ilvl w:val="0"/>
          <w:numId w:val="7"/>
        </w:numPr>
        <w:spacing w:after="0" w:line="360" w:lineRule="auto"/>
        <w:ind w:left="907" w:hanging="397"/>
        <w:jc w:val="both"/>
        <w:rPr>
          <w:rFonts w:ascii="Times New Roman" w:hAnsi="Times New Roman" w:cs="Times New Roman"/>
          <w:sz w:val="24"/>
          <w:szCs w:val="24"/>
        </w:rPr>
      </w:pPr>
      <w:r w:rsidRPr="008B2948">
        <w:rPr>
          <w:rFonts w:ascii="Times New Roman" w:hAnsi="Times New Roman" w:cs="Times New Roman"/>
          <w:sz w:val="24"/>
          <w:szCs w:val="24"/>
        </w:rPr>
        <w:t xml:space="preserve"> Guidelines on</w:t>
      </w:r>
      <w:r w:rsidR="00D04858" w:rsidRPr="008B2948">
        <w:rPr>
          <w:rFonts w:ascii="Times New Roman" w:hAnsi="Times New Roman" w:cs="Times New Roman"/>
          <w:sz w:val="24"/>
          <w:szCs w:val="24"/>
        </w:rPr>
        <w:t xml:space="preserve"> the three assessment methods, as well as </w:t>
      </w:r>
      <w:r w:rsidR="002F4F5E" w:rsidRPr="008B2948">
        <w:rPr>
          <w:rFonts w:ascii="Times New Roman" w:hAnsi="Times New Roman" w:cs="Times New Roman"/>
          <w:sz w:val="24"/>
          <w:szCs w:val="24"/>
        </w:rPr>
        <w:t xml:space="preserve">a </w:t>
      </w:r>
      <w:r w:rsidRPr="008B2948">
        <w:rPr>
          <w:rFonts w:ascii="Times New Roman" w:hAnsi="Times New Roman" w:cs="Times New Roman"/>
          <w:sz w:val="24"/>
          <w:szCs w:val="24"/>
        </w:rPr>
        <w:t xml:space="preserve">time-frame </w:t>
      </w:r>
      <w:r w:rsidR="002F4F5E" w:rsidRPr="008B2948">
        <w:rPr>
          <w:rFonts w:ascii="Times New Roman" w:hAnsi="Times New Roman" w:cs="Times New Roman"/>
          <w:sz w:val="24"/>
          <w:szCs w:val="24"/>
        </w:rPr>
        <w:t>for</w:t>
      </w:r>
      <w:r w:rsidR="00D04858" w:rsidRPr="008B2948">
        <w:rPr>
          <w:rFonts w:ascii="Times New Roman" w:hAnsi="Times New Roman" w:cs="Times New Roman"/>
          <w:sz w:val="24"/>
          <w:szCs w:val="24"/>
        </w:rPr>
        <w:t xml:space="preserve"> the implementation of each method;</w:t>
      </w:r>
    </w:p>
    <w:p w14:paraId="34D6F54A" w14:textId="77777777" w:rsidR="00AA5121" w:rsidRPr="008B2948" w:rsidRDefault="00AA5121" w:rsidP="008B2948">
      <w:pPr>
        <w:pStyle w:val="ListParagraph"/>
        <w:widowControl w:val="0"/>
        <w:numPr>
          <w:ilvl w:val="0"/>
          <w:numId w:val="7"/>
        </w:numPr>
        <w:spacing w:after="0" w:line="360" w:lineRule="auto"/>
        <w:ind w:left="907" w:hanging="397"/>
        <w:jc w:val="both"/>
        <w:rPr>
          <w:rFonts w:ascii="Times New Roman" w:hAnsi="Times New Roman" w:cs="Times New Roman"/>
          <w:sz w:val="24"/>
          <w:szCs w:val="24"/>
        </w:rPr>
      </w:pPr>
      <w:r w:rsidRPr="008B2948">
        <w:rPr>
          <w:rFonts w:ascii="Times New Roman" w:hAnsi="Times New Roman" w:cs="Times New Roman"/>
          <w:sz w:val="24"/>
          <w:szCs w:val="24"/>
        </w:rPr>
        <w:t xml:space="preserve"> </w:t>
      </w:r>
      <w:r w:rsidR="00D04858" w:rsidRPr="008B2948">
        <w:rPr>
          <w:rFonts w:ascii="Times New Roman" w:hAnsi="Times New Roman" w:cs="Times New Roman"/>
          <w:sz w:val="24"/>
          <w:szCs w:val="24"/>
        </w:rPr>
        <w:t>An indication of d</w:t>
      </w:r>
      <w:r w:rsidR="007536F0" w:rsidRPr="008B2948">
        <w:rPr>
          <w:rFonts w:ascii="Times New Roman" w:hAnsi="Times New Roman" w:cs="Times New Roman"/>
          <w:sz w:val="24"/>
          <w:szCs w:val="24"/>
        </w:rPr>
        <w:t>ates through the year when the relevant departmental and other committee</w:t>
      </w:r>
      <w:r w:rsidR="00D04858" w:rsidRPr="008B2948">
        <w:rPr>
          <w:rFonts w:ascii="Times New Roman" w:hAnsi="Times New Roman" w:cs="Times New Roman"/>
          <w:sz w:val="24"/>
          <w:szCs w:val="24"/>
        </w:rPr>
        <w:t xml:space="preserve"> and Se</w:t>
      </w:r>
      <w:r w:rsidRPr="008B2948">
        <w:rPr>
          <w:rFonts w:ascii="Times New Roman" w:hAnsi="Times New Roman" w:cs="Times New Roman"/>
          <w:sz w:val="24"/>
          <w:szCs w:val="24"/>
        </w:rPr>
        <w:t xml:space="preserve">nate meetings will take place </w:t>
      </w:r>
      <w:r w:rsidR="004A732B">
        <w:rPr>
          <w:rFonts w:ascii="Times New Roman" w:hAnsi="Times New Roman" w:cs="Times New Roman"/>
          <w:sz w:val="24"/>
          <w:szCs w:val="24"/>
        </w:rPr>
        <w:t>‒</w:t>
      </w:r>
      <w:r w:rsidRPr="008B2948">
        <w:rPr>
          <w:rFonts w:ascii="Times New Roman" w:hAnsi="Times New Roman" w:cs="Times New Roman"/>
          <w:sz w:val="24"/>
          <w:szCs w:val="24"/>
        </w:rPr>
        <w:t xml:space="preserve"> t</w:t>
      </w:r>
      <w:r w:rsidR="00D04858" w:rsidRPr="008B2948">
        <w:rPr>
          <w:rFonts w:ascii="Times New Roman" w:hAnsi="Times New Roman" w:cs="Times New Roman"/>
          <w:sz w:val="24"/>
          <w:szCs w:val="24"/>
        </w:rPr>
        <w:t xml:space="preserve">he assessor and applicant can then </w:t>
      </w:r>
      <w:r w:rsidR="002F4F5E" w:rsidRPr="008B2948">
        <w:rPr>
          <w:rFonts w:ascii="Times New Roman" w:hAnsi="Times New Roman" w:cs="Times New Roman"/>
          <w:sz w:val="24"/>
          <w:szCs w:val="24"/>
        </w:rPr>
        <w:t xml:space="preserve">roughly </w:t>
      </w:r>
      <w:r w:rsidR="00D04858" w:rsidRPr="008B2948">
        <w:rPr>
          <w:rFonts w:ascii="Times New Roman" w:hAnsi="Times New Roman" w:cs="Times New Roman"/>
          <w:sz w:val="24"/>
          <w:szCs w:val="24"/>
        </w:rPr>
        <w:t>predict</w:t>
      </w:r>
      <w:r w:rsidR="002F4F5E" w:rsidRPr="008B2948">
        <w:rPr>
          <w:rFonts w:ascii="Times New Roman" w:hAnsi="Times New Roman" w:cs="Times New Roman"/>
          <w:sz w:val="24"/>
          <w:szCs w:val="24"/>
        </w:rPr>
        <w:t xml:space="preserve"> </w:t>
      </w:r>
      <w:r w:rsidR="00D04858" w:rsidRPr="008B2948">
        <w:rPr>
          <w:rFonts w:ascii="Times New Roman" w:hAnsi="Times New Roman" w:cs="Times New Roman"/>
          <w:sz w:val="24"/>
          <w:szCs w:val="24"/>
        </w:rPr>
        <w:t>how long the process will take from the time of assessment;</w:t>
      </w:r>
    </w:p>
    <w:p w14:paraId="358CE43C" w14:textId="77777777" w:rsidR="00AA5121" w:rsidRPr="008B2948" w:rsidRDefault="00AA5121" w:rsidP="008B2948">
      <w:pPr>
        <w:pStyle w:val="ListParagraph"/>
        <w:widowControl w:val="0"/>
        <w:numPr>
          <w:ilvl w:val="0"/>
          <w:numId w:val="7"/>
        </w:numPr>
        <w:spacing w:after="0" w:line="360" w:lineRule="auto"/>
        <w:ind w:left="907" w:hanging="397"/>
        <w:jc w:val="both"/>
        <w:rPr>
          <w:rFonts w:ascii="Times New Roman" w:hAnsi="Times New Roman" w:cs="Times New Roman"/>
          <w:sz w:val="24"/>
          <w:szCs w:val="24"/>
        </w:rPr>
      </w:pPr>
      <w:r w:rsidRPr="008B2948">
        <w:rPr>
          <w:rFonts w:ascii="Times New Roman" w:hAnsi="Times New Roman" w:cs="Times New Roman"/>
          <w:sz w:val="24"/>
          <w:szCs w:val="24"/>
        </w:rPr>
        <w:t xml:space="preserve"> </w:t>
      </w:r>
      <w:r w:rsidR="00D04858" w:rsidRPr="008B2948">
        <w:rPr>
          <w:rFonts w:ascii="Times New Roman" w:hAnsi="Times New Roman" w:cs="Times New Roman"/>
          <w:sz w:val="24"/>
          <w:szCs w:val="24"/>
        </w:rPr>
        <w:t xml:space="preserve">Contact details of </w:t>
      </w:r>
      <w:r w:rsidRPr="008B2948">
        <w:rPr>
          <w:rFonts w:ascii="Times New Roman" w:hAnsi="Times New Roman" w:cs="Times New Roman"/>
          <w:sz w:val="24"/>
          <w:szCs w:val="24"/>
        </w:rPr>
        <w:t xml:space="preserve">the </w:t>
      </w:r>
      <w:r w:rsidR="00D04858" w:rsidRPr="008B2948">
        <w:rPr>
          <w:rFonts w:ascii="Times New Roman" w:hAnsi="Times New Roman" w:cs="Times New Roman"/>
          <w:sz w:val="24"/>
          <w:szCs w:val="24"/>
        </w:rPr>
        <w:t>assessors; and,</w:t>
      </w:r>
    </w:p>
    <w:p w14:paraId="791CAF28" w14:textId="77777777" w:rsidR="00D04858" w:rsidRPr="008B2948" w:rsidRDefault="00D04858" w:rsidP="008B2948">
      <w:pPr>
        <w:pStyle w:val="ListParagraph"/>
        <w:widowControl w:val="0"/>
        <w:numPr>
          <w:ilvl w:val="0"/>
          <w:numId w:val="7"/>
        </w:numPr>
        <w:spacing w:after="0" w:line="360" w:lineRule="auto"/>
        <w:ind w:left="907" w:hanging="397"/>
        <w:jc w:val="both"/>
        <w:rPr>
          <w:rFonts w:ascii="Times New Roman" w:hAnsi="Times New Roman" w:cs="Times New Roman"/>
          <w:sz w:val="24"/>
          <w:szCs w:val="24"/>
        </w:rPr>
      </w:pPr>
      <w:r w:rsidRPr="008B2948">
        <w:rPr>
          <w:rFonts w:ascii="Times New Roman" w:hAnsi="Times New Roman" w:cs="Times New Roman"/>
          <w:sz w:val="24"/>
          <w:szCs w:val="24"/>
        </w:rPr>
        <w:t>A page, whereon the applicants declare that they understood, and were satisfied with the process.</w:t>
      </w:r>
    </w:p>
    <w:p w14:paraId="5C7877CF" w14:textId="77777777" w:rsidR="008B2948" w:rsidRPr="008B2948" w:rsidRDefault="008B2948" w:rsidP="008B2948">
      <w:pPr>
        <w:widowControl w:val="0"/>
        <w:spacing w:after="0" w:line="360" w:lineRule="auto"/>
        <w:ind w:firstLine="567"/>
        <w:jc w:val="both"/>
        <w:rPr>
          <w:rFonts w:ascii="Times New Roman" w:hAnsi="Times New Roman" w:cs="Times New Roman"/>
          <w:sz w:val="24"/>
          <w:szCs w:val="24"/>
        </w:rPr>
      </w:pPr>
    </w:p>
    <w:p w14:paraId="149917CB" w14:textId="77777777" w:rsidR="006715C0" w:rsidRPr="008B2948" w:rsidRDefault="00D04858" w:rsidP="008B2948">
      <w:pPr>
        <w:widowControl w:val="0"/>
        <w:spacing w:after="0" w:line="360" w:lineRule="auto"/>
        <w:jc w:val="both"/>
        <w:rPr>
          <w:rFonts w:ascii="Times New Roman" w:hAnsi="Times New Roman" w:cs="Times New Roman"/>
          <w:sz w:val="24"/>
          <w:szCs w:val="24"/>
        </w:rPr>
      </w:pPr>
      <w:r w:rsidRPr="008B2948">
        <w:rPr>
          <w:rFonts w:ascii="Times New Roman" w:hAnsi="Times New Roman" w:cs="Times New Roman"/>
          <w:sz w:val="24"/>
          <w:szCs w:val="24"/>
        </w:rPr>
        <w:t>Finally, further research could be conducted in the area of RPL for advanced standing, specifically in language subjects</w:t>
      </w:r>
      <w:r w:rsidR="002F4F5E" w:rsidRPr="008B2948">
        <w:rPr>
          <w:rFonts w:ascii="Times New Roman" w:hAnsi="Times New Roman" w:cs="Times New Roman"/>
          <w:sz w:val="24"/>
          <w:szCs w:val="24"/>
        </w:rPr>
        <w:t xml:space="preserve"> (e.g., the correlation between the applicants</w:t>
      </w:r>
      <w:r w:rsidR="004A732B">
        <w:rPr>
          <w:rFonts w:ascii="Times New Roman" w:hAnsi="Times New Roman" w:cs="Times New Roman"/>
          <w:sz w:val="24"/>
          <w:szCs w:val="24"/>
        </w:rPr>
        <w:t>’</w:t>
      </w:r>
      <w:r w:rsidR="002F4F5E" w:rsidRPr="008B2948">
        <w:rPr>
          <w:rFonts w:ascii="Times New Roman" w:hAnsi="Times New Roman" w:cs="Times New Roman"/>
          <w:sz w:val="24"/>
          <w:szCs w:val="24"/>
        </w:rPr>
        <w:t xml:space="preserve"> language proficiency and their performances in RPL for advance standing)</w:t>
      </w:r>
      <w:r w:rsidR="00972988" w:rsidRPr="008B2948">
        <w:rPr>
          <w:rFonts w:ascii="Times New Roman" w:hAnsi="Times New Roman" w:cs="Times New Roman"/>
          <w:sz w:val="24"/>
          <w:szCs w:val="24"/>
        </w:rPr>
        <w:t xml:space="preserve"> </w:t>
      </w:r>
      <w:r w:rsidR="004A732B">
        <w:rPr>
          <w:rFonts w:ascii="Times New Roman" w:hAnsi="Times New Roman" w:cs="Times New Roman"/>
          <w:sz w:val="24"/>
          <w:szCs w:val="24"/>
        </w:rPr>
        <w:t>‒</w:t>
      </w:r>
      <w:r w:rsidR="00972988" w:rsidRPr="008B2948">
        <w:rPr>
          <w:rFonts w:ascii="Times New Roman" w:hAnsi="Times New Roman" w:cs="Times New Roman"/>
          <w:sz w:val="24"/>
          <w:szCs w:val="24"/>
        </w:rPr>
        <w:t xml:space="preserve"> this is especially appropriate in the current context of higher education, wherein the language of instruction is English in the majority of universities in South Africa. Those who do not have English as a language of instruction are gradually pressured to do so. Equally interesting would be academics</w:t>
      </w:r>
      <w:r w:rsidR="004A732B">
        <w:rPr>
          <w:rFonts w:ascii="Times New Roman" w:hAnsi="Times New Roman" w:cs="Times New Roman"/>
          <w:sz w:val="24"/>
          <w:szCs w:val="24"/>
        </w:rPr>
        <w:t>’</w:t>
      </w:r>
      <w:r w:rsidR="00972988" w:rsidRPr="008B2948">
        <w:rPr>
          <w:rFonts w:ascii="Times New Roman" w:hAnsi="Times New Roman" w:cs="Times New Roman"/>
          <w:sz w:val="24"/>
          <w:szCs w:val="24"/>
        </w:rPr>
        <w:t xml:space="preserve"> attitudes toward RPL at university</w:t>
      </w:r>
      <w:r w:rsidR="00CC4DCC" w:rsidRPr="008B2948">
        <w:rPr>
          <w:rFonts w:ascii="Times New Roman" w:hAnsi="Times New Roman" w:cs="Times New Roman"/>
          <w:sz w:val="24"/>
          <w:szCs w:val="24"/>
        </w:rPr>
        <w:t>.</w:t>
      </w:r>
      <w:r w:rsidR="002F4F5E" w:rsidRPr="008B2948">
        <w:rPr>
          <w:rFonts w:ascii="Times New Roman" w:hAnsi="Times New Roman" w:cs="Times New Roman"/>
          <w:sz w:val="24"/>
          <w:szCs w:val="24"/>
        </w:rPr>
        <w:t xml:space="preserve"> </w:t>
      </w:r>
    </w:p>
    <w:p w14:paraId="5032872F" w14:textId="77777777" w:rsidR="005319BF" w:rsidRPr="008B2948" w:rsidRDefault="005319BF" w:rsidP="008B2948">
      <w:pPr>
        <w:widowControl w:val="0"/>
        <w:spacing w:after="0" w:line="360" w:lineRule="auto"/>
        <w:jc w:val="both"/>
        <w:rPr>
          <w:rFonts w:ascii="Times New Roman" w:hAnsi="Times New Roman" w:cs="Times New Roman"/>
          <w:b/>
          <w:sz w:val="24"/>
          <w:szCs w:val="24"/>
        </w:rPr>
      </w:pPr>
    </w:p>
    <w:p w14:paraId="3D78F802" w14:textId="77777777" w:rsidR="005319BF" w:rsidRPr="00020E4B" w:rsidRDefault="0035004D" w:rsidP="008B2948">
      <w:pPr>
        <w:widowControl w:val="0"/>
        <w:spacing w:after="0" w:line="360" w:lineRule="auto"/>
        <w:jc w:val="both"/>
        <w:rPr>
          <w:rFonts w:ascii="Arial" w:hAnsi="Arial" w:cs="Arial"/>
          <w:b/>
          <w:sz w:val="24"/>
          <w:szCs w:val="24"/>
        </w:rPr>
      </w:pPr>
      <w:r w:rsidRPr="00020E4B">
        <w:rPr>
          <w:rFonts w:ascii="Arial" w:hAnsi="Arial" w:cs="Arial"/>
          <w:b/>
          <w:sz w:val="24"/>
          <w:szCs w:val="24"/>
        </w:rPr>
        <w:t>NOTE</w:t>
      </w:r>
    </w:p>
    <w:p w14:paraId="64CF27B6" w14:textId="322993D9" w:rsidR="005319BF" w:rsidRPr="00472E04" w:rsidRDefault="00260574" w:rsidP="008B2948">
      <w:pPr>
        <w:pStyle w:val="ListParagraph"/>
        <w:widowControl w:val="0"/>
        <w:numPr>
          <w:ilvl w:val="0"/>
          <w:numId w:val="6"/>
        </w:numPr>
        <w:spacing w:after="0" w:line="360" w:lineRule="auto"/>
        <w:ind w:left="567" w:hanging="567"/>
        <w:jc w:val="both"/>
        <w:rPr>
          <w:rFonts w:ascii="Times New Roman" w:hAnsi="Times New Roman" w:cs="Times New Roman"/>
          <w:b/>
        </w:rPr>
      </w:pPr>
      <w:r w:rsidRPr="00472E04">
        <w:rPr>
          <w:rFonts w:ascii="Times New Roman" w:hAnsi="Times New Roman" w:cs="Times New Roman"/>
        </w:rPr>
        <w:t xml:space="preserve">This </w:t>
      </w:r>
      <w:r w:rsidR="004A732B" w:rsidRPr="00472E04">
        <w:rPr>
          <w:rFonts w:ascii="Times New Roman" w:hAnsi="Times New Roman" w:cs="Times New Roman"/>
        </w:rPr>
        <w:t>article</w:t>
      </w:r>
      <w:r w:rsidRPr="00472E04">
        <w:rPr>
          <w:rFonts w:ascii="Times New Roman" w:hAnsi="Times New Roman" w:cs="Times New Roman"/>
        </w:rPr>
        <w:t xml:space="preserve"> is based on</w:t>
      </w:r>
      <w:r w:rsidR="00C626F8" w:rsidRPr="00472E04">
        <w:rPr>
          <w:rFonts w:ascii="Times New Roman" w:hAnsi="Times New Roman" w:cs="Times New Roman"/>
        </w:rPr>
        <w:t xml:space="preserve"> a doctoral study </w:t>
      </w:r>
      <w:r w:rsidR="005C0440">
        <w:rPr>
          <w:rFonts w:ascii="Times New Roman" w:hAnsi="Times New Roman" w:cs="Times New Roman"/>
        </w:rPr>
        <w:t xml:space="preserve">(Rossouw, S. </w:t>
      </w:r>
      <w:r w:rsidR="005319BF" w:rsidRPr="00472E04">
        <w:rPr>
          <w:rFonts w:ascii="Times New Roman" w:hAnsi="Times New Roman" w:cs="Times New Roman"/>
        </w:rPr>
        <w:t>2015</w:t>
      </w:r>
      <w:r w:rsidR="005C0440">
        <w:rPr>
          <w:rFonts w:ascii="Times New Roman" w:hAnsi="Times New Roman" w:cs="Times New Roman"/>
        </w:rPr>
        <w:t>)</w:t>
      </w:r>
      <w:r w:rsidR="005319BF" w:rsidRPr="00472E04">
        <w:rPr>
          <w:rFonts w:ascii="Times New Roman" w:hAnsi="Times New Roman" w:cs="Times New Roman"/>
        </w:rPr>
        <w:t>.</w:t>
      </w:r>
    </w:p>
    <w:p w14:paraId="7A3359CA" w14:textId="77777777" w:rsidR="00D16910" w:rsidRPr="008B2948" w:rsidRDefault="00D16910" w:rsidP="008B2948">
      <w:pPr>
        <w:widowControl w:val="0"/>
        <w:spacing w:after="0" w:line="360" w:lineRule="auto"/>
        <w:jc w:val="both"/>
        <w:rPr>
          <w:rFonts w:ascii="Times New Roman" w:hAnsi="Times New Roman" w:cs="Times New Roman"/>
          <w:b/>
          <w:sz w:val="24"/>
          <w:szCs w:val="24"/>
        </w:rPr>
      </w:pPr>
    </w:p>
    <w:p w14:paraId="26B22E97" w14:textId="3B8FDA9E" w:rsidR="005705E3" w:rsidRPr="00020E4B" w:rsidRDefault="00CC4DCC" w:rsidP="008B2948">
      <w:pPr>
        <w:widowControl w:val="0"/>
        <w:spacing w:after="0" w:line="360" w:lineRule="auto"/>
        <w:jc w:val="both"/>
        <w:rPr>
          <w:rFonts w:ascii="Arial" w:hAnsi="Arial" w:cs="Arial"/>
          <w:b/>
          <w:sz w:val="24"/>
          <w:szCs w:val="24"/>
        </w:rPr>
      </w:pPr>
      <w:r w:rsidRPr="00020E4B">
        <w:rPr>
          <w:rFonts w:ascii="Arial" w:hAnsi="Arial" w:cs="Arial"/>
          <w:b/>
          <w:sz w:val="24"/>
          <w:szCs w:val="24"/>
        </w:rPr>
        <w:t>REFERENCES</w:t>
      </w:r>
      <w:r w:rsidRPr="00020E4B">
        <w:rPr>
          <w:rFonts w:ascii="Arial" w:hAnsi="Arial" w:cs="Arial"/>
          <w:b/>
          <w:sz w:val="24"/>
          <w:szCs w:val="24"/>
        </w:rPr>
        <w:tab/>
      </w:r>
    </w:p>
    <w:p w14:paraId="5C3372F4" w14:textId="208CB604" w:rsidR="00767A1F" w:rsidRPr="00020E4B" w:rsidRDefault="00297912" w:rsidP="00020E4B">
      <w:pPr>
        <w:widowControl w:val="0"/>
        <w:autoSpaceDE w:val="0"/>
        <w:autoSpaceDN w:val="0"/>
        <w:adjustRightInd w:val="0"/>
        <w:spacing w:after="100" w:line="240" w:lineRule="auto"/>
        <w:ind w:left="510" w:hanging="510"/>
        <w:jc w:val="both"/>
        <w:rPr>
          <w:rFonts w:ascii="Times New Roman" w:hAnsi="Times New Roman" w:cs="Times New Roman"/>
        </w:rPr>
      </w:pPr>
      <w:proofErr w:type="spellStart"/>
      <w:proofErr w:type="gramStart"/>
      <w:r w:rsidRPr="00020E4B">
        <w:rPr>
          <w:rFonts w:ascii="Times New Roman" w:hAnsi="Times New Roman" w:cs="Times New Roman"/>
        </w:rPr>
        <w:t>Andersson</w:t>
      </w:r>
      <w:proofErr w:type="spellEnd"/>
      <w:r w:rsidRPr="00020E4B">
        <w:rPr>
          <w:rFonts w:ascii="Times New Roman" w:hAnsi="Times New Roman" w:cs="Times New Roman"/>
        </w:rPr>
        <w:t>, P</w:t>
      </w:r>
      <w:r w:rsidR="003C019C" w:rsidRPr="00020E4B">
        <w:rPr>
          <w:rFonts w:ascii="Times New Roman" w:hAnsi="Times New Roman" w:cs="Times New Roman"/>
        </w:rPr>
        <w:t>.</w:t>
      </w:r>
      <w:r w:rsidR="0075534F">
        <w:rPr>
          <w:rFonts w:ascii="Times New Roman" w:hAnsi="Times New Roman" w:cs="Times New Roman"/>
        </w:rPr>
        <w:t>,</w:t>
      </w:r>
      <w:r w:rsidRPr="00020E4B">
        <w:rPr>
          <w:rFonts w:ascii="Times New Roman" w:hAnsi="Times New Roman" w:cs="Times New Roman"/>
        </w:rPr>
        <w:t xml:space="preserve"> </w:t>
      </w:r>
      <w:r w:rsidR="00201A49" w:rsidRPr="00020E4B">
        <w:rPr>
          <w:rFonts w:ascii="Times New Roman" w:hAnsi="Times New Roman" w:cs="Times New Roman"/>
        </w:rPr>
        <w:t>and</w:t>
      </w:r>
      <w:r w:rsidR="00767A1F" w:rsidRPr="00020E4B">
        <w:rPr>
          <w:rFonts w:ascii="Times New Roman" w:hAnsi="Times New Roman" w:cs="Times New Roman"/>
        </w:rPr>
        <w:t xml:space="preserve"> </w:t>
      </w:r>
      <w:r w:rsidR="000A376B" w:rsidRPr="00020E4B">
        <w:rPr>
          <w:rFonts w:ascii="Times New Roman" w:hAnsi="Times New Roman" w:cs="Times New Roman"/>
        </w:rPr>
        <w:t xml:space="preserve">A. </w:t>
      </w:r>
      <w:proofErr w:type="spellStart"/>
      <w:r w:rsidR="00767A1F" w:rsidRPr="00020E4B">
        <w:rPr>
          <w:rFonts w:ascii="Times New Roman" w:hAnsi="Times New Roman" w:cs="Times New Roman"/>
        </w:rPr>
        <w:t>Fejes</w:t>
      </w:r>
      <w:proofErr w:type="spellEnd"/>
      <w:r w:rsidR="003C019C" w:rsidRPr="00020E4B">
        <w:rPr>
          <w:rFonts w:ascii="Times New Roman" w:hAnsi="Times New Roman" w:cs="Times New Roman"/>
        </w:rPr>
        <w:t>.</w:t>
      </w:r>
      <w:proofErr w:type="gramEnd"/>
      <w:r w:rsidR="00201A49" w:rsidRPr="00020E4B">
        <w:rPr>
          <w:rFonts w:ascii="Times New Roman" w:hAnsi="Times New Roman" w:cs="Times New Roman"/>
        </w:rPr>
        <w:t xml:space="preserve"> </w:t>
      </w:r>
      <w:r w:rsidR="00767A1F" w:rsidRPr="00020E4B">
        <w:rPr>
          <w:rFonts w:ascii="Times New Roman" w:hAnsi="Times New Roman" w:cs="Times New Roman"/>
        </w:rPr>
        <w:t>2010. Mobility of knowled</w:t>
      </w:r>
      <w:r w:rsidR="00472E04">
        <w:rPr>
          <w:rFonts w:ascii="Times New Roman" w:hAnsi="Times New Roman" w:cs="Times New Roman"/>
        </w:rPr>
        <w:t>ge as a recognition challenge: E</w:t>
      </w:r>
      <w:r w:rsidR="00767A1F" w:rsidRPr="00020E4B">
        <w:rPr>
          <w:rFonts w:ascii="Times New Roman" w:hAnsi="Times New Roman" w:cs="Times New Roman"/>
        </w:rPr>
        <w:t xml:space="preserve">xperiences from Sweden. </w:t>
      </w:r>
      <w:r w:rsidR="00201A49" w:rsidRPr="00020E4B">
        <w:rPr>
          <w:rFonts w:ascii="Times New Roman" w:hAnsi="Times New Roman" w:cs="Times New Roman"/>
          <w:i/>
        </w:rPr>
        <w:t>International J</w:t>
      </w:r>
      <w:r w:rsidR="00D1529D" w:rsidRPr="00020E4B">
        <w:rPr>
          <w:rFonts w:ascii="Times New Roman" w:hAnsi="Times New Roman" w:cs="Times New Roman"/>
          <w:i/>
        </w:rPr>
        <w:t>ournal of Lifelong Education</w:t>
      </w:r>
      <w:r w:rsidR="00767A1F" w:rsidRPr="00020E4B">
        <w:rPr>
          <w:rFonts w:ascii="Times New Roman" w:hAnsi="Times New Roman" w:cs="Times New Roman"/>
          <w:i/>
        </w:rPr>
        <w:t xml:space="preserve"> </w:t>
      </w:r>
      <w:r w:rsidR="00201A49" w:rsidRPr="00020E4B">
        <w:rPr>
          <w:rFonts w:ascii="Times New Roman" w:hAnsi="Times New Roman" w:cs="Times New Roman"/>
        </w:rPr>
        <w:t xml:space="preserve">29(2): </w:t>
      </w:r>
      <w:r w:rsidR="00527387" w:rsidRPr="00020E4B">
        <w:rPr>
          <w:rFonts w:ascii="Times New Roman" w:hAnsi="Times New Roman" w:cs="Times New Roman"/>
        </w:rPr>
        <w:t>201</w:t>
      </w:r>
      <w:r w:rsidR="004A732B">
        <w:rPr>
          <w:rFonts w:ascii="Times New Roman" w:hAnsi="Times New Roman" w:cs="Times New Roman"/>
        </w:rPr>
        <w:t>‒</w:t>
      </w:r>
      <w:r w:rsidR="00527387" w:rsidRPr="00020E4B">
        <w:rPr>
          <w:rFonts w:ascii="Times New Roman" w:hAnsi="Times New Roman" w:cs="Times New Roman"/>
        </w:rPr>
        <w:t xml:space="preserve">218. </w:t>
      </w:r>
      <w:hyperlink r:id="rId11" w:history="1">
        <w:r w:rsidR="00767A1F" w:rsidRPr="00020E4B">
          <w:rPr>
            <w:rStyle w:val="Hyperlink"/>
            <w:rFonts w:ascii="Times New Roman" w:hAnsi="Times New Roman" w:cs="Times New Roman"/>
            <w:color w:val="auto"/>
            <w:u w:val="none"/>
          </w:rPr>
          <w:t>http://dx.doi.org/</w:t>
        </w:r>
        <w:r w:rsidR="00472E04">
          <w:rPr>
            <w:rStyle w:val="Hyperlink"/>
            <w:rFonts w:ascii="Times New Roman" w:hAnsi="Times New Roman" w:cs="Times New Roman"/>
            <w:color w:val="auto"/>
            <w:u w:val="none"/>
          </w:rPr>
          <w:t xml:space="preserve"> </w:t>
        </w:r>
        <w:r w:rsidR="00767A1F" w:rsidRPr="00020E4B">
          <w:rPr>
            <w:rStyle w:val="Hyperlink"/>
            <w:rFonts w:ascii="Times New Roman" w:hAnsi="Times New Roman" w:cs="Times New Roman"/>
            <w:color w:val="auto"/>
            <w:u w:val="none"/>
          </w:rPr>
          <w:t>10.1080/02601371003616624</w:t>
        </w:r>
      </w:hyperlink>
      <w:r w:rsidR="00527387" w:rsidRPr="00020E4B">
        <w:rPr>
          <w:rFonts w:ascii="Times New Roman" w:hAnsi="Times New Roman" w:cs="Times New Roman"/>
        </w:rPr>
        <w:t xml:space="preserve"> (accessed</w:t>
      </w:r>
      <w:r w:rsidR="00ED7669" w:rsidRPr="00020E4B">
        <w:rPr>
          <w:rFonts w:ascii="Times New Roman" w:hAnsi="Times New Roman" w:cs="Times New Roman"/>
        </w:rPr>
        <w:t xml:space="preserve"> </w:t>
      </w:r>
      <w:r w:rsidR="00670952" w:rsidRPr="00020E4B">
        <w:rPr>
          <w:rFonts w:ascii="Times New Roman" w:hAnsi="Times New Roman" w:cs="Times New Roman"/>
        </w:rPr>
        <w:t>28 February 2012</w:t>
      </w:r>
      <w:r w:rsidR="00527387" w:rsidRPr="00020E4B">
        <w:rPr>
          <w:rFonts w:ascii="Times New Roman" w:hAnsi="Times New Roman" w:cs="Times New Roman"/>
        </w:rPr>
        <w:t>)</w:t>
      </w:r>
      <w:r w:rsidR="00ED7669" w:rsidRPr="00020E4B">
        <w:rPr>
          <w:rFonts w:ascii="Times New Roman" w:hAnsi="Times New Roman" w:cs="Times New Roman"/>
        </w:rPr>
        <w:t>.</w:t>
      </w:r>
    </w:p>
    <w:p w14:paraId="3CCDE8B6" w14:textId="332AD2BA" w:rsidR="0082431F" w:rsidRPr="00020E4B" w:rsidRDefault="00C74135" w:rsidP="00020E4B">
      <w:pPr>
        <w:widowControl w:val="0"/>
        <w:autoSpaceDE w:val="0"/>
        <w:autoSpaceDN w:val="0"/>
        <w:adjustRightInd w:val="0"/>
        <w:spacing w:after="100" w:line="240" w:lineRule="auto"/>
        <w:ind w:left="510" w:hanging="510"/>
        <w:jc w:val="both"/>
        <w:rPr>
          <w:rFonts w:ascii="Times New Roman" w:hAnsi="Times New Roman" w:cs="Times New Roman"/>
          <w:color w:val="000000"/>
          <w:lang w:val="en-US"/>
        </w:rPr>
      </w:pPr>
      <w:proofErr w:type="spellStart"/>
      <w:r w:rsidRPr="00020E4B">
        <w:rPr>
          <w:rFonts w:ascii="Times New Roman" w:hAnsi="Times New Roman" w:cs="Times New Roman"/>
          <w:color w:val="000000"/>
          <w:lang w:val="en-US"/>
        </w:rPr>
        <w:t>Armsby</w:t>
      </w:r>
      <w:proofErr w:type="spellEnd"/>
      <w:r w:rsidR="00297912" w:rsidRPr="00020E4B">
        <w:rPr>
          <w:rFonts w:ascii="Times New Roman" w:hAnsi="Times New Roman" w:cs="Times New Roman"/>
          <w:color w:val="000000"/>
          <w:lang w:val="en-US"/>
        </w:rPr>
        <w:t>, P</w:t>
      </w:r>
      <w:r w:rsidR="002C7DBB" w:rsidRPr="00020E4B">
        <w:rPr>
          <w:rFonts w:ascii="Times New Roman" w:hAnsi="Times New Roman" w:cs="Times New Roman"/>
          <w:color w:val="000000"/>
          <w:lang w:val="en-US"/>
        </w:rPr>
        <w:t>.</w:t>
      </w:r>
      <w:r w:rsidR="00B86DAB" w:rsidRPr="00020E4B">
        <w:rPr>
          <w:rFonts w:ascii="Times New Roman" w:hAnsi="Times New Roman" w:cs="Times New Roman"/>
          <w:color w:val="000000"/>
          <w:lang w:val="en-US"/>
        </w:rPr>
        <w:t xml:space="preserve"> </w:t>
      </w:r>
      <w:r w:rsidR="0082431F" w:rsidRPr="00020E4B">
        <w:rPr>
          <w:rFonts w:ascii="Times New Roman" w:hAnsi="Times New Roman" w:cs="Times New Roman"/>
          <w:color w:val="000000"/>
          <w:lang w:val="en-US"/>
        </w:rPr>
        <w:t xml:space="preserve">2013. </w:t>
      </w:r>
      <w:proofErr w:type="gramStart"/>
      <w:r w:rsidR="0082431F" w:rsidRPr="00020E4B">
        <w:rPr>
          <w:rFonts w:ascii="Times New Roman" w:hAnsi="Times New Roman" w:cs="Times New Roman"/>
          <w:color w:val="000000"/>
          <w:lang w:val="en-US"/>
        </w:rPr>
        <w:t>Developing professional learning and identity through the recognition of experiential learning at doctoral level.</w:t>
      </w:r>
      <w:proofErr w:type="gramEnd"/>
      <w:r w:rsidR="0082431F" w:rsidRPr="00020E4B">
        <w:rPr>
          <w:rFonts w:ascii="Times New Roman" w:hAnsi="Times New Roman" w:cs="Times New Roman"/>
          <w:color w:val="000000"/>
          <w:lang w:val="en-US"/>
        </w:rPr>
        <w:t xml:space="preserve"> </w:t>
      </w:r>
      <w:r w:rsidR="000A376B" w:rsidRPr="00020E4B">
        <w:rPr>
          <w:rFonts w:ascii="Times New Roman" w:hAnsi="Times New Roman" w:cs="Times New Roman"/>
          <w:i/>
          <w:color w:val="000000"/>
          <w:lang w:val="en-US"/>
        </w:rPr>
        <w:t>International Journal of L</w:t>
      </w:r>
      <w:r w:rsidR="0082431F" w:rsidRPr="00020E4B">
        <w:rPr>
          <w:rFonts w:ascii="Times New Roman" w:hAnsi="Times New Roman" w:cs="Times New Roman"/>
          <w:i/>
          <w:color w:val="000000"/>
          <w:lang w:val="en-US"/>
        </w:rPr>
        <w:t>ifelong</w:t>
      </w:r>
      <w:r w:rsidR="0082431F" w:rsidRPr="00020E4B">
        <w:rPr>
          <w:rFonts w:ascii="Times New Roman" w:hAnsi="Times New Roman" w:cs="Times New Roman"/>
          <w:color w:val="000000"/>
          <w:lang w:val="en-US"/>
        </w:rPr>
        <w:t xml:space="preserve"> </w:t>
      </w:r>
      <w:r w:rsidR="000A376B" w:rsidRPr="00020E4B">
        <w:rPr>
          <w:rFonts w:ascii="Times New Roman" w:hAnsi="Times New Roman" w:cs="Times New Roman"/>
          <w:i/>
          <w:color w:val="000000"/>
          <w:lang w:val="en-US"/>
        </w:rPr>
        <w:t>Education</w:t>
      </w:r>
      <w:r w:rsidR="000A376B" w:rsidRPr="00020E4B">
        <w:rPr>
          <w:rFonts w:ascii="Times New Roman" w:hAnsi="Times New Roman" w:cs="Times New Roman"/>
          <w:color w:val="000000"/>
          <w:lang w:val="en-US"/>
        </w:rPr>
        <w:t xml:space="preserve"> </w:t>
      </w:r>
      <w:r w:rsidR="00054451" w:rsidRPr="00020E4B">
        <w:rPr>
          <w:rFonts w:ascii="Times New Roman" w:hAnsi="Times New Roman" w:cs="Times New Roman"/>
          <w:color w:val="000000"/>
          <w:lang w:val="en-US"/>
        </w:rPr>
        <w:t>32(4):</w:t>
      </w:r>
      <w:r w:rsidR="0082431F" w:rsidRPr="00020E4B">
        <w:rPr>
          <w:rFonts w:ascii="Times New Roman" w:hAnsi="Times New Roman" w:cs="Times New Roman"/>
          <w:color w:val="000000"/>
          <w:lang w:val="en-US"/>
        </w:rPr>
        <w:t xml:space="preserve"> 412</w:t>
      </w:r>
      <w:r w:rsidR="004A732B">
        <w:rPr>
          <w:rFonts w:ascii="Times New Roman" w:hAnsi="Times New Roman" w:cs="Times New Roman"/>
          <w:color w:val="000000"/>
          <w:lang w:val="en-US"/>
        </w:rPr>
        <w:t>‒</w:t>
      </w:r>
      <w:r w:rsidR="0082431F" w:rsidRPr="00020E4B">
        <w:rPr>
          <w:rFonts w:ascii="Times New Roman" w:hAnsi="Times New Roman" w:cs="Times New Roman"/>
          <w:color w:val="000000"/>
          <w:lang w:val="en-US"/>
        </w:rPr>
        <w:t>429.</w:t>
      </w:r>
      <w:r w:rsidR="00EC2C18" w:rsidRPr="00020E4B">
        <w:rPr>
          <w:rFonts w:ascii="Times New Roman" w:hAnsi="Times New Roman" w:cs="Times New Roman"/>
          <w:color w:val="000000"/>
          <w:lang w:val="en-US"/>
        </w:rPr>
        <w:t xml:space="preserve"> </w:t>
      </w:r>
      <w:r w:rsidR="0082431F" w:rsidRPr="000E4500">
        <w:rPr>
          <w:rFonts w:ascii="Times New Roman" w:hAnsi="Times New Roman" w:cs="Times New Roman"/>
        </w:rPr>
        <w:t>http://dx.doi.org/10.1080/02601370.2013.778070</w:t>
      </w:r>
      <w:r w:rsidR="00527387" w:rsidRPr="00020E4B">
        <w:rPr>
          <w:rStyle w:val="Hyperlink"/>
          <w:rFonts w:ascii="Times New Roman" w:hAnsi="Times New Roman" w:cs="Times New Roman"/>
          <w:color w:val="auto"/>
          <w:u w:val="none"/>
        </w:rPr>
        <w:t xml:space="preserve"> </w:t>
      </w:r>
      <w:r w:rsidR="00527387" w:rsidRPr="00020E4B">
        <w:rPr>
          <w:rFonts w:ascii="Times New Roman" w:hAnsi="Times New Roman" w:cs="Times New Roman"/>
        </w:rPr>
        <w:t>(accessed</w:t>
      </w:r>
      <w:r w:rsidR="00ED7669" w:rsidRPr="00020E4B">
        <w:rPr>
          <w:rFonts w:ascii="Times New Roman" w:hAnsi="Times New Roman" w:cs="Times New Roman"/>
        </w:rPr>
        <w:t xml:space="preserve"> </w:t>
      </w:r>
      <w:r w:rsidR="00ED7669" w:rsidRPr="00020E4B">
        <w:rPr>
          <w:rFonts w:ascii="Times New Roman" w:hAnsi="Times New Roman" w:cs="Times New Roman"/>
          <w:lang w:val="en-US"/>
        </w:rPr>
        <w:t>1 October 2013</w:t>
      </w:r>
      <w:r w:rsidR="00527387" w:rsidRPr="00020E4B">
        <w:rPr>
          <w:rFonts w:ascii="Times New Roman" w:hAnsi="Times New Roman" w:cs="Times New Roman"/>
        </w:rPr>
        <w:t>)</w:t>
      </w:r>
      <w:r w:rsidR="00ED7669" w:rsidRPr="00020E4B">
        <w:rPr>
          <w:rFonts w:ascii="Times New Roman" w:hAnsi="Times New Roman" w:cs="Times New Roman"/>
        </w:rPr>
        <w:t>.</w:t>
      </w:r>
    </w:p>
    <w:p w14:paraId="42656170" w14:textId="252E2444" w:rsidR="00934A3B" w:rsidRPr="00020E4B" w:rsidRDefault="00297912" w:rsidP="00020E4B">
      <w:pPr>
        <w:widowControl w:val="0"/>
        <w:autoSpaceDE w:val="0"/>
        <w:autoSpaceDN w:val="0"/>
        <w:adjustRightInd w:val="0"/>
        <w:spacing w:after="100" w:line="240" w:lineRule="auto"/>
        <w:ind w:left="510" w:hanging="510"/>
        <w:jc w:val="both"/>
        <w:rPr>
          <w:rFonts w:ascii="Times New Roman" w:hAnsi="Times New Roman" w:cs="Times New Roman"/>
          <w:i/>
          <w:color w:val="000000"/>
          <w:lang w:val="en-US"/>
        </w:rPr>
      </w:pPr>
      <w:proofErr w:type="gramStart"/>
      <w:r w:rsidRPr="00020E4B">
        <w:rPr>
          <w:rFonts w:ascii="Times New Roman" w:hAnsi="Times New Roman" w:cs="Times New Roman"/>
          <w:color w:val="000000"/>
          <w:lang w:val="en-US"/>
        </w:rPr>
        <w:t>Aspin, D</w:t>
      </w:r>
      <w:r w:rsidR="002C7DBB" w:rsidRPr="00020E4B">
        <w:rPr>
          <w:rFonts w:ascii="Times New Roman" w:hAnsi="Times New Roman" w:cs="Times New Roman"/>
          <w:color w:val="000000"/>
          <w:lang w:val="en-US"/>
        </w:rPr>
        <w:t>.</w:t>
      </w:r>
      <w:r w:rsidR="00472E04">
        <w:rPr>
          <w:rFonts w:ascii="Times New Roman" w:hAnsi="Times New Roman" w:cs="Times New Roman"/>
          <w:color w:val="000000"/>
          <w:lang w:val="en-US"/>
        </w:rPr>
        <w:t xml:space="preserve"> </w:t>
      </w:r>
      <w:r w:rsidRPr="00020E4B">
        <w:rPr>
          <w:rFonts w:ascii="Times New Roman" w:hAnsi="Times New Roman" w:cs="Times New Roman"/>
          <w:color w:val="000000"/>
          <w:lang w:val="en-US"/>
        </w:rPr>
        <w:t>N</w:t>
      </w:r>
      <w:r w:rsidR="002C7DBB" w:rsidRPr="00020E4B">
        <w:rPr>
          <w:rFonts w:ascii="Times New Roman" w:hAnsi="Times New Roman" w:cs="Times New Roman"/>
          <w:color w:val="000000"/>
          <w:lang w:val="en-US"/>
        </w:rPr>
        <w:t>.</w:t>
      </w:r>
      <w:r w:rsidR="00CC6381" w:rsidRPr="00020E4B">
        <w:rPr>
          <w:rFonts w:ascii="Times New Roman" w:hAnsi="Times New Roman" w:cs="Times New Roman"/>
          <w:color w:val="000000"/>
          <w:lang w:val="en-US"/>
        </w:rPr>
        <w:t>,</w:t>
      </w:r>
      <w:r w:rsidRPr="00020E4B">
        <w:rPr>
          <w:rFonts w:ascii="Times New Roman" w:hAnsi="Times New Roman" w:cs="Times New Roman"/>
          <w:color w:val="000000"/>
          <w:lang w:val="en-US"/>
        </w:rPr>
        <w:t xml:space="preserve"> </w:t>
      </w:r>
      <w:r w:rsidR="00201A49" w:rsidRPr="00020E4B">
        <w:rPr>
          <w:rFonts w:ascii="Times New Roman" w:hAnsi="Times New Roman" w:cs="Times New Roman"/>
          <w:color w:val="000000"/>
          <w:lang w:val="en-US"/>
        </w:rPr>
        <w:t>and</w:t>
      </w:r>
      <w:r w:rsidR="00C74135" w:rsidRPr="00020E4B">
        <w:rPr>
          <w:rFonts w:ascii="Times New Roman" w:hAnsi="Times New Roman" w:cs="Times New Roman"/>
          <w:color w:val="000000"/>
          <w:lang w:val="en-US"/>
        </w:rPr>
        <w:t xml:space="preserve"> </w:t>
      </w:r>
      <w:r w:rsidR="000A376B" w:rsidRPr="00020E4B">
        <w:rPr>
          <w:rFonts w:ascii="Times New Roman" w:hAnsi="Times New Roman" w:cs="Times New Roman"/>
          <w:color w:val="000000"/>
          <w:lang w:val="en-US"/>
        </w:rPr>
        <w:t>J.</w:t>
      </w:r>
      <w:r w:rsidR="00472E04">
        <w:rPr>
          <w:rFonts w:ascii="Times New Roman" w:hAnsi="Times New Roman" w:cs="Times New Roman"/>
          <w:color w:val="000000"/>
          <w:lang w:val="en-US"/>
        </w:rPr>
        <w:t xml:space="preserve"> </w:t>
      </w:r>
      <w:r w:rsidR="000A376B" w:rsidRPr="00020E4B">
        <w:rPr>
          <w:rFonts w:ascii="Times New Roman" w:hAnsi="Times New Roman" w:cs="Times New Roman"/>
          <w:color w:val="000000"/>
          <w:lang w:val="en-US"/>
        </w:rPr>
        <w:t xml:space="preserve">D. </w:t>
      </w:r>
      <w:r w:rsidR="00C74135" w:rsidRPr="00020E4B">
        <w:rPr>
          <w:rFonts w:ascii="Times New Roman" w:hAnsi="Times New Roman" w:cs="Times New Roman"/>
          <w:color w:val="000000"/>
          <w:lang w:val="en-US"/>
        </w:rPr>
        <w:t>Chapman</w:t>
      </w:r>
      <w:r w:rsidR="002C7DBB" w:rsidRPr="00020E4B">
        <w:rPr>
          <w:rFonts w:ascii="Times New Roman" w:hAnsi="Times New Roman" w:cs="Times New Roman"/>
          <w:color w:val="000000"/>
          <w:lang w:val="en-US"/>
        </w:rPr>
        <w:t>.</w:t>
      </w:r>
      <w:proofErr w:type="gramEnd"/>
      <w:r w:rsidR="00B86DAB" w:rsidRPr="00020E4B">
        <w:rPr>
          <w:rFonts w:ascii="Times New Roman" w:hAnsi="Times New Roman" w:cs="Times New Roman"/>
          <w:color w:val="000000"/>
          <w:lang w:val="en-US"/>
        </w:rPr>
        <w:t xml:space="preserve"> </w:t>
      </w:r>
      <w:r w:rsidR="0082431F" w:rsidRPr="00020E4B">
        <w:rPr>
          <w:rFonts w:ascii="Times New Roman" w:hAnsi="Times New Roman" w:cs="Times New Roman"/>
          <w:color w:val="000000"/>
          <w:lang w:val="en-US"/>
        </w:rPr>
        <w:t>2000. Lifelong learning: concepts and conceptions</w:t>
      </w:r>
      <w:r w:rsidR="00472E04">
        <w:rPr>
          <w:rFonts w:ascii="Times New Roman" w:hAnsi="Times New Roman" w:cs="Times New Roman"/>
          <w:color w:val="000000"/>
          <w:lang w:val="en-US"/>
        </w:rPr>
        <w:t>.</w:t>
      </w:r>
      <w:r w:rsidR="0082431F" w:rsidRPr="00020E4B">
        <w:rPr>
          <w:rFonts w:ascii="Times New Roman" w:hAnsi="Times New Roman" w:cs="Times New Roman"/>
          <w:i/>
          <w:color w:val="000000"/>
          <w:lang w:val="en-US"/>
        </w:rPr>
        <w:t xml:space="preserve"> International Journal of Lifelong Education</w:t>
      </w:r>
      <w:r w:rsidR="00472E04">
        <w:rPr>
          <w:rFonts w:ascii="Times New Roman" w:hAnsi="Times New Roman" w:cs="Times New Roman"/>
          <w:i/>
          <w:color w:val="000000"/>
          <w:lang w:val="en-US"/>
        </w:rPr>
        <w:t xml:space="preserve"> </w:t>
      </w:r>
      <w:r w:rsidR="00054451" w:rsidRPr="00020E4B">
        <w:rPr>
          <w:rFonts w:ascii="Times New Roman" w:hAnsi="Times New Roman" w:cs="Times New Roman"/>
          <w:color w:val="000000"/>
          <w:lang w:val="en-US"/>
        </w:rPr>
        <w:t>19(1)</w:t>
      </w:r>
      <w:r w:rsidR="00201A49" w:rsidRPr="00020E4B">
        <w:rPr>
          <w:rFonts w:ascii="Times New Roman" w:hAnsi="Times New Roman" w:cs="Times New Roman"/>
          <w:color w:val="000000"/>
          <w:lang w:val="en-US"/>
        </w:rPr>
        <w:t>:</w:t>
      </w:r>
      <w:r w:rsidR="00527387" w:rsidRPr="00020E4B">
        <w:rPr>
          <w:rFonts w:ascii="Times New Roman" w:hAnsi="Times New Roman" w:cs="Times New Roman"/>
          <w:color w:val="000000"/>
          <w:lang w:val="en-US"/>
        </w:rPr>
        <w:t xml:space="preserve"> </w:t>
      </w:r>
      <w:r w:rsidR="0082431F" w:rsidRPr="00020E4B">
        <w:rPr>
          <w:rFonts w:ascii="Times New Roman" w:hAnsi="Times New Roman" w:cs="Times New Roman"/>
          <w:color w:val="000000"/>
          <w:lang w:val="en-US"/>
        </w:rPr>
        <w:t>2</w:t>
      </w:r>
      <w:r w:rsidR="004A732B">
        <w:rPr>
          <w:rFonts w:ascii="Times New Roman" w:hAnsi="Times New Roman" w:cs="Times New Roman"/>
          <w:color w:val="000000"/>
          <w:lang w:val="en-US"/>
        </w:rPr>
        <w:t>‒</w:t>
      </w:r>
      <w:r w:rsidR="0082431F" w:rsidRPr="00020E4B">
        <w:rPr>
          <w:rFonts w:ascii="Times New Roman" w:hAnsi="Times New Roman" w:cs="Times New Roman"/>
          <w:color w:val="000000"/>
          <w:lang w:val="en-US"/>
        </w:rPr>
        <w:t>19.</w:t>
      </w:r>
      <w:r w:rsidR="00527387" w:rsidRPr="00020E4B">
        <w:rPr>
          <w:rFonts w:ascii="Times New Roman" w:hAnsi="Times New Roman" w:cs="Times New Roman"/>
        </w:rPr>
        <w:t xml:space="preserve"> </w:t>
      </w:r>
      <w:r w:rsidR="0082431F" w:rsidRPr="000E4500">
        <w:rPr>
          <w:rFonts w:ascii="Times New Roman" w:hAnsi="Times New Roman" w:cs="Times New Roman"/>
        </w:rPr>
        <w:t>http://dx.doi.org/10.1080/026013700293421</w:t>
      </w:r>
      <w:r w:rsidR="00527387" w:rsidRPr="00020E4B">
        <w:rPr>
          <w:rFonts w:ascii="Times New Roman" w:hAnsi="Times New Roman" w:cs="Times New Roman"/>
          <w:lang w:val="en-US"/>
        </w:rPr>
        <w:t xml:space="preserve"> </w:t>
      </w:r>
      <w:r w:rsidR="00527387" w:rsidRPr="00020E4B">
        <w:rPr>
          <w:rFonts w:ascii="Times New Roman" w:hAnsi="Times New Roman" w:cs="Times New Roman"/>
        </w:rPr>
        <w:t xml:space="preserve">(accessed </w:t>
      </w:r>
      <w:r w:rsidR="00565FD8" w:rsidRPr="00020E4B">
        <w:rPr>
          <w:rFonts w:ascii="Times New Roman" w:hAnsi="Times New Roman" w:cs="Times New Roman"/>
        </w:rPr>
        <w:t>1 October 2013</w:t>
      </w:r>
      <w:r w:rsidR="00527387" w:rsidRPr="00020E4B">
        <w:rPr>
          <w:rFonts w:ascii="Times New Roman" w:hAnsi="Times New Roman" w:cs="Times New Roman"/>
        </w:rPr>
        <w:t>)</w:t>
      </w:r>
      <w:r w:rsidR="00565FD8" w:rsidRPr="00020E4B">
        <w:rPr>
          <w:rFonts w:ascii="Times New Roman" w:hAnsi="Times New Roman" w:cs="Times New Roman"/>
        </w:rPr>
        <w:t>.</w:t>
      </w:r>
    </w:p>
    <w:p w14:paraId="4657DEED" w14:textId="2ADA2754" w:rsidR="00976D5A" w:rsidRPr="00020E4B" w:rsidRDefault="00976D5A" w:rsidP="00020E4B">
      <w:pPr>
        <w:widowControl w:val="0"/>
        <w:spacing w:after="100" w:line="240" w:lineRule="auto"/>
        <w:ind w:left="510" w:hanging="510"/>
        <w:jc w:val="both"/>
        <w:rPr>
          <w:rFonts w:ascii="Times New Roman" w:hAnsi="Times New Roman" w:cs="Times New Roman"/>
        </w:rPr>
      </w:pPr>
      <w:r w:rsidRPr="00020E4B">
        <w:rPr>
          <w:rFonts w:ascii="Times New Roman" w:hAnsi="Times New Roman" w:cs="Times New Roman"/>
        </w:rPr>
        <w:t>Beekman, L.</w:t>
      </w:r>
      <w:r w:rsidR="004A732B">
        <w:rPr>
          <w:rFonts w:ascii="Times New Roman" w:hAnsi="Times New Roman" w:cs="Times New Roman"/>
        </w:rPr>
        <w:t xml:space="preserve"> </w:t>
      </w:r>
      <w:r w:rsidRPr="00020E4B">
        <w:rPr>
          <w:rFonts w:ascii="Times New Roman" w:hAnsi="Times New Roman" w:cs="Times New Roman"/>
        </w:rPr>
        <w:t xml:space="preserve">2001. Recognition of prior learning: an educational correction. </w:t>
      </w:r>
      <w:proofErr w:type="spellStart"/>
      <w:proofErr w:type="gramStart"/>
      <w:r w:rsidR="007670F9" w:rsidRPr="00020E4B">
        <w:rPr>
          <w:rFonts w:ascii="Times New Roman" w:hAnsi="Times New Roman" w:cs="Times New Roman"/>
          <w:i/>
        </w:rPr>
        <w:t>Progressio</w:t>
      </w:r>
      <w:proofErr w:type="spellEnd"/>
      <w:r w:rsidRPr="00020E4B">
        <w:rPr>
          <w:rFonts w:ascii="Times New Roman" w:hAnsi="Times New Roman" w:cs="Times New Roman"/>
          <w:i/>
        </w:rPr>
        <w:t xml:space="preserve"> </w:t>
      </w:r>
      <w:r w:rsidRPr="00020E4B">
        <w:rPr>
          <w:rFonts w:ascii="Times New Roman" w:hAnsi="Times New Roman" w:cs="Times New Roman"/>
        </w:rPr>
        <w:t>23(2).</w:t>
      </w:r>
      <w:proofErr w:type="gramEnd"/>
      <w:r w:rsidRPr="00020E4B">
        <w:rPr>
          <w:rFonts w:ascii="Times New Roman" w:hAnsi="Times New Roman" w:cs="Times New Roman"/>
        </w:rPr>
        <w:t xml:space="preserve"> </w:t>
      </w:r>
      <w:r w:rsidRPr="000E4500">
        <w:rPr>
          <w:rFonts w:ascii="Times New Roman" w:hAnsi="Times New Roman" w:cs="Times New Roman"/>
        </w:rPr>
        <w:t>http://uir.unisa.ac.za/handle/10500/5110</w:t>
      </w:r>
      <w:r w:rsidRPr="00020E4B">
        <w:rPr>
          <w:rFonts w:ascii="Times New Roman" w:hAnsi="Times New Roman" w:cs="Times New Roman"/>
        </w:rPr>
        <w:t xml:space="preserve"> (accessed 21 February 2012).</w:t>
      </w:r>
    </w:p>
    <w:p w14:paraId="341010C0" w14:textId="2B5C4F80" w:rsidR="0082431F" w:rsidRPr="00020E4B" w:rsidRDefault="00C74135" w:rsidP="00020E4B">
      <w:pPr>
        <w:widowControl w:val="0"/>
        <w:autoSpaceDE w:val="0"/>
        <w:autoSpaceDN w:val="0"/>
        <w:adjustRightInd w:val="0"/>
        <w:spacing w:after="100" w:line="240" w:lineRule="auto"/>
        <w:ind w:left="510" w:hanging="510"/>
        <w:jc w:val="both"/>
        <w:rPr>
          <w:rFonts w:ascii="Times New Roman" w:hAnsi="Times New Roman" w:cs="Times New Roman"/>
          <w:lang w:val="en-US"/>
        </w:rPr>
      </w:pPr>
      <w:proofErr w:type="spellStart"/>
      <w:r w:rsidRPr="00020E4B">
        <w:rPr>
          <w:rFonts w:ascii="Times New Roman" w:hAnsi="Times New Roman" w:cs="Times New Roman"/>
          <w:color w:val="000000"/>
          <w:lang w:val="en-US"/>
        </w:rPr>
        <w:t>Billett</w:t>
      </w:r>
      <w:proofErr w:type="spellEnd"/>
      <w:r w:rsidR="00297912" w:rsidRPr="00020E4B">
        <w:rPr>
          <w:rFonts w:ascii="Times New Roman" w:hAnsi="Times New Roman" w:cs="Times New Roman"/>
          <w:color w:val="000000"/>
          <w:lang w:val="en-US"/>
        </w:rPr>
        <w:t>, S</w:t>
      </w:r>
      <w:r w:rsidR="002C7DBB" w:rsidRPr="00020E4B">
        <w:rPr>
          <w:rFonts w:ascii="Times New Roman" w:hAnsi="Times New Roman" w:cs="Times New Roman"/>
          <w:color w:val="000000"/>
          <w:lang w:val="en-US"/>
        </w:rPr>
        <w:t>.</w:t>
      </w:r>
      <w:r w:rsidR="00170667" w:rsidRPr="00020E4B">
        <w:rPr>
          <w:rFonts w:ascii="Times New Roman" w:hAnsi="Times New Roman" w:cs="Times New Roman"/>
          <w:color w:val="000000"/>
          <w:lang w:val="en-US"/>
        </w:rPr>
        <w:t xml:space="preserve"> </w:t>
      </w:r>
      <w:r w:rsidR="0082431F" w:rsidRPr="00020E4B">
        <w:rPr>
          <w:rFonts w:ascii="Times New Roman" w:hAnsi="Times New Roman" w:cs="Times New Roman"/>
          <w:color w:val="000000"/>
          <w:lang w:val="en-US"/>
        </w:rPr>
        <w:t xml:space="preserve">2010. </w:t>
      </w:r>
      <w:proofErr w:type="gramStart"/>
      <w:r w:rsidR="0082431F" w:rsidRPr="00020E4B">
        <w:rPr>
          <w:rFonts w:ascii="Times New Roman" w:hAnsi="Times New Roman" w:cs="Times New Roman"/>
          <w:color w:val="000000"/>
          <w:lang w:val="en-US"/>
        </w:rPr>
        <w:t>The perils of confusing lifelong learning with lifelong education</w:t>
      </w:r>
      <w:r w:rsidR="00472E04">
        <w:rPr>
          <w:rFonts w:ascii="Times New Roman" w:hAnsi="Times New Roman" w:cs="Times New Roman"/>
          <w:color w:val="000000"/>
          <w:lang w:val="en-US"/>
        </w:rPr>
        <w:t>.</w:t>
      </w:r>
      <w:proofErr w:type="gramEnd"/>
      <w:r w:rsidR="0082431F" w:rsidRPr="00020E4B">
        <w:rPr>
          <w:rFonts w:ascii="Times New Roman" w:hAnsi="Times New Roman" w:cs="Times New Roman"/>
          <w:i/>
          <w:color w:val="000000"/>
          <w:lang w:val="en-US"/>
        </w:rPr>
        <w:t xml:space="preserve"> International Journal of Lifelong Education</w:t>
      </w:r>
      <w:r w:rsidR="000A376B" w:rsidRPr="00020E4B">
        <w:rPr>
          <w:rFonts w:ascii="Times New Roman" w:hAnsi="Times New Roman" w:cs="Times New Roman"/>
          <w:color w:val="000000"/>
          <w:lang w:val="en-US"/>
        </w:rPr>
        <w:t xml:space="preserve"> </w:t>
      </w:r>
      <w:r w:rsidR="00054451" w:rsidRPr="00020E4B">
        <w:rPr>
          <w:rFonts w:ascii="Times New Roman" w:hAnsi="Times New Roman" w:cs="Times New Roman"/>
          <w:color w:val="000000"/>
          <w:lang w:val="en-US"/>
        </w:rPr>
        <w:t>29(4)</w:t>
      </w:r>
      <w:r w:rsidR="00201A49" w:rsidRPr="00020E4B">
        <w:rPr>
          <w:rFonts w:ascii="Times New Roman" w:hAnsi="Times New Roman" w:cs="Times New Roman"/>
          <w:color w:val="000000"/>
          <w:lang w:val="en-US"/>
        </w:rPr>
        <w:t>:</w:t>
      </w:r>
      <w:r w:rsidR="00527387" w:rsidRPr="00020E4B">
        <w:rPr>
          <w:rFonts w:ascii="Times New Roman" w:hAnsi="Times New Roman" w:cs="Times New Roman"/>
          <w:color w:val="000000"/>
          <w:lang w:val="en-US"/>
        </w:rPr>
        <w:t xml:space="preserve"> </w:t>
      </w:r>
      <w:r w:rsidR="00DB0E62" w:rsidRPr="00020E4B">
        <w:rPr>
          <w:rFonts w:ascii="Times New Roman" w:hAnsi="Times New Roman" w:cs="Times New Roman"/>
          <w:color w:val="000000"/>
          <w:lang w:val="en-US"/>
        </w:rPr>
        <w:t>401</w:t>
      </w:r>
      <w:r w:rsidR="004A732B">
        <w:rPr>
          <w:rFonts w:ascii="Times New Roman" w:hAnsi="Times New Roman" w:cs="Times New Roman"/>
          <w:color w:val="000000"/>
          <w:lang w:val="en-US"/>
        </w:rPr>
        <w:t>‒</w:t>
      </w:r>
      <w:r w:rsidR="00DB0E62" w:rsidRPr="00020E4B">
        <w:rPr>
          <w:rFonts w:ascii="Times New Roman" w:hAnsi="Times New Roman" w:cs="Times New Roman"/>
          <w:color w:val="000000"/>
          <w:lang w:val="en-US"/>
        </w:rPr>
        <w:t xml:space="preserve">413. </w:t>
      </w:r>
      <w:r w:rsidR="0082431F" w:rsidRPr="000E4500">
        <w:rPr>
          <w:rFonts w:ascii="Times New Roman" w:hAnsi="Times New Roman" w:cs="Times New Roman"/>
        </w:rPr>
        <w:t>http://dx.doi.org/10.1080/02601370.2010.488803</w:t>
      </w:r>
      <w:r w:rsidR="00527387" w:rsidRPr="00020E4B">
        <w:rPr>
          <w:rFonts w:ascii="Times New Roman" w:hAnsi="Times New Roman" w:cs="Times New Roman"/>
          <w:color w:val="0000FF"/>
          <w:lang w:val="en-US"/>
        </w:rPr>
        <w:t xml:space="preserve"> </w:t>
      </w:r>
      <w:r w:rsidR="00527387" w:rsidRPr="00020E4B">
        <w:rPr>
          <w:rFonts w:ascii="Times New Roman" w:hAnsi="Times New Roman" w:cs="Times New Roman"/>
        </w:rPr>
        <w:t xml:space="preserve">(accessed </w:t>
      </w:r>
      <w:r w:rsidR="009874E4" w:rsidRPr="00020E4B">
        <w:rPr>
          <w:rFonts w:ascii="Times New Roman" w:hAnsi="Times New Roman" w:cs="Times New Roman"/>
          <w:lang w:val="en-US"/>
        </w:rPr>
        <w:t>28 February 2012</w:t>
      </w:r>
      <w:r w:rsidR="00527387" w:rsidRPr="00020E4B">
        <w:rPr>
          <w:rFonts w:ascii="Times New Roman" w:hAnsi="Times New Roman" w:cs="Times New Roman"/>
        </w:rPr>
        <w:t>)</w:t>
      </w:r>
      <w:r w:rsidR="009874E4" w:rsidRPr="00020E4B">
        <w:rPr>
          <w:rFonts w:ascii="Times New Roman" w:hAnsi="Times New Roman" w:cs="Times New Roman"/>
        </w:rPr>
        <w:t>.</w:t>
      </w:r>
      <w:r w:rsidR="0082431F" w:rsidRPr="00020E4B">
        <w:rPr>
          <w:rFonts w:ascii="Times New Roman" w:hAnsi="Times New Roman" w:cs="Times New Roman"/>
          <w:color w:val="0000FF"/>
          <w:lang w:val="en-US"/>
        </w:rPr>
        <w:t xml:space="preserve"> </w:t>
      </w:r>
    </w:p>
    <w:p w14:paraId="675F69BE" w14:textId="77777777" w:rsidR="0082431F" w:rsidRPr="00020E4B" w:rsidRDefault="00C74135" w:rsidP="00020E4B">
      <w:pPr>
        <w:widowControl w:val="0"/>
        <w:spacing w:after="100" w:line="240" w:lineRule="auto"/>
        <w:ind w:left="510" w:hanging="510"/>
        <w:jc w:val="both"/>
        <w:rPr>
          <w:rFonts w:ascii="Times New Roman" w:hAnsi="Times New Roman" w:cs="Times New Roman"/>
        </w:rPr>
      </w:pPr>
      <w:proofErr w:type="spellStart"/>
      <w:r w:rsidRPr="00020E4B">
        <w:rPr>
          <w:rFonts w:ascii="Times New Roman" w:hAnsi="Times New Roman" w:cs="Times New Roman"/>
        </w:rPr>
        <w:t>Breier</w:t>
      </w:r>
      <w:proofErr w:type="spellEnd"/>
      <w:r w:rsidR="00297912" w:rsidRPr="00020E4B">
        <w:rPr>
          <w:rFonts w:ascii="Times New Roman" w:hAnsi="Times New Roman" w:cs="Times New Roman"/>
        </w:rPr>
        <w:t>, M</w:t>
      </w:r>
      <w:r w:rsidR="002C7DBB" w:rsidRPr="00020E4B">
        <w:rPr>
          <w:rFonts w:ascii="Times New Roman" w:hAnsi="Times New Roman" w:cs="Times New Roman"/>
        </w:rPr>
        <w:t>.</w:t>
      </w:r>
      <w:r w:rsidR="00B86DAB" w:rsidRPr="00020E4B">
        <w:rPr>
          <w:rFonts w:ascii="Times New Roman" w:hAnsi="Times New Roman" w:cs="Times New Roman"/>
        </w:rPr>
        <w:t xml:space="preserve"> </w:t>
      </w:r>
      <w:r w:rsidR="0082431F" w:rsidRPr="00020E4B">
        <w:rPr>
          <w:rFonts w:ascii="Times New Roman" w:hAnsi="Times New Roman" w:cs="Times New Roman"/>
        </w:rPr>
        <w:t>2011. South Africa: Research reflecting critically on Recognition of Prior Learning (</w:t>
      </w:r>
      <w:r w:rsidR="00EC2C18" w:rsidRPr="00020E4B">
        <w:rPr>
          <w:rFonts w:ascii="Times New Roman" w:hAnsi="Times New Roman" w:cs="Times New Roman"/>
        </w:rPr>
        <w:t xml:space="preserve">RPL) research and practice. </w:t>
      </w:r>
      <w:proofErr w:type="gramStart"/>
      <w:r w:rsidR="00EC2C18" w:rsidRPr="00020E4B">
        <w:rPr>
          <w:rFonts w:ascii="Times New Roman" w:hAnsi="Times New Roman" w:cs="Times New Roman"/>
        </w:rPr>
        <w:t>In</w:t>
      </w:r>
      <w:r w:rsidR="000A376B" w:rsidRPr="00020E4B">
        <w:rPr>
          <w:rFonts w:ascii="Times New Roman" w:hAnsi="Times New Roman" w:cs="Times New Roman"/>
        </w:rPr>
        <w:t xml:space="preserve"> </w:t>
      </w:r>
      <w:r w:rsidR="0082431F" w:rsidRPr="00020E4B">
        <w:rPr>
          <w:rFonts w:ascii="Times New Roman" w:hAnsi="Times New Roman" w:cs="Times New Roman"/>
          <w:i/>
        </w:rPr>
        <w:t>Researching the Recognition of Prior Learning: International Perspectives</w:t>
      </w:r>
      <w:r w:rsidR="000A376B" w:rsidRPr="00020E4B">
        <w:rPr>
          <w:rFonts w:ascii="Times New Roman" w:hAnsi="Times New Roman" w:cs="Times New Roman"/>
          <w:i/>
        </w:rPr>
        <w:t xml:space="preserve">, </w:t>
      </w:r>
      <w:r w:rsidR="000A376B" w:rsidRPr="00020E4B">
        <w:rPr>
          <w:rFonts w:ascii="Times New Roman" w:hAnsi="Times New Roman" w:cs="Times New Roman"/>
        </w:rPr>
        <w:t xml:space="preserve">ed. J. Harris, M. </w:t>
      </w:r>
      <w:proofErr w:type="spellStart"/>
      <w:r w:rsidR="000A376B" w:rsidRPr="00020E4B">
        <w:rPr>
          <w:rFonts w:ascii="Times New Roman" w:hAnsi="Times New Roman" w:cs="Times New Roman"/>
        </w:rPr>
        <w:t>Breier</w:t>
      </w:r>
      <w:proofErr w:type="spellEnd"/>
      <w:r w:rsidR="000A376B" w:rsidRPr="00020E4B">
        <w:rPr>
          <w:rFonts w:ascii="Times New Roman" w:hAnsi="Times New Roman" w:cs="Times New Roman"/>
        </w:rPr>
        <w:t xml:space="preserve"> and C. </w:t>
      </w:r>
      <w:proofErr w:type="spellStart"/>
      <w:r w:rsidR="000A376B" w:rsidRPr="00020E4B">
        <w:rPr>
          <w:rFonts w:ascii="Times New Roman" w:hAnsi="Times New Roman" w:cs="Times New Roman"/>
        </w:rPr>
        <w:t>Wihak</w:t>
      </w:r>
      <w:proofErr w:type="spellEnd"/>
      <w:r w:rsidR="000A376B" w:rsidRPr="00020E4B">
        <w:rPr>
          <w:rFonts w:ascii="Times New Roman" w:hAnsi="Times New Roman" w:cs="Times New Roman"/>
        </w:rPr>
        <w:t>.</w:t>
      </w:r>
      <w:proofErr w:type="gramEnd"/>
      <w:r w:rsidR="000A376B" w:rsidRPr="00020E4B">
        <w:rPr>
          <w:rFonts w:ascii="Times New Roman" w:hAnsi="Times New Roman" w:cs="Times New Roman"/>
        </w:rPr>
        <w:t xml:space="preserve"> </w:t>
      </w:r>
      <w:r w:rsidR="0082431F" w:rsidRPr="00020E4B">
        <w:rPr>
          <w:rFonts w:ascii="Times New Roman" w:hAnsi="Times New Roman" w:cs="Times New Roman"/>
        </w:rPr>
        <w:t>Leicester: NIACE.</w:t>
      </w:r>
    </w:p>
    <w:p w14:paraId="52688F9D" w14:textId="512F8BD2" w:rsidR="0082431F" w:rsidRPr="00020E4B" w:rsidRDefault="00C74135" w:rsidP="00020E4B">
      <w:pPr>
        <w:widowControl w:val="0"/>
        <w:autoSpaceDE w:val="0"/>
        <w:autoSpaceDN w:val="0"/>
        <w:adjustRightInd w:val="0"/>
        <w:spacing w:after="100" w:line="240" w:lineRule="auto"/>
        <w:ind w:left="510" w:hanging="510"/>
        <w:jc w:val="both"/>
        <w:rPr>
          <w:rStyle w:val="Hyperlink"/>
          <w:rFonts w:ascii="Times New Roman" w:hAnsi="Times New Roman" w:cs="Times New Roman"/>
          <w:color w:val="000000"/>
          <w:u w:val="none"/>
          <w:lang w:val="en-US"/>
        </w:rPr>
      </w:pPr>
      <w:proofErr w:type="spellStart"/>
      <w:proofErr w:type="gramStart"/>
      <w:r w:rsidRPr="00020E4B">
        <w:rPr>
          <w:rFonts w:ascii="Times New Roman" w:hAnsi="Times New Roman" w:cs="Times New Roman"/>
        </w:rPr>
        <w:t>Cretchley</w:t>
      </w:r>
      <w:proofErr w:type="spellEnd"/>
      <w:r w:rsidR="00297912" w:rsidRPr="00020E4B">
        <w:rPr>
          <w:rFonts w:ascii="Times New Roman" w:hAnsi="Times New Roman" w:cs="Times New Roman"/>
        </w:rPr>
        <w:t>, G</w:t>
      </w:r>
      <w:r w:rsidR="002C7DBB" w:rsidRPr="00020E4B">
        <w:rPr>
          <w:rFonts w:ascii="Times New Roman" w:hAnsi="Times New Roman" w:cs="Times New Roman"/>
        </w:rPr>
        <w:t>.</w:t>
      </w:r>
      <w:r w:rsidR="0075534F">
        <w:rPr>
          <w:rFonts w:ascii="Times New Roman" w:hAnsi="Times New Roman" w:cs="Times New Roman"/>
        </w:rPr>
        <w:t>,</w:t>
      </w:r>
      <w:r w:rsidR="00297912" w:rsidRPr="00020E4B">
        <w:rPr>
          <w:rFonts w:ascii="Times New Roman" w:hAnsi="Times New Roman" w:cs="Times New Roman"/>
        </w:rPr>
        <w:t xml:space="preserve"> </w:t>
      </w:r>
      <w:r w:rsidR="00201A49" w:rsidRPr="00020E4B">
        <w:rPr>
          <w:rFonts w:ascii="Times New Roman" w:hAnsi="Times New Roman" w:cs="Times New Roman"/>
        </w:rPr>
        <w:t>and</w:t>
      </w:r>
      <w:r w:rsidR="0082431F" w:rsidRPr="00020E4B">
        <w:rPr>
          <w:rFonts w:ascii="Times New Roman" w:hAnsi="Times New Roman" w:cs="Times New Roman"/>
        </w:rPr>
        <w:t xml:space="preserve"> </w:t>
      </w:r>
      <w:r w:rsidR="00013ECF">
        <w:rPr>
          <w:rFonts w:ascii="Times New Roman" w:hAnsi="Times New Roman" w:cs="Times New Roman"/>
        </w:rPr>
        <w:t xml:space="preserve">J. </w:t>
      </w:r>
      <w:r w:rsidR="0082431F" w:rsidRPr="00020E4B">
        <w:rPr>
          <w:rFonts w:ascii="Times New Roman" w:hAnsi="Times New Roman" w:cs="Times New Roman"/>
        </w:rPr>
        <w:t>C</w:t>
      </w:r>
      <w:r w:rsidRPr="00020E4B">
        <w:rPr>
          <w:rFonts w:ascii="Times New Roman" w:hAnsi="Times New Roman" w:cs="Times New Roman"/>
        </w:rPr>
        <w:t>astle</w:t>
      </w:r>
      <w:r w:rsidR="002C7DBB" w:rsidRPr="00020E4B">
        <w:rPr>
          <w:rFonts w:ascii="Times New Roman" w:hAnsi="Times New Roman" w:cs="Times New Roman"/>
        </w:rPr>
        <w:t>.</w:t>
      </w:r>
      <w:proofErr w:type="gramEnd"/>
      <w:r w:rsidR="00B86DAB" w:rsidRPr="00020E4B">
        <w:rPr>
          <w:rFonts w:ascii="Times New Roman" w:hAnsi="Times New Roman" w:cs="Times New Roman"/>
        </w:rPr>
        <w:t xml:space="preserve"> </w:t>
      </w:r>
      <w:r w:rsidR="0082431F" w:rsidRPr="00020E4B">
        <w:rPr>
          <w:rFonts w:ascii="Times New Roman" w:hAnsi="Times New Roman" w:cs="Times New Roman"/>
        </w:rPr>
        <w:t xml:space="preserve">2010. </w:t>
      </w:r>
      <w:r w:rsidR="0082431F" w:rsidRPr="00020E4B">
        <w:rPr>
          <w:rFonts w:ascii="Times New Roman" w:hAnsi="Times New Roman" w:cs="Times New Roman"/>
          <w:color w:val="000000"/>
          <w:lang w:val="en-US"/>
        </w:rPr>
        <w:t>RPL and adult education: good bedfellows in higher education in South Africa</w:t>
      </w:r>
      <w:r w:rsidR="0082431F" w:rsidRPr="00020E4B">
        <w:rPr>
          <w:rFonts w:ascii="Times New Roman" w:hAnsi="Times New Roman" w:cs="Times New Roman"/>
          <w:i/>
          <w:color w:val="000000"/>
          <w:lang w:val="en-US"/>
        </w:rPr>
        <w:t>? International Journal of Lifelong Education</w:t>
      </w:r>
      <w:r w:rsidR="00054451" w:rsidRPr="00020E4B">
        <w:rPr>
          <w:rFonts w:ascii="Times New Roman" w:hAnsi="Times New Roman" w:cs="Times New Roman"/>
          <w:color w:val="000000"/>
          <w:lang w:val="en-US"/>
        </w:rPr>
        <w:t xml:space="preserve"> 20(6)</w:t>
      </w:r>
      <w:r w:rsidR="00201A49" w:rsidRPr="00020E4B">
        <w:rPr>
          <w:rFonts w:ascii="Times New Roman" w:hAnsi="Times New Roman" w:cs="Times New Roman"/>
          <w:color w:val="000000"/>
          <w:lang w:val="en-US"/>
        </w:rPr>
        <w:t>:</w:t>
      </w:r>
      <w:r w:rsidR="00AA32DA" w:rsidRPr="00020E4B">
        <w:rPr>
          <w:rFonts w:ascii="Times New Roman" w:hAnsi="Times New Roman" w:cs="Times New Roman"/>
          <w:color w:val="000000"/>
          <w:lang w:val="en-US"/>
        </w:rPr>
        <w:t xml:space="preserve"> 487</w:t>
      </w:r>
      <w:r w:rsidR="004A732B">
        <w:rPr>
          <w:rFonts w:ascii="Times New Roman" w:hAnsi="Times New Roman" w:cs="Times New Roman"/>
          <w:color w:val="000000"/>
          <w:lang w:val="en-US"/>
        </w:rPr>
        <w:t>‒</w:t>
      </w:r>
      <w:r w:rsidR="00AA32DA" w:rsidRPr="00020E4B">
        <w:rPr>
          <w:rFonts w:ascii="Times New Roman" w:hAnsi="Times New Roman" w:cs="Times New Roman"/>
          <w:color w:val="000000"/>
          <w:lang w:val="en-US"/>
        </w:rPr>
        <w:t>501.</w:t>
      </w:r>
      <w:r w:rsidR="00AA32DA" w:rsidRPr="00020E4B">
        <w:rPr>
          <w:rFonts w:ascii="Times New Roman" w:hAnsi="Times New Roman" w:cs="Times New Roman"/>
        </w:rPr>
        <w:t xml:space="preserve"> </w:t>
      </w:r>
      <w:r w:rsidR="0082431F" w:rsidRPr="000E4500">
        <w:rPr>
          <w:rFonts w:ascii="Times New Roman" w:hAnsi="Times New Roman" w:cs="Times New Roman"/>
        </w:rPr>
        <w:t>http://dx.doi.org/</w:t>
      </w:r>
      <w:r w:rsidR="00013ECF" w:rsidRPr="000E4500">
        <w:rPr>
          <w:rFonts w:ascii="Times New Roman" w:hAnsi="Times New Roman" w:cs="Times New Roman"/>
        </w:rPr>
        <w:t xml:space="preserve"> </w:t>
      </w:r>
      <w:r w:rsidR="0082431F" w:rsidRPr="000E4500">
        <w:rPr>
          <w:rFonts w:ascii="Times New Roman" w:hAnsi="Times New Roman" w:cs="Times New Roman"/>
        </w:rPr>
        <w:t>10.1080/02601370110088463</w:t>
      </w:r>
      <w:r w:rsidR="00527387" w:rsidRPr="00020E4B">
        <w:rPr>
          <w:rStyle w:val="Hyperlink"/>
          <w:rFonts w:ascii="Times New Roman" w:hAnsi="Times New Roman" w:cs="Times New Roman"/>
          <w:color w:val="auto"/>
          <w:u w:val="none"/>
        </w:rPr>
        <w:t xml:space="preserve"> </w:t>
      </w:r>
      <w:r w:rsidR="00527387" w:rsidRPr="00020E4B">
        <w:rPr>
          <w:rFonts w:ascii="Times New Roman" w:hAnsi="Times New Roman" w:cs="Times New Roman"/>
        </w:rPr>
        <w:t>(accessed</w:t>
      </w:r>
      <w:r w:rsidR="006C5A7F" w:rsidRPr="00020E4B">
        <w:rPr>
          <w:rFonts w:ascii="Times New Roman" w:hAnsi="Times New Roman" w:cs="Times New Roman"/>
        </w:rPr>
        <w:t xml:space="preserve"> </w:t>
      </w:r>
      <w:r w:rsidR="006C5A7F" w:rsidRPr="00020E4B">
        <w:rPr>
          <w:rStyle w:val="Hyperlink"/>
          <w:rFonts w:ascii="Times New Roman" w:hAnsi="Times New Roman" w:cs="Times New Roman"/>
          <w:color w:val="auto"/>
          <w:u w:val="none"/>
        </w:rPr>
        <w:t>18 June 2015</w:t>
      </w:r>
      <w:r w:rsidR="00527387" w:rsidRPr="00020E4B">
        <w:rPr>
          <w:rFonts w:ascii="Times New Roman" w:hAnsi="Times New Roman" w:cs="Times New Roman"/>
        </w:rPr>
        <w:t>)</w:t>
      </w:r>
      <w:r w:rsidR="006C5A7F" w:rsidRPr="00020E4B">
        <w:rPr>
          <w:rFonts w:ascii="Times New Roman" w:hAnsi="Times New Roman" w:cs="Times New Roman"/>
        </w:rPr>
        <w:t>.</w:t>
      </w:r>
    </w:p>
    <w:p w14:paraId="5946D5DD" w14:textId="77777777" w:rsidR="00744D5E" w:rsidRDefault="00744D5E" w:rsidP="00744D5E">
      <w:pPr>
        <w:spacing w:after="0" w:line="240" w:lineRule="auto"/>
        <w:jc w:val="both"/>
        <w:rPr>
          <w:rFonts w:ascii="Times New Roman" w:hAnsi="Times New Roman" w:cs="Times New Roman"/>
        </w:rPr>
      </w:pPr>
      <w:proofErr w:type="gramStart"/>
      <w:r w:rsidRPr="00DD75F0">
        <w:rPr>
          <w:rFonts w:ascii="Times New Roman" w:eastAsia="Times New Roman" w:hAnsi="Times New Roman" w:cs="Times New Roman"/>
          <w:iCs/>
        </w:rPr>
        <w:t>Department of Higher Education.</w:t>
      </w:r>
      <w:proofErr w:type="gramEnd"/>
      <w:r w:rsidRPr="00DD75F0">
        <w:rPr>
          <w:rFonts w:ascii="Times New Roman" w:eastAsia="Times New Roman" w:hAnsi="Times New Roman" w:cs="Times New Roman"/>
          <w:iCs/>
        </w:rPr>
        <w:t xml:space="preserve"> 2013.</w:t>
      </w:r>
      <w:r w:rsidRPr="00DD75F0">
        <w:rPr>
          <w:rFonts w:ascii="Times New Roman" w:eastAsia="Times New Roman" w:hAnsi="Times New Roman" w:cs="Times New Roman"/>
          <w:b/>
          <w:iCs/>
        </w:rPr>
        <w:t xml:space="preserve"> </w:t>
      </w:r>
      <w:r w:rsidRPr="00DD75F0">
        <w:rPr>
          <w:rFonts w:ascii="Times New Roman" w:hAnsi="Times New Roman" w:cs="Times New Roman"/>
        </w:rPr>
        <w:t xml:space="preserve">Ministerial task team on a national strategy for the recognition </w:t>
      </w:r>
    </w:p>
    <w:p w14:paraId="052F0CA4" w14:textId="5D4BE788" w:rsidR="00744D5E" w:rsidRPr="00744D5E" w:rsidRDefault="00744D5E" w:rsidP="00744D5E">
      <w:pPr>
        <w:spacing w:after="0" w:line="240" w:lineRule="auto"/>
        <w:ind w:left="510"/>
        <w:jc w:val="both"/>
        <w:rPr>
          <w:rFonts w:ascii="Times New Roman" w:hAnsi="Times New Roman" w:cs="Times New Roman"/>
        </w:rPr>
      </w:pPr>
      <w:proofErr w:type="gramStart"/>
      <w:r w:rsidRPr="00DD75F0">
        <w:rPr>
          <w:rFonts w:ascii="Times New Roman" w:hAnsi="Times New Roman" w:cs="Times New Roman"/>
        </w:rPr>
        <w:t>of</w:t>
      </w:r>
      <w:proofErr w:type="gramEnd"/>
      <w:r w:rsidRPr="00DD75F0">
        <w:rPr>
          <w:rFonts w:ascii="Times New Roman" w:hAnsi="Times New Roman" w:cs="Times New Roman"/>
        </w:rPr>
        <w:t xml:space="preserve"> prior learning (RPL). </w:t>
      </w:r>
      <w:proofErr w:type="gramStart"/>
      <w:r w:rsidRPr="00DD75F0">
        <w:rPr>
          <w:rFonts w:ascii="Times New Roman" w:hAnsi="Times New Roman" w:cs="Times New Roman"/>
        </w:rPr>
        <w:t>Final report incorporating a proposal for the national implementation strategy.</w:t>
      </w:r>
      <w:proofErr w:type="gramEnd"/>
      <w:r w:rsidRPr="00DD75F0">
        <w:rPr>
          <w:rFonts w:ascii="Times New Roman" w:hAnsi="Times New Roman" w:cs="Times New Roman"/>
        </w:rPr>
        <w:t xml:space="preserve"> January 2013. </w:t>
      </w:r>
      <w:hyperlink r:id="rId12" w:history="1">
        <w:r w:rsidRPr="00DD75F0">
          <w:rPr>
            <w:rStyle w:val="Hyperlink"/>
            <w:rFonts w:ascii="Times New Roman" w:eastAsia="Times New Roman" w:hAnsi="Times New Roman" w:cs="Times New Roman"/>
            <w:iCs/>
            <w:color w:val="auto"/>
            <w:u w:val="none"/>
          </w:rPr>
          <w:t>www.</w:t>
        </w:r>
        <w:r w:rsidRPr="00DD75F0">
          <w:rPr>
            <w:rStyle w:val="Hyperlink"/>
            <w:rFonts w:ascii="Times New Roman" w:eastAsia="Times New Roman" w:hAnsi="Times New Roman" w:cs="Times New Roman"/>
            <w:bCs/>
            <w:iCs/>
            <w:color w:val="auto"/>
            <w:u w:val="none"/>
          </w:rPr>
          <w:t>dhet</w:t>
        </w:r>
        <w:r w:rsidRPr="00DD75F0">
          <w:rPr>
            <w:rStyle w:val="Hyperlink"/>
            <w:rFonts w:ascii="Times New Roman" w:eastAsia="Times New Roman" w:hAnsi="Times New Roman" w:cs="Times New Roman"/>
            <w:iCs/>
            <w:color w:val="auto"/>
            <w:u w:val="none"/>
          </w:rPr>
          <w:t xml:space="preserve">.gov.za/ResearchNew/37. Recognition of prior </w:t>
        </w:r>
        <w:r w:rsidRPr="00DD75F0">
          <w:rPr>
            <w:rStyle w:val="Hyperlink"/>
            <w:rFonts w:ascii="Times New Roman" w:eastAsia="Times New Roman" w:hAnsi="Times New Roman" w:cs="Times New Roman"/>
            <w:bCs/>
            <w:iCs/>
            <w:color w:val="auto"/>
            <w:u w:val="none"/>
          </w:rPr>
          <w:t>learning</w:t>
        </w:r>
        <w:r w:rsidRPr="00DD75F0">
          <w:rPr>
            <w:rStyle w:val="Hyperlink"/>
            <w:rFonts w:ascii="Times New Roman" w:eastAsia="Times New Roman" w:hAnsi="Times New Roman" w:cs="Times New Roman"/>
            <w:iCs/>
            <w:color w:val="auto"/>
            <w:u w:val="none"/>
          </w:rPr>
          <w:t>.pdf</w:t>
        </w:r>
      </w:hyperlink>
      <w:r w:rsidR="00EE7D41">
        <w:rPr>
          <w:rStyle w:val="Hyperlink"/>
          <w:rFonts w:ascii="Times New Roman" w:eastAsia="Times New Roman" w:hAnsi="Times New Roman" w:cs="Times New Roman"/>
          <w:iCs/>
          <w:color w:val="auto"/>
          <w:u w:val="none"/>
        </w:rPr>
        <w:t xml:space="preserve"> (accessed 1 October 2013).</w:t>
      </w:r>
      <w:bookmarkStart w:id="0" w:name="_GoBack"/>
      <w:bookmarkEnd w:id="0"/>
    </w:p>
    <w:p w14:paraId="0A083A93" w14:textId="42F11166" w:rsidR="00744D5E" w:rsidRDefault="00CE78E4" w:rsidP="00744D5E">
      <w:pPr>
        <w:widowControl w:val="0"/>
        <w:spacing w:before="120" w:after="100" w:line="240" w:lineRule="auto"/>
        <w:ind w:left="510" w:hanging="510"/>
        <w:jc w:val="both"/>
        <w:rPr>
          <w:rFonts w:ascii="Times New Roman" w:hAnsi="Times New Roman" w:cs="Times New Roman"/>
        </w:rPr>
      </w:pPr>
      <w:r w:rsidRPr="00020E4B">
        <w:rPr>
          <w:rFonts w:ascii="Times New Roman" w:hAnsi="Times New Roman" w:cs="Times New Roman"/>
        </w:rPr>
        <w:t>Dewey, J</w:t>
      </w:r>
      <w:r w:rsidR="00712877" w:rsidRPr="00020E4B">
        <w:rPr>
          <w:rFonts w:ascii="Times New Roman" w:hAnsi="Times New Roman" w:cs="Times New Roman"/>
        </w:rPr>
        <w:t>.</w:t>
      </w:r>
      <w:r w:rsidRPr="00020E4B">
        <w:rPr>
          <w:rFonts w:ascii="Times New Roman" w:hAnsi="Times New Roman" w:cs="Times New Roman"/>
        </w:rPr>
        <w:t xml:space="preserve"> </w:t>
      </w:r>
      <w:r w:rsidR="00712877" w:rsidRPr="00020E4B">
        <w:rPr>
          <w:rFonts w:ascii="Times New Roman" w:hAnsi="Times New Roman" w:cs="Times New Roman"/>
        </w:rPr>
        <w:t>1916.</w:t>
      </w:r>
      <w:r w:rsidRPr="00020E4B">
        <w:rPr>
          <w:rFonts w:ascii="Times New Roman" w:hAnsi="Times New Roman" w:cs="Times New Roman"/>
        </w:rPr>
        <w:t xml:space="preserve"> </w:t>
      </w:r>
      <w:r w:rsidRPr="00020E4B">
        <w:rPr>
          <w:rFonts w:ascii="Times New Roman" w:hAnsi="Times New Roman" w:cs="Times New Roman"/>
          <w:i/>
        </w:rPr>
        <w:t xml:space="preserve">Democracy and </w:t>
      </w:r>
      <w:r w:rsidR="00013ECF">
        <w:rPr>
          <w:rFonts w:ascii="Times New Roman" w:hAnsi="Times New Roman" w:cs="Times New Roman"/>
          <w:i/>
        </w:rPr>
        <w:t>e</w:t>
      </w:r>
      <w:r w:rsidRPr="00020E4B">
        <w:rPr>
          <w:rFonts w:ascii="Times New Roman" w:hAnsi="Times New Roman" w:cs="Times New Roman"/>
          <w:i/>
        </w:rPr>
        <w:t xml:space="preserve">ducation: An </w:t>
      </w:r>
      <w:r w:rsidR="00013ECF">
        <w:rPr>
          <w:rFonts w:ascii="Times New Roman" w:hAnsi="Times New Roman" w:cs="Times New Roman"/>
          <w:i/>
        </w:rPr>
        <w:t>i</w:t>
      </w:r>
      <w:r w:rsidRPr="00020E4B">
        <w:rPr>
          <w:rFonts w:ascii="Times New Roman" w:hAnsi="Times New Roman" w:cs="Times New Roman"/>
          <w:i/>
        </w:rPr>
        <w:t>ntroduction to the Philosophy of Education</w:t>
      </w:r>
      <w:r w:rsidRPr="00020E4B">
        <w:rPr>
          <w:rFonts w:ascii="Times New Roman" w:hAnsi="Times New Roman" w:cs="Times New Roman"/>
        </w:rPr>
        <w:t>. New York: Macmillan Press.</w:t>
      </w:r>
    </w:p>
    <w:p w14:paraId="43B4CFDF" w14:textId="6DB2F0D3" w:rsidR="00AA7EA0" w:rsidRDefault="00AA7EA0" w:rsidP="00AA7EA0">
      <w:pPr>
        <w:tabs>
          <w:tab w:val="left" w:pos="567"/>
        </w:tabs>
        <w:spacing w:after="0" w:line="240" w:lineRule="auto"/>
        <w:ind w:left="567" w:hanging="567"/>
        <w:jc w:val="both"/>
        <w:rPr>
          <w:rFonts w:ascii="Times New Roman" w:hAnsi="Times New Roman" w:cs="Times New Roman"/>
          <w:color w:val="000000"/>
          <w:lang w:val="en-US"/>
        </w:rPr>
      </w:pPr>
      <w:proofErr w:type="spellStart"/>
      <w:proofErr w:type="gramStart"/>
      <w:r w:rsidRPr="00DD75F0">
        <w:rPr>
          <w:rFonts w:ascii="Times New Roman" w:hAnsi="Times New Roman" w:cs="Times New Roman"/>
        </w:rPr>
        <w:t>Diedrich</w:t>
      </w:r>
      <w:proofErr w:type="spellEnd"/>
      <w:r w:rsidRPr="00DD75F0">
        <w:rPr>
          <w:rFonts w:ascii="Times New Roman" w:hAnsi="Times New Roman" w:cs="Times New Roman"/>
        </w:rPr>
        <w:t>, A.</w:t>
      </w:r>
      <w:proofErr w:type="gramEnd"/>
      <w:r w:rsidRPr="00DD75F0">
        <w:rPr>
          <w:rFonts w:ascii="Times New Roman" w:hAnsi="Times New Roman" w:cs="Times New Roman"/>
        </w:rPr>
        <w:t xml:space="preserve">  2013. </w:t>
      </w:r>
      <w:r w:rsidRPr="00DD75F0">
        <w:rPr>
          <w:rFonts w:ascii="Times New Roman" w:hAnsi="Times New Roman" w:cs="Times New Roman"/>
          <w:color w:val="000000"/>
          <w:lang w:val="en-US"/>
        </w:rPr>
        <w:t>Translating validation of prior learning in practice,</w:t>
      </w:r>
      <w:r w:rsidRPr="00DD75F0">
        <w:rPr>
          <w:rFonts w:ascii="Times New Roman" w:hAnsi="Times New Roman" w:cs="Times New Roman"/>
          <w:lang w:val="en-US"/>
        </w:rPr>
        <w:t xml:space="preserve"> </w:t>
      </w:r>
      <w:r w:rsidRPr="00DD75F0">
        <w:rPr>
          <w:rFonts w:ascii="Times New Roman" w:hAnsi="Times New Roman" w:cs="Times New Roman"/>
          <w:i/>
          <w:color w:val="000000"/>
          <w:lang w:val="en-US"/>
        </w:rPr>
        <w:t xml:space="preserve">International Journal </w:t>
      </w:r>
      <w:r w:rsidRPr="00DD75F0">
        <w:rPr>
          <w:rFonts w:ascii="Times New Roman" w:hAnsi="Times New Roman" w:cs="Times New Roman"/>
          <w:i/>
          <w:color w:val="000000"/>
          <w:lang w:val="en-US"/>
        </w:rPr>
        <w:tab/>
        <w:t>of Lifelong Education,</w:t>
      </w:r>
      <w:r w:rsidRPr="00DD75F0">
        <w:rPr>
          <w:rFonts w:ascii="Times New Roman" w:hAnsi="Times New Roman" w:cs="Times New Roman"/>
          <w:color w:val="000000"/>
          <w:lang w:val="en-US"/>
        </w:rPr>
        <w:t xml:space="preserve"> 32(4), 548-570.</w:t>
      </w:r>
      <w:r>
        <w:rPr>
          <w:rFonts w:ascii="Times New Roman" w:hAnsi="Times New Roman" w:cs="Times New Roman"/>
          <w:color w:val="000000"/>
          <w:lang w:val="en-US"/>
        </w:rPr>
        <w:t xml:space="preserve"> </w:t>
      </w:r>
      <w:hyperlink r:id="rId13" w:history="1">
        <w:r w:rsidRPr="00DD75F0">
          <w:rPr>
            <w:rStyle w:val="Hyperlink"/>
            <w:rFonts w:ascii="Times New Roman" w:hAnsi="Times New Roman" w:cs="Times New Roman"/>
            <w:color w:val="auto"/>
            <w:u w:val="none"/>
          </w:rPr>
          <w:t>http://dx.doi.org/10.1080/02601370.2013.778078</w:t>
        </w:r>
      </w:hyperlink>
      <w:r w:rsidRPr="00DD75F0">
        <w:rPr>
          <w:rFonts w:ascii="Times New Roman" w:hAnsi="Times New Roman" w:cs="Times New Roman"/>
          <w:color w:val="0000FF"/>
          <w:lang w:val="en-US"/>
        </w:rPr>
        <w:t xml:space="preserve"> </w:t>
      </w:r>
      <w:r w:rsidRPr="00DD75F0">
        <w:rPr>
          <w:rFonts w:ascii="Times New Roman" w:hAnsi="Times New Roman" w:cs="Times New Roman"/>
          <w:lang w:val="en-US"/>
        </w:rPr>
        <w:t>(accessed 1 October 2013).</w:t>
      </w:r>
    </w:p>
    <w:p w14:paraId="766CF1BB" w14:textId="77777777" w:rsidR="0082431F" w:rsidRPr="00020E4B" w:rsidRDefault="00C74135" w:rsidP="00020E4B">
      <w:pPr>
        <w:widowControl w:val="0"/>
        <w:spacing w:after="100" w:line="240" w:lineRule="auto"/>
        <w:ind w:left="510" w:hanging="510"/>
        <w:jc w:val="both"/>
        <w:rPr>
          <w:rFonts w:ascii="Times New Roman" w:hAnsi="Times New Roman" w:cs="Times New Roman"/>
        </w:rPr>
      </w:pPr>
      <w:proofErr w:type="spellStart"/>
      <w:r w:rsidRPr="00020E4B">
        <w:rPr>
          <w:rFonts w:ascii="Times New Roman" w:hAnsi="Times New Roman" w:cs="Times New Roman"/>
        </w:rPr>
        <w:t>Ellingson</w:t>
      </w:r>
      <w:proofErr w:type="spellEnd"/>
      <w:r w:rsidR="00297912" w:rsidRPr="00020E4B">
        <w:rPr>
          <w:rFonts w:ascii="Times New Roman" w:hAnsi="Times New Roman" w:cs="Times New Roman"/>
        </w:rPr>
        <w:t>, L</w:t>
      </w:r>
      <w:r w:rsidR="002C7DBB" w:rsidRPr="00020E4B">
        <w:rPr>
          <w:rFonts w:ascii="Times New Roman" w:hAnsi="Times New Roman" w:cs="Times New Roman"/>
        </w:rPr>
        <w:t>.</w:t>
      </w:r>
      <w:r w:rsidR="00B86DAB" w:rsidRPr="00020E4B">
        <w:rPr>
          <w:rFonts w:ascii="Times New Roman" w:hAnsi="Times New Roman" w:cs="Times New Roman"/>
        </w:rPr>
        <w:t xml:space="preserve"> </w:t>
      </w:r>
      <w:r w:rsidR="0082431F" w:rsidRPr="00020E4B">
        <w:rPr>
          <w:rFonts w:ascii="Times New Roman" w:hAnsi="Times New Roman" w:cs="Times New Roman"/>
        </w:rPr>
        <w:t xml:space="preserve">2009. </w:t>
      </w:r>
      <w:proofErr w:type="gramStart"/>
      <w:r w:rsidR="0082431F" w:rsidRPr="00020E4B">
        <w:rPr>
          <w:rFonts w:ascii="Times New Roman" w:hAnsi="Times New Roman" w:cs="Times New Roman"/>
          <w:i/>
        </w:rPr>
        <w:t xml:space="preserve">Engaging </w:t>
      </w:r>
      <w:r w:rsidR="00013ECF">
        <w:rPr>
          <w:rFonts w:ascii="Times New Roman" w:hAnsi="Times New Roman" w:cs="Times New Roman"/>
          <w:i/>
        </w:rPr>
        <w:t>c</w:t>
      </w:r>
      <w:r w:rsidR="0082431F" w:rsidRPr="00020E4B">
        <w:rPr>
          <w:rFonts w:ascii="Times New Roman" w:hAnsi="Times New Roman" w:cs="Times New Roman"/>
          <w:i/>
        </w:rPr>
        <w:t xml:space="preserve">rystallization in </w:t>
      </w:r>
      <w:r w:rsidR="00013ECF">
        <w:rPr>
          <w:rFonts w:ascii="Times New Roman" w:hAnsi="Times New Roman" w:cs="Times New Roman"/>
          <w:i/>
        </w:rPr>
        <w:t>q</w:t>
      </w:r>
      <w:r w:rsidR="0082431F" w:rsidRPr="00020E4B">
        <w:rPr>
          <w:rFonts w:ascii="Times New Roman" w:hAnsi="Times New Roman" w:cs="Times New Roman"/>
          <w:i/>
        </w:rPr>
        <w:t xml:space="preserve">ualitative </w:t>
      </w:r>
      <w:r w:rsidR="00013ECF">
        <w:rPr>
          <w:rFonts w:ascii="Times New Roman" w:hAnsi="Times New Roman" w:cs="Times New Roman"/>
          <w:i/>
        </w:rPr>
        <w:t>r</w:t>
      </w:r>
      <w:r w:rsidR="0082431F" w:rsidRPr="00020E4B">
        <w:rPr>
          <w:rFonts w:ascii="Times New Roman" w:hAnsi="Times New Roman" w:cs="Times New Roman"/>
          <w:i/>
        </w:rPr>
        <w:t>esearch.</w:t>
      </w:r>
      <w:proofErr w:type="gramEnd"/>
      <w:r w:rsidR="0082431F" w:rsidRPr="00020E4B">
        <w:rPr>
          <w:rFonts w:ascii="Times New Roman" w:hAnsi="Times New Roman" w:cs="Times New Roman"/>
        </w:rPr>
        <w:t xml:space="preserve"> Thousand Oaks: SAGE Publications, Inc.</w:t>
      </w:r>
    </w:p>
    <w:p w14:paraId="4C828B31" w14:textId="77777777" w:rsidR="0082431F" w:rsidRPr="00020E4B" w:rsidRDefault="00C74135" w:rsidP="00020E4B">
      <w:pPr>
        <w:widowControl w:val="0"/>
        <w:spacing w:after="100" w:line="240" w:lineRule="auto"/>
        <w:ind w:left="510" w:hanging="510"/>
        <w:jc w:val="both"/>
        <w:rPr>
          <w:rFonts w:ascii="Times New Roman" w:hAnsi="Times New Roman" w:cs="Times New Roman"/>
        </w:rPr>
      </w:pPr>
      <w:r w:rsidRPr="00020E4B">
        <w:rPr>
          <w:rFonts w:ascii="Times New Roman" w:hAnsi="Times New Roman" w:cs="Times New Roman"/>
        </w:rPr>
        <w:t>Frick</w:t>
      </w:r>
      <w:r w:rsidR="0082431F" w:rsidRPr="00020E4B">
        <w:rPr>
          <w:rFonts w:ascii="Times New Roman" w:hAnsi="Times New Roman" w:cs="Times New Roman"/>
        </w:rPr>
        <w:t>, B</w:t>
      </w:r>
      <w:r w:rsidR="002C7DBB" w:rsidRPr="00020E4B">
        <w:rPr>
          <w:rFonts w:ascii="Times New Roman" w:hAnsi="Times New Roman" w:cs="Times New Roman"/>
        </w:rPr>
        <w:t>.</w:t>
      </w:r>
      <w:r w:rsidR="00013ECF">
        <w:rPr>
          <w:rFonts w:ascii="Times New Roman" w:hAnsi="Times New Roman" w:cs="Times New Roman"/>
        </w:rPr>
        <w:t xml:space="preserve"> </w:t>
      </w:r>
      <w:r w:rsidR="00297912" w:rsidRPr="00020E4B">
        <w:rPr>
          <w:rFonts w:ascii="Times New Roman" w:hAnsi="Times New Roman" w:cs="Times New Roman"/>
        </w:rPr>
        <w:t>L</w:t>
      </w:r>
      <w:r w:rsidR="002C7DBB" w:rsidRPr="00020E4B">
        <w:rPr>
          <w:rFonts w:ascii="Times New Roman" w:hAnsi="Times New Roman" w:cs="Times New Roman"/>
        </w:rPr>
        <w:t>.</w:t>
      </w:r>
      <w:r w:rsidR="00B86DAB" w:rsidRPr="00020E4B">
        <w:rPr>
          <w:rFonts w:ascii="Times New Roman" w:hAnsi="Times New Roman" w:cs="Times New Roman"/>
        </w:rPr>
        <w:t xml:space="preserve"> </w:t>
      </w:r>
      <w:r w:rsidR="0082431F" w:rsidRPr="00020E4B">
        <w:rPr>
          <w:rFonts w:ascii="Times New Roman" w:hAnsi="Times New Roman" w:cs="Times New Roman"/>
        </w:rPr>
        <w:t xml:space="preserve">2007. Integrating scholarship and continuing professional development (CPD) in the natural sciences at a South African University. </w:t>
      </w:r>
      <w:proofErr w:type="gramStart"/>
      <w:r w:rsidR="0082431F" w:rsidRPr="00020E4B">
        <w:rPr>
          <w:rFonts w:ascii="Times New Roman" w:hAnsi="Times New Roman" w:cs="Times New Roman"/>
        </w:rPr>
        <w:t>PhD thesis.</w:t>
      </w:r>
      <w:proofErr w:type="gramEnd"/>
      <w:r w:rsidR="0082431F" w:rsidRPr="00020E4B">
        <w:rPr>
          <w:rFonts w:ascii="Times New Roman" w:hAnsi="Times New Roman" w:cs="Times New Roman"/>
        </w:rPr>
        <w:t xml:space="preserve"> </w:t>
      </w:r>
      <w:proofErr w:type="gramStart"/>
      <w:r w:rsidR="0082431F" w:rsidRPr="00020E4B">
        <w:rPr>
          <w:rFonts w:ascii="Times New Roman" w:hAnsi="Times New Roman" w:cs="Times New Roman"/>
        </w:rPr>
        <w:t>University of Stellenbosch, Stellenbosch.</w:t>
      </w:r>
      <w:proofErr w:type="gramEnd"/>
    </w:p>
    <w:p w14:paraId="4722C52C" w14:textId="77777777" w:rsidR="00583952" w:rsidRPr="00020E4B" w:rsidRDefault="00297912" w:rsidP="00020E4B">
      <w:pPr>
        <w:widowControl w:val="0"/>
        <w:spacing w:after="100" w:line="240" w:lineRule="auto"/>
        <w:ind w:left="510" w:hanging="510"/>
        <w:jc w:val="both"/>
        <w:rPr>
          <w:rStyle w:val="a1"/>
          <w:rFonts w:ascii="Times New Roman" w:hAnsi="Times New Roman" w:cs="Times New Roman"/>
          <w:i/>
          <w:color w:val="000000"/>
        </w:rPr>
      </w:pPr>
      <w:proofErr w:type="gramStart"/>
      <w:r w:rsidRPr="00020E4B">
        <w:rPr>
          <w:rStyle w:val="a1"/>
          <w:rFonts w:ascii="Times New Roman" w:hAnsi="Times New Roman" w:cs="Times New Roman"/>
          <w:color w:val="000000"/>
        </w:rPr>
        <w:t>Gibbons, M</w:t>
      </w:r>
      <w:r w:rsidR="002C7DBB" w:rsidRPr="00020E4B">
        <w:rPr>
          <w:rStyle w:val="a1"/>
          <w:rFonts w:ascii="Times New Roman" w:hAnsi="Times New Roman" w:cs="Times New Roman"/>
          <w:color w:val="000000"/>
        </w:rPr>
        <w:t>.</w:t>
      </w:r>
      <w:r w:rsidRPr="00020E4B">
        <w:rPr>
          <w:rStyle w:val="a1"/>
          <w:rFonts w:ascii="Times New Roman" w:hAnsi="Times New Roman" w:cs="Times New Roman"/>
          <w:color w:val="000000"/>
        </w:rPr>
        <w:t xml:space="preserve">, </w:t>
      </w:r>
      <w:r w:rsidR="00013ECF">
        <w:rPr>
          <w:rStyle w:val="a1"/>
          <w:rFonts w:ascii="Times New Roman" w:hAnsi="Times New Roman" w:cs="Times New Roman"/>
          <w:color w:val="000000"/>
        </w:rPr>
        <w:t xml:space="preserve">C. </w:t>
      </w:r>
      <w:r w:rsidRPr="00020E4B">
        <w:rPr>
          <w:rStyle w:val="a1"/>
          <w:rFonts w:ascii="Times New Roman" w:hAnsi="Times New Roman" w:cs="Times New Roman"/>
          <w:color w:val="000000"/>
        </w:rPr>
        <w:t xml:space="preserve">Limoges, </w:t>
      </w:r>
      <w:r w:rsidR="00013ECF">
        <w:rPr>
          <w:rStyle w:val="a1"/>
          <w:rFonts w:ascii="Times New Roman" w:hAnsi="Times New Roman" w:cs="Times New Roman"/>
          <w:color w:val="000000"/>
        </w:rPr>
        <w:t xml:space="preserve">H. </w:t>
      </w:r>
      <w:proofErr w:type="spellStart"/>
      <w:r w:rsidRPr="00020E4B">
        <w:rPr>
          <w:rStyle w:val="a1"/>
          <w:rFonts w:ascii="Times New Roman" w:hAnsi="Times New Roman" w:cs="Times New Roman"/>
          <w:color w:val="000000"/>
        </w:rPr>
        <w:t>Nowotny</w:t>
      </w:r>
      <w:proofErr w:type="spellEnd"/>
      <w:r w:rsidRPr="00020E4B">
        <w:rPr>
          <w:rStyle w:val="a1"/>
          <w:rFonts w:ascii="Times New Roman" w:hAnsi="Times New Roman" w:cs="Times New Roman"/>
          <w:color w:val="000000"/>
        </w:rPr>
        <w:t xml:space="preserve">, </w:t>
      </w:r>
      <w:r w:rsidR="00013ECF">
        <w:rPr>
          <w:rStyle w:val="a1"/>
          <w:rFonts w:ascii="Times New Roman" w:hAnsi="Times New Roman" w:cs="Times New Roman"/>
          <w:color w:val="000000"/>
        </w:rPr>
        <w:t xml:space="preserve">S. </w:t>
      </w:r>
      <w:r w:rsidRPr="00020E4B">
        <w:rPr>
          <w:rStyle w:val="a1"/>
          <w:rFonts w:ascii="Times New Roman" w:hAnsi="Times New Roman" w:cs="Times New Roman"/>
          <w:color w:val="000000"/>
        </w:rPr>
        <w:t xml:space="preserve">Schwartzman, </w:t>
      </w:r>
      <w:r w:rsidR="00013ECF">
        <w:rPr>
          <w:rStyle w:val="a1"/>
          <w:rFonts w:ascii="Times New Roman" w:hAnsi="Times New Roman" w:cs="Times New Roman"/>
          <w:color w:val="000000"/>
        </w:rPr>
        <w:t xml:space="preserve">P. </w:t>
      </w:r>
      <w:r w:rsidRPr="00020E4B">
        <w:rPr>
          <w:rStyle w:val="a1"/>
          <w:rFonts w:ascii="Times New Roman" w:hAnsi="Times New Roman" w:cs="Times New Roman"/>
          <w:color w:val="000000"/>
        </w:rPr>
        <w:t xml:space="preserve">Scott </w:t>
      </w:r>
      <w:r w:rsidR="00201A49" w:rsidRPr="00020E4B">
        <w:rPr>
          <w:rStyle w:val="a1"/>
          <w:rFonts w:ascii="Times New Roman" w:hAnsi="Times New Roman" w:cs="Times New Roman"/>
          <w:color w:val="000000"/>
        </w:rPr>
        <w:t>and</w:t>
      </w:r>
      <w:r w:rsidR="00583952" w:rsidRPr="00020E4B">
        <w:rPr>
          <w:rStyle w:val="a1"/>
          <w:rFonts w:ascii="Times New Roman" w:hAnsi="Times New Roman" w:cs="Times New Roman"/>
          <w:color w:val="000000"/>
        </w:rPr>
        <w:t xml:space="preserve"> </w:t>
      </w:r>
      <w:r w:rsidR="00013ECF">
        <w:rPr>
          <w:rStyle w:val="a1"/>
          <w:rFonts w:ascii="Times New Roman" w:hAnsi="Times New Roman" w:cs="Times New Roman"/>
          <w:color w:val="000000"/>
        </w:rPr>
        <w:t xml:space="preserve">M. </w:t>
      </w:r>
      <w:proofErr w:type="spellStart"/>
      <w:r w:rsidR="00583952" w:rsidRPr="00020E4B">
        <w:rPr>
          <w:rStyle w:val="a1"/>
          <w:rFonts w:ascii="Times New Roman" w:hAnsi="Times New Roman" w:cs="Times New Roman"/>
          <w:color w:val="000000"/>
        </w:rPr>
        <w:t>Trow</w:t>
      </w:r>
      <w:proofErr w:type="spellEnd"/>
      <w:r w:rsidR="002C7DBB" w:rsidRPr="00020E4B">
        <w:rPr>
          <w:rStyle w:val="l92"/>
          <w:rFonts w:ascii="Times New Roman" w:hAnsi="Times New Roman" w:cs="Times New Roman"/>
          <w:color w:val="000000"/>
          <w:specVanish w:val="0"/>
        </w:rPr>
        <w:t>.</w:t>
      </w:r>
      <w:proofErr w:type="gramEnd"/>
      <w:r w:rsidR="00583952" w:rsidRPr="00020E4B">
        <w:rPr>
          <w:rStyle w:val="l92"/>
          <w:rFonts w:ascii="Times New Roman" w:hAnsi="Times New Roman" w:cs="Times New Roman"/>
          <w:color w:val="000000"/>
          <w:specVanish w:val="0"/>
        </w:rPr>
        <w:t xml:space="preserve"> 1994. </w:t>
      </w:r>
      <w:r w:rsidR="00013ECF">
        <w:rPr>
          <w:rStyle w:val="l92"/>
          <w:rFonts w:ascii="Times New Roman" w:hAnsi="Times New Roman" w:cs="Times New Roman"/>
          <w:i/>
          <w:color w:val="000000"/>
          <w:specVanish w:val="0"/>
        </w:rPr>
        <w:t>The n</w:t>
      </w:r>
      <w:r w:rsidR="00583952" w:rsidRPr="00020E4B">
        <w:rPr>
          <w:rStyle w:val="l92"/>
          <w:rFonts w:ascii="Times New Roman" w:hAnsi="Times New Roman" w:cs="Times New Roman"/>
          <w:i/>
          <w:color w:val="000000"/>
          <w:specVanish w:val="0"/>
        </w:rPr>
        <w:t xml:space="preserve">ew </w:t>
      </w:r>
      <w:r w:rsidR="00013ECF">
        <w:rPr>
          <w:rStyle w:val="l92"/>
          <w:rFonts w:ascii="Times New Roman" w:hAnsi="Times New Roman" w:cs="Times New Roman"/>
          <w:i/>
          <w:color w:val="000000"/>
          <w:specVanish w:val="0"/>
        </w:rPr>
        <w:t>p</w:t>
      </w:r>
      <w:r w:rsidR="00583952" w:rsidRPr="00020E4B">
        <w:rPr>
          <w:rStyle w:val="l92"/>
          <w:rFonts w:ascii="Times New Roman" w:hAnsi="Times New Roman" w:cs="Times New Roman"/>
          <w:i/>
          <w:color w:val="000000"/>
          <w:specVanish w:val="0"/>
        </w:rPr>
        <w:t xml:space="preserve">roduction of </w:t>
      </w:r>
      <w:r w:rsidR="00013ECF">
        <w:rPr>
          <w:rStyle w:val="l92"/>
          <w:rFonts w:ascii="Times New Roman" w:hAnsi="Times New Roman" w:cs="Times New Roman"/>
          <w:i/>
          <w:color w:val="000000"/>
          <w:specVanish w:val="0"/>
        </w:rPr>
        <w:t>k</w:t>
      </w:r>
      <w:r w:rsidR="00583952" w:rsidRPr="00020E4B">
        <w:rPr>
          <w:rStyle w:val="l92"/>
          <w:rFonts w:ascii="Times New Roman" w:hAnsi="Times New Roman" w:cs="Times New Roman"/>
          <w:i/>
          <w:color w:val="000000"/>
          <w:specVanish w:val="0"/>
        </w:rPr>
        <w:t xml:space="preserve">nowledge: The </w:t>
      </w:r>
      <w:r w:rsidR="00013ECF">
        <w:rPr>
          <w:rStyle w:val="l92"/>
          <w:rFonts w:ascii="Times New Roman" w:hAnsi="Times New Roman" w:cs="Times New Roman"/>
          <w:i/>
          <w:color w:val="000000"/>
          <w:specVanish w:val="0"/>
        </w:rPr>
        <w:t>d</w:t>
      </w:r>
      <w:r w:rsidR="00583952" w:rsidRPr="00020E4B">
        <w:rPr>
          <w:rStyle w:val="l92"/>
          <w:rFonts w:ascii="Times New Roman" w:hAnsi="Times New Roman" w:cs="Times New Roman"/>
          <w:i/>
          <w:color w:val="000000"/>
          <w:specVanish w:val="0"/>
        </w:rPr>
        <w:t>ynam</w:t>
      </w:r>
      <w:r w:rsidR="00583952" w:rsidRPr="00020E4B">
        <w:rPr>
          <w:rStyle w:val="a1"/>
          <w:rFonts w:ascii="Times New Roman" w:hAnsi="Times New Roman" w:cs="Times New Roman"/>
          <w:i/>
          <w:color w:val="000000"/>
        </w:rPr>
        <w:t xml:space="preserve">ics of </w:t>
      </w:r>
      <w:r w:rsidR="00013ECF">
        <w:rPr>
          <w:rStyle w:val="a1"/>
          <w:rFonts w:ascii="Times New Roman" w:hAnsi="Times New Roman" w:cs="Times New Roman"/>
          <w:i/>
          <w:color w:val="000000"/>
        </w:rPr>
        <w:t>s</w:t>
      </w:r>
      <w:r w:rsidR="00583952" w:rsidRPr="00020E4B">
        <w:rPr>
          <w:rStyle w:val="a1"/>
          <w:rFonts w:ascii="Times New Roman" w:hAnsi="Times New Roman" w:cs="Times New Roman"/>
          <w:i/>
          <w:color w:val="000000"/>
        </w:rPr>
        <w:t xml:space="preserve">cience and </w:t>
      </w:r>
      <w:r w:rsidR="00013ECF">
        <w:rPr>
          <w:rStyle w:val="a1"/>
          <w:rFonts w:ascii="Times New Roman" w:hAnsi="Times New Roman" w:cs="Times New Roman"/>
          <w:i/>
          <w:color w:val="000000"/>
        </w:rPr>
        <w:t>r</w:t>
      </w:r>
      <w:r w:rsidR="00583952" w:rsidRPr="00020E4B">
        <w:rPr>
          <w:rStyle w:val="a1"/>
          <w:rFonts w:ascii="Times New Roman" w:hAnsi="Times New Roman" w:cs="Times New Roman"/>
          <w:i/>
          <w:color w:val="000000"/>
        </w:rPr>
        <w:t xml:space="preserve">esearch in </w:t>
      </w:r>
      <w:r w:rsidR="00013ECF">
        <w:rPr>
          <w:rStyle w:val="a1"/>
          <w:rFonts w:ascii="Times New Roman" w:hAnsi="Times New Roman" w:cs="Times New Roman"/>
          <w:i/>
          <w:color w:val="000000"/>
        </w:rPr>
        <w:t>c</w:t>
      </w:r>
      <w:r w:rsidR="00583952" w:rsidRPr="00020E4B">
        <w:rPr>
          <w:rStyle w:val="a1"/>
          <w:rFonts w:ascii="Times New Roman" w:hAnsi="Times New Roman" w:cs="Times New Roman"/>
          <w:i/>
          <w:color w:val="000000"/>
        </w:rPr>
        <w:t xml:space="preserve">ontemporary </w:t>
      </w:r>
      <w:r w:rsidR="00013ECF">
        <w:rPr>
          <w:rStyle w:val="a1"/>
          <w:rFonts w:ascii="Times New Roman" w:hAnsi="Times New Roman" w:cs="Times New Roman"/>
          <w:i/>
          <w:color w:val="000000"/>
        </w:rPr>
        <w:t>s</w:t>
      </w:r>
      <w:r w:rsidR="00583952" w:rsidRPr="00020E4B">
        <w:rPr>
          <w:rStyle w:val="a1"/>
          <w:rFonts w:ascii="Times New Roman" w:hAnsi="Times New Roman" w:cs="Times New Roman"/>
          <w:i/>
          <w:color w:val="000000"/>
        </w:rPr>
        <w:t>ocieties</w:t>
      </w:r>
      <w:r w:rsidR="00583952" w:rsidRPr="00020E4B">
        <w:rPr>
          <w:rStyle w:val="a1"/>
          <w:rFonts w:ascii="Times New Roman" w:hAnsi="Times New Roman" w:cs="Times New Roman"/>
          <w:color w:val="000000"/>
        </w:rPr>
        <w:t>. London: Sage.</w:t>
      </w:r>
    </w:p>
    <w:p w14:paraId="1BF2F1D1" w14:textId="77777777" w:rsidR="00F6471D" w:rsidRPr="00020E4B" w:rsidRDefault="00F6471D" w:rsidP="00020E4B">
      <w:pPr>
        <w:widowControl w:val="0"/>
        <w:autoSpaceDE w:val="0"/>
        <w:autoSpaceDN w:val="0"/>
        <w:adjustRightInd w:val="0"/>
        <w:spacing w:after="100" w:line="240" w:lineRule="auto"/>
        <w:ind w:left="510" w:hanging="510"/>
        <w:jc w:val="both"/>
        <w:rPr>
          <w:rFonts w:ascii="Times New Roman" w:hAnsi="Times New Roman" w:cs="Times New Roman"/>
          <w:i/>
        </w:rPr>
      </w:pPr>
      <w:r w:rsidRPr="00020E4B">
        <w:rPr>
          <w:rFonts w:ascii="Times New Roman" w:hAnsi="Times New Roman" w:cs="Times New Roman"/>
        </w:rPr>
        <w:t>Harris, J. 1997.</w:t>
      </w:r>
      <w:r w:rsidR="001369DB" w:rsidRPr="00020E4B">
        <w:rPr>
          <w:rFonts w:ascii="Times New Roman" w:hAnsi="Times New Roman" w:cs="Times New Roman"/>
        </w:rPr>
        <w:t xml:space="preserve"> </w:t>
      </w:r>
      <w:proofErr w:type="gramStart"/>
      <w:r w:rsidR="001369DB" w:rsidRPr="00020E4B">
        <w:rPr>
          <w:rFonts w:ascii="Times New Roman" w:hAnsi="Times New Roman" w:cs="Times New Roman"/>
          <w:i/>
        </w:rPr>
        <w:t>The Recognition of Prior Learning (RP</w:t>
      </w:r>
      <w:r w:rsidR="00013ECF">
        <w:rPr>
          <w:rFonts w:ascii="Times New Roman" w:hAnsi="Times New Roman" w:cs="Times New Roman"/>
          <w:i/>
        </w:rPr>
        <w:t>L) in South Africa.</w:t>
      </w:r>
      <w:proofErr w:type="gramEnd"/>
      <w:r w:rsidR="00013ECF">
        <w:rPr>
          <w:rFonts w:ascii="Times New Roman" w:hAnsi="Times New Roman" w:cs="Times New Roman"/>
          <w:i/>
        </w:rPr>
        <w:t xml:space="preserve"> Drifts and s</w:t>
      </w:r>
      <w:r w:rsidR="001369DB" w:rsidRPr="00020E4B">
        <w:rPr>
          <w:rFonts w:ascii="Times New Roman" w:hAnsi="Times New Roman" w:cs="Times New Roman"/>
          <w:i/>
        </w:rPr>
        <w:t>hifts in</w:t>
      </w:r>
      <w:r w:rsidR="008B2948" w:rsidRPr="00020E4B">
        <w:rPr>
          <w:rFonts w:ascii="Times New Roman" w:hAnsi="Times New Roman" w:cs="Times New Roman"/>
          <w:i/>
        </w:rPr>
        <w:t xml:space="preserve"> </w:t>
      </w:r>
      <w:r w:rsidR="00013ECF">
        <w:rPr>
          <w:rFonts w:ascii="Times New Roman" w:hAnsi="Times New Roman" w:cs="Times New Roman"/>
          <w:i/>
        </w:rPr>
        <w:t>i</w:t>
      </w:r>
      <w:r w:rsidR="001369DB" w:rsidRPr="00020E4B">
        <w:rPr>
          <w:rFonts w:ascii="Times New Roman" w:hAnsi="Times New Roman" w:cs="Times New Roman"/>
          <w:i/>
        </w:rPr>
        <w:t xml:space="preserve">nternational </w:t>
      </w:r>
      <w:r w:rsidR="00013ECF">
        <w:rPr>
          <w:rFonts w:ascii="Times New Roman" w:hAnsi="Times New Roman" w:cs="Times New Roman"/>
          <w:i/>
        </w:rPr>
        <w:t>p</w:t>
      </w:r>
      <w:r w:rsidR="001369DB" w:rsidRPr="00020E4B">
        <w:rPr>
          <w:rFonts w:ascii="Times New Roman" w:hAnsi="Times New Roman" w:cs="Times New Roman"/>
          <w:i/>
        </w:rPr>
        <w:t xml:space="preserve">ractices. </w:t>
      </w:r>
      <w:r w:rsidR="001369DB" w:rsidRPr="00020E4B">
        <w:rPr>
          <w:rFonts w:ascii="Times New Roman" w:hAnsi="Times New Roman" w:cs="Times New Roman"/>
        </w:rPr>
        <w:t>Cape Town: University of Cape Town.</w:t>
      </w:r>
      <w:r w:rsidR="001369DB" w:rsidRPr="00020E4B">
        <w:rPr>
          <w:rFonts w:ascii="Times New Roman" w:hAnsi="Times New Roman" w:cs="Times New Roman"/>
          <w:i/>
        </w:rPr>
        <w:t xml:space="preserve"> </w:t>
      </w:r>
    </w:p>
    <w:p w14:paraId="5233A7AE" w14:textId="77777777" w:rsidR="0082431F" w:rsidRPr="00020E4B" w:rsidRDefault="00C74135" w:rsidP="00020E4B">
      <w:pPr>
        <w:widowControl w:val="0"/>
        <w:spacing w:after="100" w:line="240" w:lineRule="auto"/>
        <w:ind w:left="510" w:hanging="510"/>
        <w:jc w:val="both"/>
        <w:rPr>
          <w:rFonts w:ascii="Times New Roman" w:eastAsia="Arial Unicode MS" w:hAnsi="Times New Roman" w:cs="Times New Roman"/>
        </w:rPr>
      </w:pPr>
      <w:r w:rsidRPr="00020E4B">
        <w:rPr>
          <w:rFonts w:ascii="Times New Roman" w:hAnsi="Times New Roman" w:cs="Times New Roman"/>
        </w:rPr>
        <w:t>Harris</w:t>
      </w:r>
      <w:r w:rsidR="00297912" w:rsidRPr="00020E4B">
        <w:rPr>
          <w:rFonts w:ascii="Times New Roman" w:hAnsi="Times New Roman" w:cs="Times New Roman"/>
        </w:rPr>
        <w:t>, J</w:t>
      </w:r>
      <w:r w:rsidR="002C7DBB" w:rsidRPr="00020E4B">
        <w:rPr>
          <w:rFonts w:ascii="Times New Roman" w:hAnsi="Times New Roman" w:cs="Times New Roman"/>
        </w:rPr>
        <w:t>.</w:t>
      </w:r>
      <w:r w:rsidR="0082431F" w:rsidRPr="00020E4B">
        <w:rPr>
          <w:rFonts w:ascii="Times New Roman" w:hAnsi="Times New Roman" w:cs="Times New Roman"/>
        </w:rPr>
        <w:t xml:space="preserve"> 2000. </w:t>
      </w:r>
      <w:proofErr w:type="gramStart"/>
      <w:r w:rsidR="00934A3B" w:rsidRPr="00020E4B">
        <w:rPr>
          <w:rFonts w:ascii="Times New Roman" w:hAnsi="Times New Roman" w:cs="Times New Roman"/>
          <w:i/>
        </w:rPr>
        <w:t xml:space="preserve">Power, </w:t>
      </w:r>
      <w:r w:rsidR="00FE0157" w:rsidRPr="00020E4B">
        <w:rPr>
          <w:rFonts w:ascii="Times New Roman" w:hAnsi="Times New Roman" w:cs="Times New Roman"/>
          <w:i/>
        </w:rPr>
        <w:t>p</w:t>
      </w:r>
      <w:r w:rsidR="0082431F" w:rsidRPr="00020E4B">
        <w:rPr>
          <w:rFonts w:ascii="Times New Roman" w:hAnsi="Times New Roman" w:cs="Times New Roman"/>
          <w:i/>
        </w:rPr>
        <w:t>edagogy</w:t>
      </w:r>
      <w:r w:rsidR="00FE0157" w:rsidRPr="00020E4B">
        <w:rPr>
          <w:rFonts w:ascii="Times New Roman" w:hAnsi="Times New Roman" w:cs="Times New Roman"/>
          <w:i/>
        </w:rPr>
        <w:t xml:space="preserve"> and p</w:t>
      </w:r>
      <w:r w:rsidR="0082431F" w:rsidRPr="00020E4B">
        <w:rPr>
          <w:rFonts w:ascii="Times New Roman" w:hAnsi="Times New Roman" w:cs="Times New Roman"/>
          <w:i/>
        </w:rPr>
        <w:t>rinciples</w:t>
      </w:r>
      <w:r w:rsidR="0082431F" w:rsidRPr="00020E4B">
        <w:rPr>
          <w:rFonts w:ascii="Times New Roman" w:hAnsi="Times New Roman" w:cs="Times New Roman"/>
        </w:rPr>
        <w:t>.</w:t>
      </w:r>
      <w:proofErr w:type="gramEnd"/>
      <w:r w:rsidR="0082431F" w:rsidRPr="00020E4B">
        <w:rPr>
          <w:rFonts w:ascii="Times New Roman" w:hAnsi="Times New Roman" w:cs="Times New Roman"/>
        </w:rPr>
        <w:t xml:space="preserve"> </w:t>
      </w:r>
      <w:r w:rsidR="0082431F" w:rsidRPr="00020E4B">
        <w:rPr>
          <w:rFonts w:ascii="Times New Roman" w:eastAsia="Arial Unicode MS" w:hAnsi="Times New Roman" w:cs="Times New Roman"/>
        </w:rPr>
        <w:t>Pretoria: Human Sciences Research Council.</w:t>
      </w:r>
    </w:p>
    <w:p w14:paraId="22B4A65D" w14:textId="77777777" w:rsidR="00A8155D" w:rsidRPr="00020E4B" w:rsidRDefault="00297912" w:rsidP="00020E4B">
      <w:pPr>
        <w:widowControl w:val="0"/>
        <w:spacing w:after="100" w:line="240" w:lineRule="auto"/>
        <w:ind w:left="510" w:hanging="510"/>
        <w:jc w:val="both"/>
        <w:rPr>
          <w:rFonts w:ascii="Times New Roman" w:hAnsi="Times New Roman" w:cs="Times New Roman"/>
          <w:i/>
        </w:rPr>
      </w:pPr>
      <w:proofErr w:type="gramStart"/>
      <w:r w:rsidRPr="00020E4B">
        <w:rPr>
          <w:rFonts w:ascii="Times New Roman" w:hAnsi="Times New Roman" w:cs="Times New Roman"/>
        </w:rPr>
        <w:t>Harris, J</w:t>
      </w:r>
      <w:r w:rsidR="002C7DBB" w:rsidRPr="00020E4B">
        <w:rPr>
          <w:rFonts w:ascii="Times New Roman" w:hAnsi="Times New Roman" w:cs="Times New Roman"/>
        </w:rPr>
        <w:t>.</w:t>
      </w:r>
      <w:r w:rsidRPr="00020E4B">
        <w:rPr>
          <w:rFonts w:ascii="Times New Roman" w:hAnsi="Times New Roman" w:cs="Times New Roman"/>
        </w:rPr>
        <w:t xml:space="preserve">, </w:t>
      </w:r>
      <w:r w:rsidR="00FE0157" w:rsidRPr="00020E4B">
        <w:rPr>
          <w:rFonts w:ascii="Times New Roman" w:hAnsi="Times New Roman" w:cs="Times New Roman"/>
        </w:rPr>
        <w:t xml:space="preserve">M. </w:t>
      </w:r>
      <w:proofErr w:type="spellStart"/>
      <w:r w:rsidRPr="00020E4B">
        <w:rPr>
          <w:rFonts w:ascii="Times New Roman" w:hAnsi="Times New Roman" w:cs="Times New Roman"/>
        </w:rPr>
        <w:t>Breier</w:t>
      </w:r>
      <w:proofErr w:type="spellEnd"/>
      <w:r w:rsidRPr="00020E4B">
        <w:rPr>
          <w:rFonts w:ascii="Times New Roman" w:hAnsi="Times New Roman" w:cs="Times New Roman"/>
        </w:rPr>
        <w:t>, M</w:t>
      </w:r>
      <w:r w:rsidR="00FE0157" w:rsidRPr="00020E4B">
        <w:rPr>
          <w:rFonts w:ascii="Times New Roman" w:hAnsi="Times New Roman" w:cs="Times New Roman"/>
        </w:rPr>
        <w:t xml:space="preserve">. </w:t>
      </w:r>
      <w:r w:rsidR="00201A49" w:rsidRPr="00020E4B">
        <w:rPr>
          <w:rFonts w:ascii="Times New Roman" w:hAnsi="Times New Roman" w:cs="Times New Roman"/>
        </w:rPr>
        <w:t>and</w:t>
      </w:r>
      <w:r w:rsidRPr="00020E4B">
        <w:rPr>
          <w:rFonts w:ascii="Times New Roman" w:hAnsi="Times New Roman" w:cs="Times New Roman"/>
        </w:rPr>
        <w:t xml:space="preserve"> </w:t>
      </w:r>
      <w:r w:rsidR="00FE0157" w:rsidRPr="00020E4B">
        <w:rPr>
          <w:rFonts w:ascii="Times New Roman" w:hAnsi="Times New Roman" w:cs="Times New Roman"/>
        </w:rPr>
        <w:t xml:space="preserve">C. </w:t>
      </w:r>
      <w:proofErr w:type="spellStart"/>
      <w:r w:rsidR="00FE0157" w:rsidRPr="00020E4B">
        <w:rPr>
          <w:rFonts w:ascii="Times New Roman" w:hAnsi="Times New Roman" w:cs="Times New Roman"/>
        </w:rPr>
        <w:t>Wihak</w:t>
      </w:r>
      <w:proofErr w:type="spellEnd"/>
      <w:r w:rsidR="00013ECF">
        <w:rPr>
          <w:rFonts w:ascii="Times New Roman" w:hAnsi="Times New Roman" w:cs="Times New Roman"/>
        </w:rPr>
        <w:t>,</w:t>
      </w:r>
      <w:r w:rsidR="00FE0157" w:rsidRPr="00020E4B">
        <w:rPr>
          <w:rFonts w:ascii="Times New Roman" w:hAnsi="Times New Roman" w:cs="Times New Roman"/>
        </w:rPr>
        <w:t xml:space="preserve"> </w:t>
      </w:r>
      <w:r w:rsidR="00201A49" w:rsidRPr="00020E4B">
        <w:rPr>
          <w:rFonts w:ascii="Times New Roman" w:hAnsi="Times New Roman" w:cs="Times New Roman"/>
        </w:rPr>
        <w:t>e</w:t>
      </w:r>
      <w:r w:rsidRPr="00020E4B">
        <w:rPr>
          <w:rFonts w:ascii="Times New Roman" w:hAnsi="Times New Roman" w:cs="Times New Roman"/>
        </w:rPr>
        <w:t>ds</w:t>
      </w:r>
      <w:r w:rsidR="00201A49" w:rsidRPr="00020E4B">
        <w:rPr>
          <w:rFonts w:ascii="Times New Roman" w:hAnsi="Times New Roman" w:cs="Times New Roman"/>
        </w:rPr>
        <w:t xml:space="preserve">. </w:t>
      </w:r>
      <w:r w:rsidR="00A8155D" w:rsidRPr="00020E4B">
        <w:rPr>
          <w:rFonts w:ascii="Times New Roman" w:hAnsi="Times New Roman" w:cs="Times New Roman"/>
        </w:rPr>
        <w:t>2011.</w:t>
      </w:r>
      <w:proofErr w:type="gramEnd"/>
      <w:r w:rsidR="00A8155D" w:rsidRPr="00020E4B">
        <w:rPr>
          <w:rFonts w:ascii="Times New Roman" w:hAnsi="Times New Roman" w:cs="Times New Roman"/>
        </w:rPr>
        <w:t xml:space="preserve"> </w:t>
      </w:r>
      <w:proofErr w:type="gramStart"/>
      <w:r w:rsidR="00A8155D" w:rsidRPr="00020E4B">
        <w:rPr>
          <w:rFonts w:ascii="Times New Roman" w:hAnsi="Times New Roman" w:cs="Times New Roman"/>
          <w:i/>
        </w:rPr>
        <w:t>Researching the Recognition of</w:t>
      </w:r>
      <w:r w:rsidR="00013ECF">
        <w:rPr>
          <w:rFonts w:ascii="Times New Roman" w:hAnsi="Times New Roman" w:cs="Times New Roman"/>
          <w:i/>
        </w:rPr>
        <w:t xml:space="preserve"> Prior Learning: International p</w:t>
      </w:r>
      <w:r w:rsidR="00A8155D" w:rsidRPr="00020E4B">
        <w:rPr>
          <w:rFonts w:ascii="Times New Roman" w:hAnsi="Times New Roman" w:cs="Times New Roman"/>
          <w:i/>
        </w:rPr>
        <w:t>erspectives.</w:t>
      </w:r>
      <w:proofErr w:type="gramEnd"/>
      <w:r w:rsidR="00A8155D" w:rsidRPr="00020E4B">
        <w:rPr>
          <w:rFonts w:ascii="Times New Roman" w:hAnsi="Times New Roman" w:cs="Times New Roman"/>
        </w:rPr>
        <w:t xml:space="preserve"> Leicester: </w:t>
      </w:r>
      <w:proofErr w:type="spellStart"/>
      <w:r w:rsidR="00A8155D" w:rsidRPr="00020E4B">
        <w:rPr>
          <w:rFonts w:ascii="Times New Roman" w:hAnsi="Times New Roman" w:cs="Times New Roman"/>
        </w:rPr>
        <w:t>Niace</w:t>
      </w:r>
      <w:proofErr w:type="spellEnd"/>
      <w:r w:rsidR="00A8155D" w:rsidRPr="00020E4B">
        <w:rPr>
          <w:rFonts w:ascii="Times New Roman" w:hAnsi="Times New Roman" w:cs="Times New Roman"/>
        </w:rPr>
        <w:t xml:space="preserve">. </w:t>
      </w:r>
    </w:p>
    <w:p w14:paraId="075F03B2" w14:textId="77777777" w:rsidR="0082431F" w:rsidRPr="00020E4B" w:rsidRDefault="00297912" w:rsidP="00020E4B">
      <w:pPr>
        <w:widowControl w:val="0"/>
        <w:spacing w:after="100" w:line="240" w:lineRule="auto"/>
        <w:ind w:left="510" w:hanging="510"/>
        <w:jc w:val="both"/>
        <w:rPr>
          <w:rFonts w:ascii="Times New Roman" w:hAnsi="Times New Roman" w:cs="Times New Roman"/>
          <w:lang w:val="en-US"/>
        </w:rPr>
      </w:pPr>
      <w:proofErr w:type="gramStart"/>
      <w:r w:rsidRPr="00020E4B">
        <w:rPr>
          <w:rFonts w:ascii="Times New Roman" w:hAnsi="Times New Roman" w:cs="Times New Roman"/>
          <w:lang w:val="en-US"/>
        </w:rPr>
        <w:t>Hendricks, N</w:t>
      </w:r>
      <w:r w:rsidR="002C7DBB" w:rsidRPr="00020E4B">
        <w:rPr>
          <w:rFonts w:ascii="Times New Roman" w:hAnsi="Times New Roman" w:cs="Times New Roman"/>
          <w:lang w:val="en-US"/>
        </w:rPr>
        <w:t>.</w:t>
      </w:r>
      <w:r w:rsidRPr="00020E4B">
        <w:rPr>
          <w:rFonts w:ascii="Times New Roman" w:hAnsi="Times New Roman" w:cs="Times New Roman"/>
          <w:lang w:val="en-US"/>
        </w:rPr>
        <w:t xml:space="preserve"> </w:t>
      </w:r>
      <w:r w:rsidR="00201A49" w:rsidRPr="00020E4B">
        <w:rPr>
          <w:rFonts w:ascii="Times New Roman" w:hAnsi="Times New Roman" w:cs="Times New Roman"/>
          <w:lang w:val="en-US"/>
        </w:rPr>
        <w:t>and</w:t>
      </w:r>
      <w:r w:rsidR="00C74135" w:rsidRPr="00020E4B">
        <w:rPr>
          <w:rFonts w:ascii="Times New Roman" w:hAnsi="Times New Roman" w:cs="Times New Roman"/>
          <w:lang w:val="en-US"/>
        </w:rPr>
        <w:t xml:space="preserve"> </w:t>
      </w:r>
      <w:r w:rsidR="00FE0157" w:rsidRPr="00020E4B">
        <w:rPr>
          <w:rFonts w:ascii="Times New Roman" w:hAnsi="Times New Roman" w:cs="Times New Roman"/>
          <w:lang w:val="en-US"/>
        </w:rPr>
        <w:t xml:space="preserve">T. </w:t>
      </w:r>
      <w:proofErr w:type="spellStart"/>
      <w:r w:rsidR="00C74135" w:rsidRPr="00020E4B">
        <w:rPr>
          <w:rFonts w:ascii="Times New Roman" w:hAnsi="Times New Roman" w:cs="Times New Roman"/>
          <w:lang w:val="en-US"/>
        </w:rPr>
        <w:t>Volbrecht</w:t>
      </w:r>
      <w:proofErr w:type="spellEnd"/>
      <w:r w:rsidR="002C7DBB" w:rsidRPr="00020E4B">
        <w:rPr>
          <w:rFonts w:ascii="Times New Roman" w:hAnsi="Times New Roman" w:cs="Times New Roman"/>
          <w:lang w:val="en-US"/>
        </w:rPr>
        <w:t>.</w:t>
      </w:r>
      <w:proofErr w:type="gramEnd"/>
      <w:r w:rsidR="00B86DAB" w:rsidRPr="00020E4B">
        <w:rPr>
          <w:rFonts w:ascii="Times New Roman" w:hAnsi="Times New Roman" w:cs="Times New Roman"/>
          <w:lang w:val="en-US"/>
        </w:rPr>
        <w:t xml:space="preserve"> </w:t>
      </w:r>
      <w:r w:rsidR="0082431F" w:rsidRPr="00020E4B">
        <w:rPr>
          <w:rFonts w:ascii="Times New Roman" w:hAnsi="Times New Roman" w:cs="Times New Roman"/>
          <w:lang w:val="en-US"/>
        </w:rPr>
        <w:t xml:space="preserve">2003. RPL as cognitive praxis in linking higher education, the African Renaissance and lifelong learning. </w:t>
      </w:r>
      <w:r w:rsidR="0082431F" w:rsidRPr="00020E4B">
        <w:rPr>
          <w:rFonts w:ascii="Times New Roman" w:hAnsi="Times New Roman" w:cs="Times New Roman"/>
          <w:i/>
          <w:lang w:val="en-US"/>
        </w:rPr>
        <w:t>South Afri</w:t>
      </w:r>
      <w:r w:rsidR="00FE0157" w:rsidRPr="00020E4B">
        <w:rPr>
          <w:rFonts w:ascii="Times New Roman" w:hAnsi="Times New Roman" w:cs="Times New Roman"/>
          <w:i/>
          <w:lang w:val="en-US"/>
        </w:rPr>
        <w:t>can Journal of Higher Education</w:t>
      </w:r>
      <w:r w:rsidR="0082431F" w:rsidRPr="00020E4B">
        <w:rPr>
          <w:rFonts w:ascii="Times New Roman" w:hAnsi="Times New Roman" w:cs="Times New Roman"/>
          <w:i/>
          <w:lang w:val="en-US"/>
        </w:rPr>
        <w:t xml:space="preserve"> </w:t>
      </w:r>
      <w:r w:rsidR="00054451" w:rsidRPr="00020E4B">
        <w:rPr>
          <w:rFonts w:ascii="Times New Roman" w:hAnsi="Times New Roman" w:cs="Times New Roman"/>
          <w:lang w:val="en-US"/>
        </w:rPr>
        <w:t>17(1)</w:t>
      </w:r>
      <w:r w:rsidR="00201A49" w:rsidRPr="00020E4B">
        <w:rPr>
          <w:rFonts w:ascii="Times New Roman" w:hAnsi="Times New Roman" w:cs="Times New Roman"/>
          <w:lang w:val="en-US"/>
        </w:rPr>
        <w:t>:</w:t>
      </w:r>
      <w:r w:rsidR="0082431F" w:rsidRPr="00020E4B">
        <w:rPr>
          <w:rFonts w:ascii="Times New Roman" w:hAnsi="Times New Roman" w:cs="Times New Roman"/>
          <w:lang w:val="en-US"/>
        </w:rPr>
        <w:t xml:space="preserve"> 47</w:t>
      </w:r>
      <w:r w:rsidR="004A732B">
        <w:rPr>
          <w:rFonts w:ascii="Times New Roman" w:hAnsi="Times New Roman" w:cs="Times New Roman"/>
          <w:lang w:val="en-US"/>
        </w:rPr>
        <w:t>‒</w:t>
      </w:r>
      <w:r w:rsidR="0082431F" w:rsidRPr="00020E4B">
        <w:rPr>
          <w:rFonts w:ascii="Times New Roman" w:hAnsi="Times New Roman" w:cs="Times New Roman"/>
          <w:lang w:val="en-US"/>
        </w:rPr>
        <w:t>53.</w:t>
      </w:r>
    </w:p>
    <w:p w14:paraId="631D8932" w14:textId="77777777" w:rsidR="0082431F" w:rsidRPr="00020E4B" w:rsidRDefault="00C74135" w:rsidP="00020E4B">
      <w:pPr>
        <w:widowControl w:val="0"/>
        <w:spacing w:after="100" w:line="240" w:lineRule="auto"/>
        <w:ind w:left="510" w:hanging="510"/>
        <w:jc w:val="both"/>
        <w:rPr>
          <w:rFonts w:ascii="Times New Roman" w:hAnsi="Times New Roman" w:cs="Times New Roman"/>
        </w:rPr>
      </w:pPr>
      <w:r w:rsidRPr="00020E4B">
        <w:rPr>
          <w:rFonts w:ascii="Times New Roman" w:hAnsi="Times New Roman" w:cs="Times New Roman"/>
        </w:rPr>
        <w:t>Heyns</w:t>
      </w:r>
      <w:r w:rsidR="00297912" w:rsidRPr="00020E4B">
        <w:rPr>
          <w:rFonts w:ascii="Times New Roman" w:hAnsi="Times New Roman" w:cs="Times New Roman"/>
        </w:rPr>
        <w:t>, J</w:t>
      </w:r>
      <w:r w:rsidR="002C7DBB" w:rsidRPr="00020E4B">
        <w:rPr>
          <w:rFonts w:ascii="Times New Roman" w:hAnsi="Times New Roman" w:cs="Times New Roman"/>
        </w:rPr>
        <w:t>.</w:t>
      </w:r>
      <w:r w:rsidR="00013ECF">
        <w:rPr>
          <w:rFonts w:ascii="Times New Roman" w:hAnsi="Times New Roman" w:cs="Times New Roman"/>
        </w:rPr>
        <w:t xml:space="preserve"> </w:t>
      </w:r>
      <w:r w:rsidR="00297912" w:rsidRPr="00020E4B">
        <w:rPr>
          <w:rFonts w:ascii="Times New Roman" w:hAnsi="Times New Roman" w:cs="Times New Roman"/>
        </w:rPr>
        <w:t>P</w:t>
      </w:r>
      <w:r w:rsidR="002C7DBB" w:rsidRPr="00020E4B">
        <w:rPr>
          <w:rFonts w:ascii="Times New Roman" w:hAnsi="Times New Roman" w:cs="Times New Roman"/>
        </w:rPr>
        <w:t>.</w:t>
      </w:r>
      <w:r w:rsidR="00B86DAB" w:rsidRPr="00020E4B">
        <w:rPr>
          <w:rFonts w:ascii="Times New Roman" w:hAnsi="Times New Roman" w:cs="Times New Roman"/>
        </w:rPr>
        <w:t xml:space="preserve"> </w:t>
      </w:r>
      <w:r w:rsidR="0082431F" w:rsidRPr="00020E4B">
        <w:rPr>
          <w:rFonts w:ascii="Times New Roman" w:hAnsi="Times New Roman" w:cs="Times New Roman"/>
        </w:rPr>
        <w:t>2004. Recognition of Prior Learning (RPL): In search of a valid and sustainabl</w:t>
      </w:r>
      <w:r w:rsidR="00AA32DA" w:rsidRPr="00020E4B">
        <w:rPr>
          <w:rFonts w:ascii="Times New Roman" w:hAnsi="Times New Roman" w:cs="Times New Roman"/>
        </w:rPr>
        <w:t xml:space="preserve">e mechanism for South Africa. </w:t>
      </w:r>
      <w:proofErr w:type="spellStart"/>
      <w:proofErr w:type="gramStart"/>
      <w:r w:rsidR="00AA32DA" w:rsidRPr="00020E4B">
        <w:rPr>
          <w:rFonts w:ascii="Times New Roman" w:hAnsi="Times New Roman" w:cs="Times New Roman"/>
        </w:rPr>
        <w:t>M</w:t>
      </w:r>
      <w:r w:rsidR="0082431F" w:rsidRPr="00020E4B">
        <w:rPr>
          <w:rFonts w:ascii="Times New Roman" w:hAnsi="Times New Roman" w:cs="Times New Roman"/>
        </w:rPr>
        <w:t>Ed.</w:t>
      </w:r>
      <w:proofErr w:type="spellEnd"/>
      <w:r w:rsidR="0082431F" w:rsidRPr="00020E4B">
        <w:rPr>
          <w:rFonts w:ascii="Times New Roman" w:hAnsi="Times New Roman" w:cs="Times New Roman"/>
        </w:rPr>
        <w:t xml:space="preserve"> dissertation.</w:t>
      </w:r>
      <w:proofErr w:type="gramEnd"/>
      <w:r w:rsidR="0082431F" w:rsidRPr="00020E4B">
        <w:rPr>
          <w:rFonts w:ascii="Times New Roman" w:hAnsi="Times New Roman" w:cs="Times New Roman"/>
        </w:rPr>
        <w:t xml:space="preserve"> </w:t>
      </w:r>
      <w:proofErr w:type="gramStart"/>
      <w:r w:rsidR="0082431F" w:rsidRPr="00020E4B">
        <w:rPr>
          <w:rFonts w:ascii="Times New Roman" w:hAnsi="Times New Roman" w:cs="Times New Roman"/>
        </w:rPr>
        <w:t>University of Pretoria, Pretoria.</w:t>
      </w:r>
      <w:proofErr w:type="gramEnd"/>
    </w:p>
    <w:p w14:paraId="7F253294" w14:textId="2520E47A" w:rsidR="0082431F" w:rsidRPr="00020E4B" w:rsidRDefault="00297912" w:rsidP="00020E4B">
      <w:pPr>
        <w:widowControl w:val="0"/>
        <w:autoSpaceDE w:val="0"/>
        <w:autoSpaceDN w:val="0"/>
        <w:adjustRightInd w:val="0"/>
        <w:spacing w:after="100" w:line="240" w:lineRule="auto"/>
        <w:ind w:left="510" w:hanging="510"/>
        <w:jc w:val="both"/>
        <w:rPr>
          <w:rFonts w:ascii="Times New Roman" w:hAnsi="Times New Roman" w:cs="Times New Roman"/>
          <w:color w:val="000000"/>
          <w:lang w:val="en-US"/>
        </w:rPr>
      </w:pPr>
      <w:proofErr w:type="gramStart"/>
      <w:r w:rsidRPr="00020E4B">
        <w:rPr>
          <w:rFonts w:ascii="Times New Roman" w:hAnsi="Times New Roman" w:cs="Times New Roman"/>
          <w:color w:val="000000"/>
          <w:lang w:val="en-US"/>
        </w:rPr>
        <w:t>Kirby, J</w:t>
      </w:r>
      <w:r w:rsidR="002C7DBB" w:rsidRPr="00020E4B">
        <w:rPr>
          <w:rFonts w:ascii="Times New Roman" w:hAnsi="Times New Roman" w:cs="Times New Roman"/>
          <w:color w:val="000000"/>
          <w:lang w:val="en-US"/>
        </w:rPr>
        <w:t>.</w:t>
      </w:r>
      <w:r w:rsidR="00013ECF">
        <w:rPr>
          <w:rFonts w:ascii="Times New Roman" w:hAnsi="Times New Roman" w:cs="Times New Roman"/>
          <w:color w:val="000000"/>
          <w:lang w:val="en-US"/>
        </w:rPr>
        <w:t xml:space="preserve"> </w:t>
      </w:r>
      <w:r w:rsidRPr="00020E4B">
        <w:rPr>
          <w:rFonts w:ascii="Times New Roman" w:hAnsi="Times New Roman" w:cs="Times New Roman"/>
          <w:color w:val="000000"/>
          <w:lang w:val="en-US"/>
        </w:rPr>
        <w:t>R</w:t>
      </w:r>
      <w:r w:rsidR="002C7DBB" w:rsidRPr="00020E4B">
        <w:rPr>
          <w:rFonts w:ascii="Times New Roman" w:hAnsi="Times New Roman" w:cs="Times New Roman"/>
          <w:color w:val="000000"/>
          <w:lang w:val="en-US"/>
        </w:rPr>
        <w:t>.</w:t>
      </w:r>
      <w:r w:rsidR="00C74135" w:rsidRPr="00020E4B">
        <w:rPr>
          <w:rFonts w:ascii="Times New Roman" w:hAnsi="Times New Roman" w:cs="Times New Roman"/>
          <w:color w:val="000000"/>
          <w:lang w:val="en-US"/>
        </w:rPr>
        <w:t xml:space="preserve">, </w:t>
      </w:r>
      <w:r w:rsidR="00FE0157" w:rsidRPr="00020E4B">
        <w:rPr>
          <w:rFonts w:ascii="Times New Roman" w:hAnsi="Times New Roman" w:cs="Times New Roman"/>
          <w:color w:val="000000"/>
          <w:lang w:val="en-US"/>
        </w:rPr>
        <w:t xml:space="preserve">C. </w:t>
      </w:r>
      <w:proofErr w:type="spellStart"/>
      <w:r w:rsidR="00C74135" w:rsidRPr="00020E4B">
        <w:rPr>
          <w:rFonts w:ascii="Times New Roman" w:hAnsi="Times New Roman" w:cs="Times New Roman"/>
          <w:color w:val="000000"/>
          <w:lang w:val="en-US"/>
        </w:rPr>
        <w:t>Knapper</w:t>
      </w:r>
      <w:proofErr w:type="spellEnd"/>
      <w:r w:rsidRPr="00020E4B">
        <w:rPr>
          <w:rFonts w:ascii="Times New Roman" w:hAnsi="Times New Roman" w:cs="Times New Roman"/>
          <w:color w:val="000000"/>
          <w:lang w:val="en-US"/>
        </w:rPr>
        <w:t xml:space="preserve">, </w:t>
      </w:r>
      <w:r w:rsidR="00FE0157" w:rsidRPr="00020E4B">
        <w:rPr>
          <w:rFonts w:ascii="Times New Roman" w:hAnsi="Times New Roman" w:cs="Times New Roman"/>
          <w:color w:val="000000"/>
          <w:lang w:val="en-US"/>
        </w:rPr>
        <w:t xml:space="preserve">P. </w:t>
      </w:r>
      <w:proofErr w:type="spellStart"/>
      <w:r w:rsidR="00FE0157" w:rsidRPr="00020E4B">
        <w:rPr>
          <w:rFonts w:ascii="Times New Roman" w:hAnsi="Times New Roman" w:cs="Times New Roman"/>
          <w:color w:val="000000"/>
          <w:lang w:val="en-US"/>
        </w:rPr>
        <w:t>Lamon</w:t>
      </w:r>
      <w:proofErr w:type="spellEnd"/>
      <w:r w:rsidRPr="00020E4B">
        <w:rPr>
          <w:rFonts w:ascii="Times New Roman" w:hAnsi="Times New Roman" w:cs="Times New Roman"/>
          <w:color w:val="000000"/>
          <w:lang w:val="en-US"/>
        </w:rPr>
        <w:t xml:space="preserve"> and</w:t>
      </w:r>
      <w:r w:rsidR="00C74135" w:rsidRPr="00020E4B">
        <w:rPr>
          <w:rFonts w:ascii="Times New Roman" w:hAnsi="Times New Roman" w:cs="Times New Roman"/>
          <w:color w:val="000000"/>
          <w:lang w:val="en-US"/>
        </w:rPr>
        <w:t xml:space="preserve"> </w:t>
      </w:r>
      <w:r w:rsidR="00FE0157" w:rsidRPr="00020E4B">
        <w:rPr>
          <w:rFonts w:ascii="Times New Roman" w:hAnsi="Times New Roman" w:cs="Times New Roman"/>
          <w:color w:val="000000"/>
          <w:lang w:val="en-US"/>
        </w:rPr>
        <w:t>W.</w:t>
      </w:r>
      <w:r w:rsidR="00013ECF">
        <w:rPr>
          <w:rFonts w:ascii="Times New Roman" w:hAnsi="Times New Roman" w:cs="Times New Roman"/>
          <w:color w:val="000000"/>
          <w:lang w:val="en-US"/>
        </w:rPr>
        <w:t xml:space="preserve"> </w:t>
      </w:r>
      <w:r w:rsidR="00FE0157" w:rsidRPr="00020E4B">
        <w:rPr>
          <w:rFonts w:ascii="Times New Roman" w:hAnsi="Times New Roman" w:cs="Times New Roman"/>
          <w:color w:val="000000"/>
          <w:lang w:val="en-US"/>
        </w:rPr>
        <w:t xml:space="preserve">J. </w:t>
      </w:r>
      <w:proofErr w:type="spellStart"/>
      <w:r w:rsidR="00C74135" w:rsidRPr="00020E4B">
        <w:rPr>
          <w:rFonts w:ascii="Times New Roman" w:hAnsi="Times New Roman" w:cs="Times New Roman"/>
          <w:color w:val="000000"/>
          <w:lang w:val="en-US"/>
        </w:rPr>
        <w:t>Egnatoff</w:t>
      </w:r>
      <w:proofErr w:type="spellEnd"/>
      <w:r w:rsidR="002C7DBB" w:rsidRPr="00020E4B">
        <w:rPr>
          <w:rFonts w:ascii="Times New Roman" w:hAnsi="Times New Roman" w:cs="Times New Roman"/>
          <w:color w:val="000000"/>
          <w:lang w:val="en-US"/>
        </w:rPr>
        <w:t>.</w:t>
      </w:r>
      <w:proofErr w:type="gramEnd"/>
      <w:r w:rsidR="00B86DAB" w:rsidRPr="00020E4B">
        <w:rPr>
          <w:rFonts w:ascii="Times New Roman" w:hAnsi="Times New Roman" w:cs="Times New Roman"/>
          <w:color w:val="000000"/>
          <w:lang w:val="en-US"/>
        </w:rPr>
        <w:t xml:space="preserve"> </w:t>
      </w:r>
      <w:r w:rsidR="0082431F" w:rsidRPr="00020E4B">
        <w:rPr>
          <w:rFonts w:ascii="Times New Roman" w:hAnsi="Times New Roman" w:cs="Times New Roman"/>
          <w:color w:val="000000"/>
          <w:lang w:val="en-US"/>
        </w:rPr>
        <w:t>2010. Development of a scale to measure lifelong learning</w:t>
      </w:r>
      <w:r w:rsidR="00013ECF">
        <w:rPr>
          <w:rFonts w:ascii="Times New Roman" w:hAnsi="Times New Roman" w:cs="Times New Roman"/>
          <w:color w:val="000000"/>
          <w:lang w:val="en-US"/>
        </w:rPr>
        <w:t>.</w:t>
      </w:r>
      <w:r w:rsidR="0082431F" w:rsidRPr="00020E4B">
        <w:rPr>
          <w:rFonts w:ascii="Times New Roman" w:hAnsi="Times New Roman" w:cs="Times New Roman"/>
          <w:i/>
          <w:color w:val="000000"/>
          <w:lang w:val="en-US"/>
        </w:rPr>
        <w:t xml:space="preserve"> International Journal of Lifelong Education</w:t>
      </w:r>
      <w:r w:rsidR="00FE0157" w:rsidRPr="00020E4B">
        <w:rPr>
          <w:rFonts w:ascii="Times New Roman" w:hAnsi="Times New Roman" w:cs="Times New Roman"/>
          <w:color w:val="000000"/>
          <w:lang w:val="en-US"/>
        </w:rPr>
        <w:t xml:space="preserve"> </w:t>
      </w:r>
      <w:r w:rsidR="00054451" w:rsidRPr="00020E4B">
        <w:rPr>
          <w:rFonts w:ascii="Times New Roman" w:hAnsi="Times New Roman" w:cs="Times New Roman"/>
          <w:color w:val="000000"/>
          <w:lang w:val="en-US"/>
        </w:rPr>
        <w:t>29(3)</w:t>
      </w:r>
      <w:r w:rsidR="008A3075" w:rsidRPr="00020E4B">
        <w:rPr>
          <w:rFonts w:ascii="Times New Roman" w:hAnsi="Times New Roman" w:cs="Times New Roman"/>
          <w:color w:val="000000"/>
          <w:lang w:val="en-US"/>
        </w:rPr>
        <w:t>:</w:t>
      </w:r>
      <w:r w:rsidR="0082431F" w:rsidRPr="00020E4B">
        <w:rPr>
          <w:rFonts w:ascii="Times New Roman" w:hAnsi="Times New Roman" w:cs="Times New Roman"/>
          <w:color w:val="000000"/>
          <w:lang w:val="en-US"/>
        </w:rPr>
        <w:t xml:space="preserve"> 291</w:t>
      </w:r>
      <w:r w:rsidR="004A732B">
        <w:rPr>
          <w:rFonts w:ascii="Times New Roman" w:hAnsi="Times New Roman" w:cs="Times New Roman"/>
          <w:color w:val="000000"/>
          <w:lang w:val="en-US"/>
        </w:rPr>
        <w:t>‒</w:t>
      </w:r>
      <w:r w:rsidR="0082431F" w:rsidRPr="00020E4B">
        <w:rPr>
          <w:rFonts w:ascii="Times New Roman" w:hAnsi="Times New Roman" w:cs="Times New Roman"/>
          <w:color w:val="000000"/>
          <w:lang w:val="en-US"/>
        </w:rPr>
        <w:t>302.</w:t>
      </w:r>
      <w:r w:rsidR="00AA32DA" w:rsidRPr="00020E4B">
        <w:rPr>
          <w:rFonts w:ascii="Times New Roman" w:hAnsi="Times New Roman" w:cs="Times New Roman"/>
        </w:rPr>
        <w:t xml:space="preserve"> </w:t>
      </w:r>
      <w:r w:rsidR="0082431F" w:rsidRPr="000E4500">
        <w:rPr>
          <w:rFonts w:ascii="Times New Roman" w:hAnsi="Times New Roman" w:cs="Times New Roman"/>
        </w:rPr>
        <w:t>http://dx.doi.org/</w:t>
      </w:r>
      <w:r w:rsidR="00013ECF" w:rsidRPr="000E4500">
        <w:rPr>
          <w:rFonts w:ascii="Times New Roman" w:hAnsi="Times New Roman" w:cs="Times New Roman"/>
        </w:rPr>
        <w:t xml:space="preserve"> </w:t>
      </w:r>
      <w:r w:rsidR="0082431F" w:rsidRPr="000E4500">
        <w:rPr>
          <w:rFonts w:ascii="Times New Roman" w:hAnsi="Times New Roman" w:cs="Times New Roman"/>
        </w:rPr>
        <w:t>10.1080/02601371003700584</w:t>
      </w:r>
      <w:r w:rsidR="00527387" w:rsidRPr="00020E4B">
        <w:rPr>
          <w:rFonts w:ascii="Times New Roman" w:hAnsi="Times New Roman" w:cs="Times New Roman"/>
          <w:lang w:val="en-US"/>
        </w:rPr>
        <w:t xml:space="preserve"> </w:t>
      </w:r>
      <w:r w:rsidR="00527387" w:rsidRPr="00020E4B">
        <w:rPr>
          <w:rFonts w:ascii="Times New Roman" w:hAnsi="Times New Roman" w:cs="Times New Roman"/>
        </w:rPr>
        <w:t xml:space="preserve">(accessed </w:t>
      </w:r>
      <w:r w:rsidR="00DE5C41" w:rsidRPr="00020E4B">
        <w:rPr>
          <w:rFonts w:ascii="Times New Roman" w:hAnsi="Times New Roman" w:cs="Times New Roman"/>
          <w:lang w:val="en-US"/>
        </w:rPr>
        <w:t>1 October 2013</w:t>
      </w:r>
      <w:r w:rsidR="00527387" w:rsidRPr="00020E4B">
        <w:rPr>
          <w:rFonts w:ascii="Times New Roman" w:hAnsi="Times New Roman" w:cs="Times New Roman"/>
        </w:rPr>
        <w:t>)</w:t>
      </w:r>
      <w:r w:rsidR="00DE5C41" w:rsidRPr="00020E4B">
        <w:rPr>
          <w:rFonts w:ascii="Times New Roman" w:hAnsi="Times New Roman" w:cs="Times New Roman"/>
        </w:rPr>
        <w:t>.</w:t>
      </w:r>
    </w:p>
    <w:p w14:paraId="51125BCA" w14:textId="28FBD4AB" w:rsidR="0082431F" w:rsidRPr="00020E4B" w:rsidRDefault="00C74135" w:rsidP="00020E4B">
      <w:pPr>
        <w:widowControl w:val="0"/>
        <w:spacing w:after="100" w:line="240" w:lineRule="auto"/>
        <w:ind w:left="510" w:hanging="510"/>
        <w:jc w:val="both"/>
        <w:rPr>
          <w:rFonts w:ascii="Times New Roman" w:hAnsi="Times New Roman" w:cs="Times New Roman"/>
        </w:rPr>
      </w:pPr>
      <w:r w:rsidRPr="00020E4B">
        <w:rPr>
          <w:rFonts w:ascii="Times New Roman" w:hAnsi="Times New Roman" w:cs="Times New Roman"/>
        </w:rPr>
        <w:t>Knowles</w:t>
      </w:r>
      <w:r w:rsidR="00297912" w:rsidRPr="00020E4B">
        <w:rPr>
          <w:rFonts w:ascii="Times New Roman" w:hAnsi="Times New Roman" w:cs="Times New Roman"/>
        </w:rPr>
        <w:t>, M</w:t>
      </w:r>
      <w:r w:rsidR="002C7DBB" w:rsidRPr="00020E4B">
        <w:rPr>
          <w:rFonts w:ascii="Times New Roman" w:hAnsi="Times New Roman" w:cs="Times New Roman"/>
        </w:rPr>
        <w:t>.</w:t>
      </w:r>
      <w:r w:rsidR="00013ECF">
        <w:rPr>
          <w:rFonts w:ascii="Times New Roman" w:hAnsi="Times New Roman" w:cs="Times New Roman"/>
        </w:rPr>
        <w:t xml:space="preserve"> </w:t>
      </w:r>
      <w:r w:rsidR="00B86DAB" w:rsidRPr="00020E4B">
        <w:rPr>
          <w:rFonts w:ascii="Times New Roman" w:hAnsi="Times New Roman" w:cs="Times New Roman"/>
        </w:rPr>
        <w:t>S</w:t>
      </w:r>
      <w:r w:rsidR="002C7DBB" w:rsidRPr="00020E4B">
        <w:rPr>
          <w:rFonts w:ascii="Times New Roman" w:hAnsi="Times New Roman" w:cs="Times New Roman"/>
        </w:rPr>
        <w:t>.</w:t>
      </w:r>
      <w:r w:rsidR="00B86DAB" w:rsidRPr="00020E4B">
        <w:rPr>
          <w:rFonts w:ascii="Times New Roman" w:hAnsi="Times New Roman" w:cs="Times New Roman"/>
        </w:rPr>
        <w:t xml:space="preserve"> </w:t>
      </w:r>
      <w:r w:rsidR="0082431F" w:rsidRPr="00020E4B">
        <w:rPr>
          <w:rFonts w:ascii="Times New Roman" w:hAnsi="Times New Roman" w:cs="Times New Roman"/>
        </w:rPr>
        <w:t xml:space="preserve">1970. </w:t>
      </w:r>
      <w:proofErr w:type="gramStart"/>
      <w:r w:rsidR="0082431F" w:rsidRPr="00020E4B">
        <w:rPr>
          <w:rFonts w:ascii="Times New Roman" w:hAnsi="Times New Roman" w:cs="Times New Roman"/>
        </w:rPr>
        <w:t>The modern practice of adult education, from p</w:t>
      </w:r>
      <w:r w:rsidR="00AA32DA" w:rsidRPr="00020E4B">
        <w:rPr>
          <w:rFonts w:ascii="Times New Roman" w:hAnsi="Times New Roman" w:cs="Times New Roman"/>
        </w:rPr>
        <w:t>edagogy to and</w:t>
      </w:r>
      <w:r w:rsidR="00FE0157" w:rsidRPr="00020E4B">
        <w:rPr>
          <w:rFonts w:ascii="Times New Roman" w:hAnsi="Times New Roman" w:cs="Times New Roman"/>
        </w:rPr>
        <w:t>ragogy</w:t>
      </w:r>
      <w:r w:rsidR="00AA32DA" w:rsidRPr="00020E4B">
        <w:rPr>
          <w:rFonts w:ascii="Times New Roman" w:hAnsi="Times New Roman" w:cs="Times New Roman"/>
        </w:rPr>
        <w:t>.</w:t>
      </w:r>
      <w:proofErr w:type="gramEnd"/>
      <w:r w:rsidR="00AA32DA" w:rsidRPr="00020E4B">
        <w:rPr>
          <w:rFonts w:ascii="Times New Roman" w:hAnsi="Times New Roman" w:cs="Times New Roman"/>
        </w:rPr>
        <w:t xml:space="preserve"> </w:t>
      </w:r>
      <w:r w:rsidR="0082431F" w:rsidRPr="000E4500">
        <w:rPr>
          <w:rFonts w:ascii="Times New Roman" w:hAnsi="Times New Roman" w:cs="Times New Roman"/>
        </w:rPr>
        <w:t>http://www.clickpdf.com/download/0Oalu0/andragogy.pdf</w:t>
      </w:r>
      <w:r w:rsidR="0082431F" w:rsidRPr="00020E4B">
        <w:rPr>
          <w:rFonts w:ascii="Times New Roman" w:hAnsi="Times New Roman" w:cs="Times New Roman"/>
        </w:rPr>
        <w:t>.</w:t>
      </w:r>
      <w:r w:rsidR="00DE5C41" w:rsidRPr="00020E4B">
        <w:rPr>
          <w:rFonts w:ascii="Times New Roman" w:hAnsi="Times New Roman" w:cs="Times New Roman"/>
        </w:rPr>
        <w:t xml:space="preserve"> (</w:t>
      </w:r>
      <w:proofErr w:type="gramStart"/>
      <w:r w:rsidR="00DE5C41" w:rsidRPr="00020E4B">
        <w:rPr>
          <w:rFonts w:ascii="Times New Roman" w:hAnsi="Times New Roman" w:cs="Times New Roman"/>
        </w:rPr>
        <w:t>accessed</w:t>
      </w:r>
      <w:proofErr w:type="gramEnd"/>
      <w:r w:rsidR="00DE5C41" w:rsidRPr="00020E4B">
        <w:rPr>
          <w:rFonts w:ascii="Times New Roman" w:hAnsi="Times New Roman" w:cs="Times New Roman"/>
        </w:rPr>
        <w:t xml:space="preserve"> 8 March 2012).</w:t>
      </w:r>
      <w:r w:rsidR="004A732B">
        <w:rPr>
          <w:rFonts w:ascii="Times New Roman" w:hAnsi="Times New Roman" w:cs="Times New Roman"/>
        </w:rPr>
        <w:t xml:space="preserve"> </w:t>
      </w:r>
    </w:p>
    <w:p w14:paraId="48583052" w14:textId="77777777" w:rsidR="00F6471D" w:rsidRPr="00020E4B" w:rsidRDefault="00F6471D" w:rsidP="00020E4B">
      <w:pPr>
        <w:widowControl w:val="0"/>
        <w:spacing w:after="100" w:line="240" w:lineRule="auto"/>
        <w:ind w:left="510" w:hanging="510"/>
        <w:jc w:val="both"/>
        <w:rPr>
          <w:rFonts w:ascii="Times New Roman" w:hAnsi="Times New Roman" w:cs="Times New Roman"/>
          <w:i/>
          <w:iCs/>
          <w:lang w:val="en"/>
        </w:rPr>
      </w:pPr>
      <w:r w:rsidRPr="00020E4B">
        <w:rPr>
          <w:rFonts w:ascii="Times New Roman" w:hAnsi="Times New Roman" w:cs="Times New Roman"/>
        </w:rPr>
        <w:t xml:space="preserve">Kolb, </w:t>
      </w:r>
      <w:r w:rsidR="005677FB" w:rsidRPr="00020E4B">
        <w:rPr>
          <w:rFonts w:ascii="Times New Roman" w:hAnsi="Times New Roman" w:cs="Times New Roman"/>
          <w:lang w:val="en"/>
        </w:rPr>
        <w:t xml:space="preserve">D. 1984. </w:t>
      </w:r>
      <w:r w:rsidR="00013ECF">
        <w:rPr>
          <w:rStyle w:val="Emphasis"/>
          <w:rFonts w:ascii="Times New Roman" w:hAnsi="Times New Roman" w:cs="Times New Roman"/>
          <w:lang w:val="en"/>
        </w:rPr>
        <w:t>Experiential learning: Experience as the source of learning and d</w:t>
      </w:r>
      <w:r w:rsidR="005677FB" w:rsidRPr="00020E4B">
        <w:rPr>
          <w:rStyle w:val="Emphasis"/>
          <w:rFonts w:ascii="Times New Roman" w:hAnsi="Times New Roman" w:cs="Times New Roman"/>
          <w:lang w:val="en"/>
        </w:rPr>
        <w:t>evelopment</w:t>
      </w:r>
      <w:r w:rsidR="005677FB" w:rsidRPr="00020E4B">
        <w:rPr>
          <w:rFonts w:ascii="Times New Roman" w:hAnsi="Times New Roman" w:cs="Times New Roman"/>
          <w:lang w:val="en"/>
        </w:rPr>
        <w:t>. Englewood Cliffs: Prentice-Hall.</w:t>
      </w:r>
    </w:p>
    <w:p w14:paraId="7A428EC1" w14:textId="77777777" w:rsidR="0082431F" w:rsidRPr="00020E4B" w:rsidRDefault="00C74135" w:rsidP="00020E4B">
      <w:pPr>
        <w:pStyle w:val="Default"/>
        <w:widowControl w:val="0"/>
        <w:spacing w:after="100"/>
        <w:ind w:left="510" w:hanging="510"/>
        <w:jc w:val="both"/>
        <w:rPr>
          <w:bCs/>
          <w:i/>
          <w:color w:val="auto"/>
          <w:sz w:val="22"/>
          <w:szCs w:val="22"/>
        </w:rPr>
      </w:pPr>
      <w:proofErr w:type="gramStart"/>
      <w:r w:rsidRPr="00020E4B">
        <w:rPr>
          <w:bCs/>
          <w:iCs/>
          <w:color w:val="auto"/>
          <w:sz w:val="22"/>
          <w:szCs w:val="22"/>
        </w:rPr>
        <w:t>Michelson</w:t>
      </w:r>
      <w:r w:rsidR="00297912" w:rsidRPr="00020E4B">
        <w:rPr>
          <w:bCs/>
          <w:iCs/>
          <w:color w:val="auto"/>
          <w:sz w:val="22"/>
          <w:szCs w:val="22"/>
        </w:rPr>
        <w:t>, E</w:t>
      </w:r>
      <w:r w:rsidR="002C7DBB" w:rsidRPr="00020E4B">
        <w:rPr>
          <w:bCs/>
          <w:iCs/>
          <w:color w:val="auto"/>
          <w:sz w:val="22"/>
          <w:szCs w:val="22"/>
        </w:rPr>
        <w:t>.</w:t>
      </w:r>
      <w:r w:rsidR="00B86DAB" w:rsidRPr="00020E4B">
        <w:rPr>
          <w:bCs/>
          <w:iCs/>
          <w:color w:val="auto"/>
          <w:sz w:val="22"/>
          <w:szCs w:val="22"/>
        </w:rPr>
        <w:t xml:space="preserve"> </w:t>
      </w:r>
      <w:r w:rsidR="0082431F" w:rsidRPr="00020E4B">
        <w:rPr>
          <w:bCs/>
          <w:iCs/>
          <w:color w:val="auto"/>
          <w:sz w:val="22"/>
          <w:szCs w:val="22"/>
        </w:rPr>
        <w:t>2012.</w:t>
      </w:r>
      <w:proofErr w:type="gramEnd"/>
      <w:r w:rsidR="0082431F" w:rsidRPr="00020E4B">
        <w:rPr>
          <w:bCs/>
          <w:iCs/>
          <w:color w:val="auto"/>
          <w:sz w:val="22"/>
          <w:szCs w:val="22"/>
        </w:rPr>
        <w:t xml:space="preserve"> </w:t>
      </w:r>
      <w:proofErr w:type="gramStart"/>
      <w:r w:rsidR="008A3075" w:rsidRPr="00020E4B">
        <w:rPr>
          <w:bCs/>
          <w:color w:val="auto"/>
          <w:sz w:val="22"/>
          <w:szCs w:val="22"/>
        </w:rPr>
        <w:t>A meditation on cross-dressing and prior learning a</w:t>
      </w:r>
      <w:r w:rsidR="0082431F" w:rsidRPr="00020E4B">
        <w:rPr>
          <w:bCs/>
          <w:color w:val="auto"/>
          <w:sz w:val="22"/>
          <w:szCs w:val="22"/>
        </w:rPr>
        <w:t>ssessment.</w:t>
      </w:r>
      <w:proofErr w:type="gramEnd"/>
      <w:r w:rsidR="0082431F" w:rsidRPr="00020E4B">
        <w:rPr>
          <w:bCs/>
          <w:color w:val="auto"/>
          <w:sz w:val="22"/>
          <w:szCs w:val="22"/>
        </w:rPr>
        <w:t xml:space="preserve"> </w:t>
      </w:r>
      <w:proofErr w:type="gramStart"/>
      <w:r w:rsidR="0082431F" w:rsidRPr="00020E4B">
        <w:rPr>
          <w:bCs/>
          <w:i/>
          <w:color w:val="auto"/>
          <w:sz w:val="22"/>
          <w:szCs w:val="22"/>
        </w:rPr>
        <w:t xml:space="preserve">PLAIO </w:t>
      </w:r>
      <w:r w:rsidR="00FE0157" w:rsidRPr="00020E4B">
        <w:rPr>
          <w:bCs/>
          <w:color w:val="auto"/>
          <w:sz w:val="22"/>
          <w:szCs w:val="22"/>
        </w:rPr>
        <w:t>1(1)</w:t>
      </w:r>
      <w:r w:rsidR="00AA32DA" w:rsidRPr="00020E4B">
        <w:rPr>
          <w:sz w:val="22"/>
          <w:szCs w:val="22"/>
        </w:rPr>
        <w:t xml:space="preserve"> </w:t>
      </w:r>
      <w:r w:rsidR="00527387" w:rsidRPr="00020E4B">
        <w:rPr>
          <w:sz w:val="22"/>
          <w:szCs w:val="22"/>
        </w:rPr>
        <w:t>http://</w:t>
      </w:r>
      <w:hyperlink r:id="rId14" w:history="1">
        <w:r w:rsidR="0082431F" w:rsidRPr="00020E4B">
          <w:rPr>
            <w:rStyle w:val="Hyperlink"/>
            <w:color w:val="auto"/>
            <w:sz w:val="22"/>
            <w:szCs w:val="22"/>
            <w:u w:val="none"/>
          </w:rPr>
          <w:t>www.plaio.org</w:t>
        </w:r>
      </w:hyperlink>
      <w:r w:rsidR="00527387" w:rsidRPr="00020E4B">
        <w:rPr>
          <w:bCs/>
          <w:color w:val="auto"/>
          <w:sz w:val="22"/>
          <w:szCs w:val="22"/>
        </w:rPr>
        <w:t xml:space="preserve"> </w:t>
      </w:r>
      <w:r w:rsidR="00527387" w:rsidRPr="00020E4B">
        <w:rPr>
          <w:sz w:val="22"/>
          <w:szCs w:val="22"/>
        </w:rPr>
        <w:t xml:space="preserve">(accessed </w:t>
      </w:r>
      <w:r w:rsidR="000E2909" w:rsidRPr="00020E4B">
        <w:rPr>
          <w:bCs/>
          <w:color w:val="auto"/>
          <w:sz w:val="22"/>
          <w:szCs w:val="22"/>
        </w:rPr>
        <w:t>10 March 2013</w:t>
      </w:r>
      <w:r w:rsidR="00527387" w:rsidRPr="00020E4B">
        <w:rPr>
          <w:sz w:val="22"/>
          <w:szCs w:val="22"/>
        </w:rPr>
        <w:t>)</w:t>
      </w:r>
      <w:r w:rsidR="000E2909" w:rsidRPr="00020E4B">
        <w:rPr>
          <w:sz w:val="22"/>
          <w:szCs w:val="22"/>
        </w:rPr>
        <w:t>.</w:t>
      </w:r>
      <w:proofErr w:type="gramEnd"/>
      <w:r w:rsidR="0082431F" w:rsidRPr="00020E4B">
        <w:rPr>
          <w:bCs/>
          <w:color w:val="auto"/>
          <w:sz w:val="22"/>
          <w:szCs w:val="22"/>
        </w:rPr>
        <w:t xml:space="preserve"> </w:t>
      </w:r>
    </w:p>
    <w:p w14:paraId="666B8190" w14:textId="77777777" w:rsidR="0082431F" w:rsidRPr="00020E4B" w:rsidRDefault="00C74135" w:rsidP="00020E4B">
      <w:pPr>
        <w:widowControl w:val="0"/>
        <w:autoSpaceDE w:val="0"/>
        <w:autoSpaceDN w:val="0"/>
        <w:adjustRightInd w:val="0"/>
        <w:spacing w:after="100" w:line="240" w:lineRule="auto"/>
        <w:ind w:left="510" w:hanging="510"/>
        <w:jc w:val="both"/>
        <w:rPr>
          <w:rFonts w:ascii="Times New Roman" w:hAnsi="Times New Roman" w:cs="Times New Roman"/>
          <w:bCs/>
          <w:lang w:val="en-US"/>
        </w:rPr>
      </w:pPr>
      <w:proofErr w:type="gramStart"/>
      <w:r w:rsidRPr="00020E4B">
        <w:rPr>
          <w:rFonts w:ascii="Times New Roman" w:hAnsi="Times New Roman" w:cs="Times New Roman"/>
          <w:lang w:val="en-US"/>
        </w:rPr>
        <w:t xml:space="preserve">Moore, </w:t>
      </w:r>
      <w:r w:rsidR="00297912" w:rsidRPr="00020E4B">
        <w:rPr>
          <w:rFonts w:ascii="Times New Roman" w:hAnsi="Times New Roman" w:cs="Times New Roman"/>
          <w:lang w:val="en-US"/>
        </w:rPr>
        <w:t>A</w:t>
      </w:r>
      <w:r w:rsidR="002C7DBB" w:rsidRPr="00020E4B">
        <w:rPr>
          <w:rFonts w:ascii="Times New Roman" w:hAnsi="Times New Roman" w:cs="Times New Roman"/>
          <w:lang w:val="en-US"/>
        </w:rPr>
        <w:t>.</w:t>
      </w:r>
      <w:r w:rsidR="00297912" w:rsidRPr="00020E4B">
        <w:rPr>
          <w:rFonts w:ascii="Times New Roman" w:hAnsi="Times New Roman" w:cs="Times New Roman"/>
          <w:lang w:val="en-US"/>
        </w:rPr>
        <w:t xml:space="preserve"> </w:t>
      </w:r>
      <w:r w:rsidR="008A3075" w:rsidRPr="00020E4B">
        <w:rPr>
          <w:rFonts w:ascii="Times New Roman" w:hAnsi="Times New Roman" w:cs="Times New Roman"/>
          <w:lang w:val="en-US"/>
        </w:rPr>
        <w:t>and</w:t>
      </w:r>
      <w:r w:rsidRPr="00020E4B">
        <w:rPr>
          <w:rFonts w:ascii="Times New Roman" w:hAnsi="Times New Roman" w:cs="Times New Roman"/>
          <w:lang w:val="en-US"/>
        </w:rPr>
        <w:t xml:space="preserve"> </w:t>
      </w:r>
      <w:r w:rsidR="00FE0157" w:rsidRPr="00020E4B">
        <w:rPr>
          <w:rFonts w:ascii="Times New Roman" w:hAnsi="Times New Roman" w:cs="Times New Roman"/>
          <w:lang w:val="en-US"/>
        </w:rPr>
        <w:t xml:space="preserve">L. </w:t>
      </w:r>
      <w:r w:rsidR="00013ECF">
        <w:rPr>
          <w:rFonts w:ascii="Times New Roman" w:hAnsi="Times New Roman" w:cs="Times New Roman"/>
          <w:lang w:val="en-US"/>
        </w:rPr>
        <w:t>v</w:t>
      </w:r>
      <w:r w:rsidRPr="00020E4B">
        <w:rPr>
          <w:rFonts w:ascii="Times New Roman" w:hAnsi="Times New Roman" w:cs="Times New Roman"/>
          <w:lang w:val="en-US"/>
        </w:rPr>
        <w:t>an Rooyen</w:t>
      </w:r>
      <w:r w:rsidR="002C7DBB" w:rsidRPr="00020E4B">
        <w:rPr>
          <w:rFonts w:ascii="Times New Roman" w:hAnsi="Times New Roman" w:cs="Times New Roman"/>
          <w:lang w:val="en-US"/>
        </w:rPr>
        <w:t>.</w:t>
      </w:r>
      <w:proofErr w:type="gramEnd"/>
      <w:r w:rsidR="0082431F" w:rsidRPr="00020E4B">
        <w:rPr>
          <w:rFonts w:ascii="Times New Roman" w:hAnsi="Times New Roman" w:cs="Times New Roman"/>
          <w:lang w:val="en-US"/>
        </w:rPr>
        <w:t xml:space="preserve"> 2002. </w:t>
      </w:r>
      <w:r w:rsidR="0082431F" w:rsidRPr="00020E4B">
        <w:rPr>
          <w:rFonts w:ascii="Times New Roman" w:hAnsi="Times New Roman" w:cs="Times New Roman"/>
          <w:bCs/>
          <w:lang w:val="en-US"/>
        </w:rPr>
        <w:t>Recognition of Prior Learning as an integral component of competence-based assessment in South Africa</w:t>
      </w:r>
      <w:r w:rsidR="00013ECF">
        <w:rPr>
          <w:rFonts w:ascii="Times New Roman" w:hAnsi="Times New Roman" w:cs="Times New Roman"/>
          <w:bCs/>
          <w:lang w:val="en-US"/>
        </w:rPr>
        <w:t>.</w:t>
      </w:r>
      <w:r w:rsidR="0082431F" w:rsidRPr="00020E4B">
        <w:rPr>
          <w:rFonts w:ascii="Times New Roman" w:hAnsi="Times New Roman" w:cs="Times New Roman"/>
          <w:bCs/>
          <w:lang w:val="en-US"/>
        </w:rPr>
        <w:t xml:space="preserve"> </w:t>
      </w:r>
      <w:r w:rsidR="0082431F" w:rsidRPr="00020E4B">
        <w:rPr>
          <w:rFonts w:ascii="Times New Roman" w:hAnsi="Times New Roman" w:cs="Times New Roman"/>
          <w:i/>
          <w:iCs/>
          <w:lang w:val="en-US"/>
        </w:rPr>
        <w:t xml:space="preserve">South African Journal of Education </w:t>
      </w:r>
      <w:r w:rsidR="00054451" w:rsidRPr="00020E4B">
        <w:rPr>
          <w:rFonts w:ascii="Times New Roman" w:hAnsi="Times New Roman" w:cs="Times New Roman"/>
          <w:iCs/>
          <w:lang w:val="en-US"/>
        </w:rPr>
        <w:t>22(4)</w:t>
      </w:r>
      <w:r w:rsidR="008A3075" w:rsidRPr="00020E4B">
        <w:rPr>
          <w:rFonts w:ascii="Times New Roman" w:hAnsi="Times New Roman" w:cs="Times New Roman"/>
          <w:iCs/>
          <w:lang w:val="en-US"/>
        </w:rPr>
        <w:t>:</w:t>
      </w:r>
      <w:r w:rsidR="0082431F" w:rsidRPr="00020E4B">
        <w:rPr>
          <w:rFonts w:ascii="Times New Roman" w:hAnsi="Times New Roman" w:cs="Times New Roman"/>
          <w:iCs/>
          <w:lang w:val="en-US"/>
        </w:rPr>
        <w:t xml:space="preserve"> 293</w:t>
      </w:r>
      <w:r w:rsidR="004A732B">
        <w:rPr>
          <w:rFonts w:ascii="Times New Roman" w:hAnsi="Times New Roman" w:cs="Times New Roman"/>
          <w:iCs/>
          <w:lang w:val="en-US"/>
        </w:rPr>
        <w:t>‒</w:t>
      </w:r>
      <w:r w:rsidR="0082431F" w:rsidRPr="00020E4B">
        <w:rPr>
          <w:rFonts w:ascii="Times New Roman" w:hAnsi="Times New Roman" w:cs="Times New Roman"/>
          <w:iCs/>
          <w:lang w:val="en-US"/>
        </w:rPr>
        <w:t>296.</w:t>
      </w:r>
    </w:p>
    <w:p w14:paraId="22AD90E2" w14:textId="5B87B0F4" w:rsidR="00AA7EA0" w:rsidRPr="00AA7EA0" w:rsidRDefault="00AA7EA0" w:rsidP="00AA7EA0">
      <w:pPr>
        <w:tabs>
          <w:tab w:val="left" w:pos="567"/>
        </w:tabs>
        <w:spacing w:line="240" w:lineRule="auto"/>
        <w:ind w:left="567" w:hanging="567"/>
        <w:jc w:val="both"/>
        <w:rPr>
          <w:rFonts w:ascii="Times New Roman" w:hAnsi="Times New Roman" w:cs="Times New Roman"/>
        </w:rPr>
      </w:pPr>
      <w:r w:rsidRPr="00DD75F0">
        <w:rPr>
          <w:rFonts w:ascii="Times New Roman" w:hAnsi="Times New Roman" w:cs="Times New Roman"/>
        </w:rPr>
        <w:t xml:space="preserve">Osman, R.  2004. Access, equity and </w:t>
      </w:r>
      <w:r>
        <w:rPr>
          <w:rFonts w:ascii="Times New Roman" w:hAnsi="Times New Roman" w:cs="Times New Roman"/>
        </w:rPr>
        <w:t>justice: t</w:t>
      </w:r>
      <w:r w:rsidRPr="00DD75F0">
        <w:rPr>
          <w:rFonts w:ascii="Times New Roman" w:hAnsi="Times New Roman" w:cs="Times New Roman"/>
        </w:rPr>
        <w:t xml:space="preserve">hree perspectives on recognition of prior </w:t>
      </w:r>
      <w:r w:rsidRPr="00DD75F0">
        <w:rPr>
          <w:rFonts w:ascii="Times New Roman" w:hAnsi="Times New Roman" w:cs="Times New Roman"/>
        </w:rPr>
        <w:tab/>
      </w:r>
      <w:r>
        <w:rPr>
          <w:rFonts w:ascii="Times New Roman" w:hAnsi="Times New Roman" w:cs="Times New Roman"/>
        </w:rPr>
        <w:t xml:space="preserve">learning </w:t>
      </w:r>
      <w:r w:rsidRPr="00DD75F0">
        <w:rPr>
          <w:rFonts w:ascii="Times New Roman" w:hAnsi="Times New Roman" w:cs="Times New Roman"/>
        </w:rPr>
        <w:t xml:space="preserve">(RPL) in higher education. </w:t>
      </w:r>
      <w:r w:rsidRPr="00DD75F0">
        <w:rPr>
          <w:rFonts w:ascii="Times New Roman" w:hAnsi="Times New Roman" w:cs="Times New Roman"/>
          <w:i/>
          <w:lang w:val="en-US"/>
        </w:rPr>
        <w:t xml:space="preserve">Perspectives in Education, </w:t>
      </w:r>
      <w:r w:rsidRPr="00DD75F0">
        <w:rPr>
          <w:rFonts w:ascii="Times New Roman" w:hAnsi="Times New Roman" w:cs="Times New Roman"/>
          <w:lang w:val="en-US"/>
        </w:rPr>
        <w:t>22(4</w:t>
      </w:r>
      <w:r w:rsidRPr="00DD75F0">
        <w:rPr>
          <w:rFonts w:ascii="Times New Roman" w:hAnsi="Times New Roman" w:cs="Times New Roman"/>
          <w:i/>
          <w:lang w:val="en-US"/>
        </w:rPr>
        <w:t xml:space="preserve">), </w:t>
      </w:r>
      <w:r w:rsidRPr="00DD75F0">
        <w:rPr>
          <w:rFonts w:ascii="Times New Roman" w:hAnsi="Times New Roman" w:cs="Times New Roman"/>
          <w:lang w:val="en-US"/>
        </w:rPr>
        <w:t>Dec 139-145.</w:t>
      </w:r>
    </w:p>
    <w:p w14:paraId="45567077" w14:textId="43405383" w:rsidR="0082431F" w:rsidRPr="00020E4B" w:rsidRDefault="00297912" w:rsidP="00020E4B">
      <w:pPr>
        <w:widowControl w:val="0"/>
        <w:autoSpaceDE w:val="0"/>
        <w:autoSpaceDN w:val="0"/>
        <w:adjustRightInd w:val="0"/>
        <w:spacing w:after="100" w:line="240" w:lineRule="auto"/>
        <w:ind w:left="510" w:hanging="510"/>
        <w:jc w:val="both"/>
        <w:rPr>
          <w:rFonts w:ascii="Times New Roman" w:hAnsi="Times New Roman" w:cs="Times New Roman"/>
          <w:color w:val="000000"/>
          <w:lang w:val="en-US"/>
        </w:rPr>
      </w:pPr>
      <w:proofErr w:type="gramStart"/>
      <w:r w:rsidRPr="00020E4B">
        <w:rPr>
          <w:rFonts w:ascii="Times New Roman" w:hAnsi="Times New Roman" w:cs="Times New Roman"/>
          <w:color w:val="000000"/>
          <w:lang w:val="en-US"/>
        </w:rPr>
        <w:t>Pitman, T</w:t>
      </w:r>
      <w:r w:rsidR="002C7DBB" w:rsidRPr="00020E4B">
        <w:rPr>
          <w:rFonts w:ascii="Times New Roman" w:hAnsi="Times New Roman" w:cs="Times New Roman"/>
          <w:color w:val="000000"/>
          <w:lang w:val="en-US"/>
        </w:rPr>
        <w:t>.</w:t>
      </w:r>
      <w:r w:rsidRPr="00020E4B">
        <w:rPr>
          <w:rFonts w:ascii="Times New Roman" w:hAnsi="Times New Roman" w:cs="Times New Roman"/>
          <w:color w:val="000000"/>
          <w:lang w:val="en-US"/>
        </w:rPr>
        <w:t xml:space="preserve"> </w:t>
      </w:r>
      <w:r w:rsidR="008A3075" w:rsidRPr="00020E4B">
        <w:rPr>
          <w:rFonts w:ascii="Times New Roman" w:hAnsi="Times New Roman" w:cs="Times New Roman"/>
          <w:color w:val="000000"/>
          <w:lang w:val="en-US"/>
        </w:rPr>
        <w:t>and</w:t>
      </w:r>
      <w:r w:rsidR="00C74135" w:rsidRPr="00020E4B">
        <w:rPr>
          <w:rFonts w:ascii="Times New Roman" w:hAnsi="Times New Roman" w:cs="Times New Roman"/>
          <w:color w:val="000000"/>
          <w:lang w:val="en-US"/>
        </w:rPr>
        <w:t xml:space="preserve"> </w:t>
      </w:r>
      <w:r w:rsidR="006D48FF" w:rsidRPr="00020E4B">
        <w:rPr>
          <w:rFonts w:ascii="Times New Roman" w:hAnsi="Times New Roman" w:cs="Times New Roman"/>
          <w:color w:val="000000"/>
          <w:lang w:val="en-US"/>
        </w:rPr>
        <w:t xml:space="preserve">L. </w:t>
      </w:r>
      <w:proofErr w:type="spellStart"/>
      <w:r w:rsidR="00C74135" w:rsidRPr="00020E4B">
        <w:rPr>
          <w:rFonts w:ascii="Times New Roman" w:hAnsi="Times New Roman" w:cs="Times New Roman"/>
          <w:color w:val="000000"/>
          <w:lang w:val="en-US"/>
        </w:rPr>
        <w:t>Vidovich</w:t>
      </w:r>
      <w:proofErr w:type="spellEnd"/>
      <w:r w:rsidR="006D48FF" w:rsidRPr="00020E4B">
        <w:rPr>
          <w:rFonts w:ascii="Times New Roman" w:hAnsi="Times New Roman" w:cs="Times New Roman"/>
          <w:color w:val="000000"/>
          <w:lang w:val="en-US"/>
        </w:rPr>
        <w:t>.</w:t>
      </w:r>
      <w:proofErr w:type="gramEnd"/>
      <w:r w:rsidR="006D48FF" w:rsidRPr="00020E4B">
        <w:rPr>
          <w:rFonts w:ascii="Times New Roman" w:hAnsi="Times New Roman" w:cs="Times New Roman"/>
          <w:color w:val="000000"/>
          <w:lang w:val="en-US"/>
        </w:rPr>
        <w:t xml:space="preserve"> </w:t>
      </w:r>
      <w:r w:rsidR="0082431F" w:rsidRPr="00020E4B">
        <w:rPr>
          <w:rFonts w:ascii="Times New Roman" w:hAnsi="Times New Roman" w:cs="Times New Roman"/>
          <w:color w:val="000000"/>
          <w:lang w:val="en-US"/>
        </w:rPr>
        <w:t xml:space="preserve">2013. Converting RPL into academic capital: </w:t>
      </w:r>
      <w:r w:rsidR="00013ECF">
        <w:rPr>
          <w:rFonts w:ascii="Times New Roman" w:hAnsi="Times New Roman" w:cs="Times New Roman"/>
          <w:color w:val="000000"/>
          <w:lang w:val="en-US"/>
        </w:rPr>
        <w:t>L</w:t>
      </w:r>
      <w:r w:rsidR="0082431F" w:rsidRPr="00020E4B">
        <w:rPr>
          <w:rFonts w:ascii="Times New Roman" w:hAnsi="Times New Roman" w:cs="Times New Roman"/>
          <w:color w:val="000000"/>
          <w:lang w:val="en-US"/>
        </w:rPr>
        <w:t>essons from</w:t>
      </w:r>
      <w:r w:rsidR="008B2948" w:rsidRPr="00020E4B">
        <w:rPr>
          <w:rFonts w:ascii="Times New Roman" w:hAnsi="Times New Roman" w:cs="Times New Roman"/>
          <w:color w:val="000000"/>
          <w:lang w:val="en-US"/>
        </w:rPr>
        <w:t xml:space="preserve"> </w:t>
      </w:r>
      <w:r w:rsidR="0082431F" w:rsidRPr="00020E4B">
        <w:rPr>
          <w:rFonts w:ascii="Times New Roman" w:hAnsi="Times New Roman" w:cs="Times New Roman"/>
          <w:color w:val="000000"/>
          <w:lang w:val="en-US"/>
        </w:rPr>
        <w:t>Australian universities</w:t>
      </w:r>
      <w:r w:rsidR="00013ECF">
        <w:rPr>
          <w:rFonts w:ascii="Times New Roman" w:hAnsi="Times New Roman" w:cs="Times New Roman"/>
          <w:color w:val="000000"/>
          <w:lang w:val="en-US"/>
        </w:rPr>
        <w:t>.</w:t>
      </w:r>
      <w:r w:rsidR="0082431F" w:rsidRPr="00020E4B">
        <w:rPr>
          <w:rFonts w:ascii="Times New Roman" w:hAnsi="Times New Roman" w:cs="Times New Roman"/>
          <w:color w:val="000000"/>
          <w:lang w:val="en-US"/>
        </w:rPr>
        <w:t xml:space="preserve"> </w:t>
      </w:r>
      <w:r w:rsidR="0082431F" w:rsidRPr="00020E4B">
        <w:rPr>
          <w:rFonts w:ascii="Times New Roman" w:hAnsi="Times New Roman" w:cs="Times New Roman"/>
          <w:i/>
          <w:color w:val="000000"/>
          <w:lang w:val="en-US"/>
        </w:rPr>
        <w:t>International Journal of Lifelong Education</w:t>
      </w:r>
      <w:r w:rsidR="006D48FF" w:rsidRPr="00020E4B">
        <w:rPr>
          <w:rFonts w:ascii="Times New Roman" w:hAnsi="Times New Roman" w:cs="Times New Roman"/>
          <w:color w:val="000000"/>
          <w:lang w:val="en-US"/>
        </w:rPr>
        <w:t xml:space="preserve"> </w:t>
      </w:r>
      <w:r w:rsidR="00054451" w:rsidRPr="00020E4B">
        <w:rPr>
          <w:rFonts w:ascii="Times New Roman" w:hAnsi="Times New Roman" w:cs="Times New Roman"/>
          <w:color w:val="000000"/>
          <w:lang w:val="en-US"/>
        </w:rPr>
        <w:t>32(4)</w:t>
      </w:r>
      <w:r w:rsidR="008A3075" w:rsidRPr="00020E4B">
        <w:rPr>
          <w:rFonts w:ascii="Times New Roman" w:hAnsi="Times New Roman" w:cs="Times New Roman"/>
          <w:color w:val="000000"/>
          <w:lang w:val="en-US"/>
        </w:rPr>
        <w:t>:</w:t>
      </w:r>
      <w:r w:rsidR="0082431F" w:rsidRPr="00020E4B">
        <w:rPr>
          <w:rFonts w:ascii="Times New Roman" w:hAnsi="Times New Roman" w:cs="Times New Roman"/>
          <w:color w:val="000000"/>
          <w:lang w:val="en-US"/>
        </w:rPr>
        <w:t xml:space="preserve"> 501</w:t>
      </w:r>
      <w:r w:rsidR="004A732B">
        <w:rPr>
          <w:rFonts w:ascii="Times New Roman" w:hAnsi="Times New Roman" w:cs="Times New Roman"/>
          <w:color w:val="000000"/>
          <w:lang w:val="en-US"/>
        </w:rPr>
        <w:t>‒</w:t>
      </w:r>
      <w:r w:rsidR="0082431F" w:rsidRPr="00020E4B">
        <w:rPr>
          <w:rFonts w:ascii="Times New Roman" w:hAnsi="Times New Roman" w:cs="Times New Roman"/>
          <w:color w:val="000000"/>
          <w:lang w:val="en-US"/>
        </w:rPr>
        <w:t>517.</w:t>
      </w:r>
      <w:r w:rsidR="00AA32DA" w:rsidRPr="00020E4B">
        <w:rPr>
          <w:rFonts w:ascii="Times New Roman" w:hAnsi="Times New Roman" w:cs="Times New Roman"/>
        </w:rPr>
        <w:t xml:space="preserve"> </w:t>
      </w:r>
      <w:r w:rsidR="0082431F" w:rsidRPr="000E4500">
        <w:rPr>
          <w:rFonts w:ascii="Times New Roman" w:hAnsi="Times New Roman" w:cs="Times New Roman"/>
        </w:rPr>
        <w:t>http://dx.doi.org/</w:t>
      </w:r>
      <w:r w:rsidR="00013ECF" w:rsidRPr="000E4500">
        <w:rPr>
          <w:rFonts w:ascii="Times New Roman" w:hAnsi="Times New Roman" w:cs="Times New Roman"/>
        </w:rPr>
        <w:t xml:space="preserve"> </w:t>
      </w:r>
      <w:r w:rsidR="0082431F" w:rsidRPr="000E4500">
        <w:rPr>
          <w:rFonts w:ascii="Times New Roman" w:hAnsi="Times New Roman" w:cs="Times New Roman"/>
        </w:rPr>
        <w:t>10.1080/02601370.2013.778075</w:t>
      </w:r>
      <w:r w:rsidR="00527387" w:rsidRPr="00020E4B">
        <w:rPr>
          <w:rFonts w:ascii="Times New Roman" w:hAnsi="Times New Roman" w:cs="Times New Roman"/>
          <w:color w:val="0000FF"/>
          <w:lang w:val="en-US"/>
        </w:rPr>
        <w:t xml:space="preserve"> </w:t>
      </w:r>
      <w:r w:rsidR="00527387" w:rsidRPr="00020E4B">
        <w:rPr>
          <w:rFonts w:ascii="Times New Roman" w:hAnsi="Times New Roman" w:cs="Times New Roman"/>
        </w:rPr>
        <w:t xml:space="preserve">(accessed </w:t>
      </w:r>
      <w:r w:rsidR="007360C5" w:rsidRPr="00020E4B">
        <w:rPr>
          <w:rFonts w:ascii="Times New Roman" w:hAnsi="Times New Roman" w:cs="Times New Roman"/>
          <w:lang w:val="en-US"/>
        </w:rPr>
        <w:t>1 October 2013</w:t>
      </w:r>
      <w:r w:rsidR="00527387" w:rsidRPr="00020E4B">
        <w:rPr>
          <w:rFonts w:ascii="Times New Roman" w:hAnsi="Times New Roman" w:cs="Times New Roman"/>
        </w:rPr>
        <w:t>)</w:t>
      </w:r>
      <w:r w:rsidR="007360C5" w:rsidRPr="00020E4B">
        <w:rPr>
          <w:rFonts w:ascii="Times New Roman" w:hAnsi="Times New Roman" w:cs="Times New Roman"/>
        </w:rPr>
        <w:t>.</w:t>
      </w:r>
    </w:p>
    <w:p w14:paraId="20256870" w14:textId="77777777" w:rsidR="0082431F" w:rsidRPr="00020E4B" w:rsidRDefault="00C74135" w:rsidP="00020E4B">
      <w:pPr>
        <w:widowControl w:val="0"/>
        <w:spacing w:after="100" w:line="240" w:lineRule="auto"/>
        <w:ind w:left="510" w:hanging="510"/>
        <w:jc w:val="both"/>
        <w:rPr>
          <w:rFonts w:ascii="Times New Roman" w:hAnsi="Times New Roman" w:cs="Times New Roman"/>
        </w:rPr>
      </w:pPr>
      <w:proofErr w:type="gramStart"/>
      <w:r w:rsidRPr="00020E4B">
        <w:rPr>
          <w:rFonts w:ascii="Times New Roman" w:hAnsi="Times New Roman" w:cs="Times New Roman"/>
        </w:rPr>
        <w:t>Ralphs</w:t>
      </w:r>
      <w:r w:rsidR="00297912" w:rsidRPr="00020E4B">
        <w:rPr>
          <w:rFonts w:ascii="Times New Roman" w:hAnsi="Times New Roman" w:cs="Times New Roman"/>
        </w:rPr>
        <w:t>, A</w:t>
      </w:r>
      <w:r w:rsidR="002C7DBB" w:rsidRPr="00020E4B">
        <w:rPr>
          <w:rFonts w:ascii="Times New Roman" w:hAnsi="Times New Roman" w:cs="Times New Roman"/>
        </w:rPr>
        <w:t>.</w:t>
      </w:r>
      <w:r w:rsidR="00B86DAB" w:rsidRPr="00020E4B">
        <w:rPr>
          <w:rFonts w:ascii="Times New Roman" w:hAnsi="Times New Roman" w:cs="Times New Roman"/>
        </w:rPr>
        <w:t xml:space="preserve"> </w:t>
      </w:r>
      <w:r w:rsidR="00013ECF">
        <w:rPr>
          <w:rFonts w:ascii="Times New Roman" w:hAnsi="Times New Roman" w:cs="Times New Roman"/>
        </w:rPr>
        <w:t>2012.</w:t>
      </w:r>
      <w:proofErr w:type="gramEnd"/>
      <w:r w:rsidR="00013ECF">
        <w:rPr>
          <w:rFonts w:ascii="Times New Roman" w:hAnsi="Times New Roman" w:cs="Times New Roman"/>
        </w:rPr>
        <w:t xml:space="preserve"> Exploring RPL: A</w:t>
      </w:r>
      <w:r w:rsidR="0082431F" w:rsidRPr="00020E4B">
        <w:rPr>
          <w:rFonts w:ascii="Times New Roman" w:hAnsi="Times New Roman" w:cs="Times New Roman"/>
        </w:rPr>
        <w:t>ssessment device and/or specialized pedagogical practice?</w:t>
      </w:r>
      <w:r w:rsidR="008B2948" w:rsidRPr="00020E4B">
        <w:rPr>
          <w:rFonts w:ascii="Times New Roman" w:hAnsi="Times New Roman" w:cs="Times New Roman"/>
        </w:rPr>
        <w:t xml:space="preserve"> </w:t>
      </w:r>
      <w:r w:rsidR="006D48FF" w:rsidRPr="00020E4B">
        <w:rPr>
          <w:rFonts w:ascii="Times New Roman" w:hAnsi="Times New Roman" w:cs="Times New Roman"/>
          <w:i/>
        </w:rPr>
        <w:t>Journal of Education</w:t>
      </w:r>
      <w:r w:rsidR="00AA32DA" w:rsidRPr="00020E4B">
        <w:rPr>
          <w:rFonts w:ascii="Times New Roman" w:hAnsi="Times New Roman" w:cs="Times New Roman"/>
          <w:i/>
        </w:rPr>
        <w:t xml:space="preserve"> </w:t>
      </w:r>
      <w:r w:rsidR="008A3075" w:rsidRPr="00020E4B">
        <w:rPr>
          <w:rFonts w:ascii="Times New Roman" w:hAnsi="Times New Roman" w:cs="Times New Roman"/>
        </w:rPr>
        <w:t>53:</w:t>
      </w:r>
      <w:r w:rsidR="0082431F" w:rsidRPr="00020E4B">
        <w:rPr>
          <w:rFonts w:ascii="Times New Roman" w:hAnsi="Times New Roman" w:cs="Times New Roman"/>
        </w:rPr>
        <w:t xml:space="preserve"> 75</w:t>
      </w:r>
      <w:r w:rsidR="004A732B">
        <w:rPr>
          <w:rFonts w:ascii="Times New Roman" w:hAnsi="Times New Roman" w:cs="Times New Roman"/>
        </w:rPr>
        <w:t>‒</w:t>
      </w:r>
      <w:r w:rsidR="0082431F" w:rsidRPr="00020E4B">
        <w:rPr>
          <w:rFonts w:ascii="Times New Roman" w:hAnsi="Times New Roman" w:cs="Times New Roman"/>
        </w:rPr>
        <w:t>91.</w:t>
      </w:r>
    </w:p>
    <w:p w14:paraId="5624570B" w14:textId="77777777" w:rsidR="00EA3E1D" w:rsidRPr="00020E4B" w:rsidRDefault="00297912" w:rsidP="00020E4B">
      <w:pPr>
        <w:widowControl w:val="0"/>
        <w:spacing w:after="100" w:line="240" w:lineRule="auto"/>
        <w:ind w:left="510" w:hanging="510"/>
        <w:jc w:val="both"/>
        <w:rPr>
          <w:rFonts w:ascii="Times New Roman" w:hAnsi="Times New Roman" w:cs="Times New Roman"/>
          <w:i/>
        </w:rPr>
      </w:pPr>
      <w:r w:rsidRPr="00020E4B">
        <w:rPr>
          <w:rFonts w:ascii="Times New Roman" w:hAnsi="Times New Roman" w:cs="Times New Roman"/>
        </w:rPr>
        <w:t>Rossouw, S</w:t>
      </w:r>
      <w:r w:rsidR="002C7DBB" w:rsidRPr="00020E4B">
        <w:rPr>
          <w:rFonts w:ascii="Times New Roman" w:hAnsi="Times New Roman" w:cs="Times New Roman"/>
        </w:rPr>
        <w:t>.</w:t>
      </w:r>
      <w:r w:rsidR="008A3075" w:rsidRPr="00020E4B">
        <w:rPr>
          <w:rFonts w:ascii="Times New Roman" w:hAnsi="Times New Roman" w:cs="Times New Roman"/>
        </w:rPr>
        <w:t xml:space="preserve"> 2015</w:t>
      </w:r>
      <w:r w:rsidR="00EA3E1D" w:rsidRPr="00020E4B">
        <w:rPr>
          <w:rFonts w:ascii="Times New Roman" w:hAnsi="Times New Roman" w:cs="Times New Roman"/>
        </w:rPr>
        <w:t xml:space="preserve">. </w:t>
      </w:r>
      <w:proofErr w:type="gramStart"/>
      <w:r w:rsidR="00804441" w:rsidRPr="00013ECF">
        <w:rPr>
          <w:rFonts w:ascii="Times New Roman" w:hAnsi="Times New Roman" w:cs="Times New Roman"/>
        </w:rPr>
        <w:t>Assessing Prior L</w:t>
      </w:r>
      <w:r w:rsidR="00EA3E1D" w:rsidRPr="00013ECF">
        <w:rPr>
          <w:rFonts w:ascii="Times New Roman" w:hAnsi="Times New Roman" w:cs="Times New Roman"/>
        </w:rPr>
        <w:t xml:space="preserve">earning in English Business Communication at a University of Technology: Policy, </w:t>
      </w:r>
      <w:r w:rsidR="00013ECF" w:rsidRPr="00013ECF">
        <w:rPr>
          <w:rFonts w:ascii="Times New Roman" w:hAnsi="Times New Roman" w:cs="Times New Roman"/>
        </w:rPr>
        <w:t>p</w:t>
      </w:r>
      <w:r w:rsidR="00EA3E1D" w:rsidRPr="00013ECF">
        <w:rPr>
          <w:rFonts w:ascii="Times New Roman" w:hAnsi="Times New Roman" w:cs="Times New Roman"/>
        </w:rPr>
        <w:t xml:space="preserve">rinciples, </w:t>
      </w:r>
      <w:r w:rsidR="00013ECF" w:rsidRPr="00013ECF">
        <w:rPr>
          <w:rFonts w:ascii="Times New Roman" w:hAnsi="Times New Roman" w:cs="Times New Roman"/>
        </w:rPr>
        <w:t>m</w:t>
      </w:r>
      <w:r w:rsidR="00EA3E1D" w:rsidRPr="00013ECF">
        <w:rPr>
          <w:rFonts w:ascii="Times New Roman" w:hAnsi="Times New Roman" w:cs="Times New Roman"/>
        </w:rPr>
        <w:t xml:space="preserve">ethods, and </w:t>
      </w:r>
      <w:r w:rsidR="00013ECF" w:rsidRPr="00013ECF">
        <w:rPr>
          <w:rFonts w:ascii="Times New Roman" w:hAnsi="Times New Roman" w:cs="Times New Roman"/>
        </w:rPr>
        <w:t>p</w:t>
      </w:r>
      <w:r w:rsidR="00EA3E1D" w:rsidRPr="00013ECF">
        <w:rPr>
          <w:rFonts w:ascii="Times New Roman" w:hAnsi="Times New Roman" w:cs="Times New Roman"/>
        </w:rPr>
        <w:t>rocedures</w:t>
      </w:r>
      <w:r w:rsidR="00804441" w:rsidRPr="00013ECF">
        <w:rPr>
          <w:rFonts w:ascii="Times New Roman" w:hAnsi="Times New Roman" w:cs="Times New Roman"/>
        </w:rPr>
        <w:t>.</w:t>
      </w:r>
      <w:proofErr w:type="gramEnd"/>
      <w:r w:rsidR="00804441" w:rsidRPr="00020E4B">
        <w:rPr>
          <w:rFonts w:ascii="Times New Roman" w:hAnsi="Times New Roman" w:cs="Times New Roman"/>
        </w:rPr>
        <w:t xml:space="preserve"> </w:t>
      </w:r>
      <w:proofErr w:type="gramStart"/>
      <w:r w:rsidR="00804441" w:rsidRPr="00020E4B">
        <w:rPr>
          <w:rFonts w:ascii="Times New Roman" w:hAnsi="Times New Roman" w:cs="Times New Roman"/>
        </w:rPr>
        <w:t>(Unpublished doctoral t</w:t>
      </w:r>
      <w:r w:rsidR="00EA3E1D" w:rsidRPr="00020E4B">
        <w:rPr>
          <w:rFonts w:ascii="Times New Roman" w:hAnsi="Times New Roman" w:cs="Times New Roman"/>
        </w:rPr>
        <w:t>hesis).</w:t>
      </w:r>
      <w:proofErr w:type="gramEnd"/>
      <w:r w:rsidR="00EA3E1D" w:rsidRPr="00020E4B">
        <w:rPr>
          <w:rFonts w:ascii="Times New Roman" w:hAnsi="Times New Roman" w:cs="Times New Roman"/>
        </w:rPr>
        <w:t xml:space="preserve"> </w:t>
      </w:r>
      <w:proofErr w:type="gramStart"/>
      <w:r w:rsidR="00EA3E1D" w:rsidRPr="00020E4B">
        <w:rPr>
          <w:rFonts w:ascii="Times New Roman" w:hAnsi="Times New Roman" w:cs="Times New Roman"/>
        </w:rPr>
        <w:t>Tshwane University of Technology, Pretoria.</w:t>
      </w:r>
      <w:proofErr w:type="gramEnd"/>
    </w:p>
    <w:p w14:paraId="4B41C1EE" w14:textId="77777777" w:rsidR="00AA7EA0" w:rsidRDefault="00AA7EA0" w:rsidP="00AA7EA0">
      <w:pPr>
        <w:autoSpaceDE w:val="0"/>
        <w:autoSpaceDN w:val="0"/>
        <w:adjustRightInd w:val="0"/>
        <w:spacing w:after="0" w:line="240" w:lineRule="auto"/>
        <w:jc w:val="both"/>
        <w:rPr>
          <w:rFonts w:ascii="Times New Roman" w:hAnsi="Times New Roman" w:cs="Times New Roman"/>
          <w:color w:val="000000"/>
          <w:lang w:val="en-US"/>
        </w:rPr>
      </w:pPr>
      <w:proofErr w:type="gramStart"/>
      <w:r>
        <w:rPr>
          <w:rFonts w:ascii="Times New Roman" w:hAnsi="Times New Roman" w:cs="Times New Roman"/>
          <w:color w:val="000000"/>
          <w:lang w:val="en-US"/>
        </w:rPr>
        <w:t>Sandberg, F., and P.</w:t>
      </w:r>
      <w:r w:rsidRPr="00DD75F0">
        <w:rPr>
          <w:rFonts w:ascii="Times New Roman" w:hAnsi="Times New Roman" w:cs="Times New Roman"/>
          <w:color w:val="000000"/>
          <w:lang w:val="en-US"/>
        </w:rPr>
        <w:t xml:space="preserve"> </w:t>
      </w:r>
      <w:proofErr w:type="spellStart"/>
      <w:r w:rsidRPr="00DD75F0">
        <w:rPr>
          <w:rFonts w:ascii="Times New Roman" w:hAnsi="Times New Roman" w:cs="Times New Roman"/>
          <w:color w:val="000000"/>
          <w:lang w:val="en-US"/>
        </w:rPr>
        <w:t>Andersson</w:t>
      </w:r>
      <w:proofErr w:type="spellEnd"/>
      <w:r>
        <w:rPr>
          <w:rFonts w:ascii="Times New Roman" w:hAnsi="Times New Roman" w:cs="Times New Roman"/>
          <w:color w:val="000000"/>
          <w:lang w:val="en-US"/>
        </w:rPr>
        <w:t>.</w:t>
      </w:r>
      <w:proofErr w:type="gramEnd"/>
      <w:r>
        <w:rPr>
          <w:rFonts w:ascii="Times New Roman" w:hAnsi="Times New Roman" w:cs="Times New Roman"/>
          <w:color w:val="000000"/>
          <w:lang w:val="en-US"/>
        </w:rPr>
        <w:t xml:space="preserve"> </w:t>
      </w:r>
      <w:r w:rsidRPr="00DD75F0">
        <w:rPr>
          <w:rFonts w:ascii="Times New Roman" w:hAnsi="Times New Roman" w:cs="Times New Roman"/>
          <w:color w:val="000000"/>
          <w:lang w:val="en-US"/>
        </w:rPr>
        <w:t>2011. RPL for accre</w:t>
      </w:r>
      <w:r>
        <w:rPr>
          <w:rFonts w:ascii="Times New Roman" w:hAnsi="Times New Roman" w:cs="Times New Roman"/>
          <w:color w:val="000000"/>
          <w:lang w:val="en-US"/>
        </w:rPr>
        <w:t>ditation in higher education – a</w:t>
      </w:r>
      <w:r w:rsidRPr="00DD75F0">
        <w:rPr>
          <w:rFonts w:ascii="Times New Roman" w:hAnsi="Times New Roman" w:cs="Times New Roman"/>
          <w:color w:val="000000"/>
          <w:lang w:val="en-US"/>
        </w:rPr>
        <w:t xml:space="preserve">s a process of </w:t>
      </w:r>
    </w:p>
    <w:p w14:paraId="2DDB25B1" w14:textId="4FEF5E56" w:rsidR="00AA7EA0" w:rsidRPr="00AA7EA0" w:rsidRDefault="00AA7EA0" w:rsidP="00AA7EA0">
      <w:pPr>
        <w:tabs>
          <w:tab w:val="left" w:pos="567"/>
        </w:tabs>
        <w:autoSpaceDE w:val="0"/>
        <w:autoSpaceDN w:val="0"/>
        <w:adjustRightInd w:val="0"/>
        <w:spacing w:after="0" w:line="240" w:lineRule="auto"/>
        <w:ind w:left="567"/>
        <w:jc w:val="both"/>
        <w:rPr>
          <w:rFonts w:ascii="Times New Roman" w:hAnsi="Times New Roman" w:cs="Times New Roman"/>
          <w:color w:val="000000"/>
          <w:lang w:val="en-US"/>
        </w:rPr>
      </w:pPr>
      <w:proofErr w:type="gramStart"/>
      <w:r w:rsidRPr="00DD75F0">
        <w:rPr>
          <w:rFonts w:ascii="Times New Roman" w:hAnsi="Times New Roman" w:cs="Times New Roman"/>
          <w:color w:val="000000"/>
          <w:lang w:val="en-US"/>
        </w:rPr>
        <w:t>mutual</w:t>
      </w:r>
      <w:proofErr w:type="gramEnd"/>
      <w:r w:rsidRPr="00DD75F0">
        <w:rPr>
          <w:rFonts w:ascii="Times New Roman" w:hAnsi="Times New Roman" w:cs="Times New Roman"/>
          <w:color w:val="000000"/>
          <w:lang w:val="en-US"/>
        </w:rPr>
        <w:t xml:space="preserve"> understanding or merely lifeworld </w:t>
      </w:r>
      <w:proofErr w:type="spellStart"/>
      <w:r w:rsidRPr="00DD75F0">
        <w:rPr>
          <w:rFonts w:ascii="Times New Roman" w:hAnsi="Times New Roman" w:cs="Times New Roman"/>
          <w:color w:val="000000"/>
          <w:lang w:val="en-US"/>
        </w:rPr>
        <w:t>colonisation</w:t>
      </w:r>
      <w:proofErr w:type="spellEnd"/>
      <w:r w:rsidRPr="00DD75F0">
        <w:rPr>
          <w:rFonts w:ascii="Times New Roman" w:hAnsi="Times New Roman" w:cs="Times New Roman"/>
          <w:color w:val="000000"/>
          <w:lang w:val="en-US"/>
        </w:rPr>
        <w:t xml:space="preserve">? </w:t>
      </w:r>
      <w:r>
        <w:rPr>
          <w:rFonts w:ascii="Times New Roman" w:hAnsi="Times New Roman" w:cs="Times New Roman"/>
          <w:i/>
          <w:color w:val="000000"/>
          <w:lang w:val="en-US"/>
        </w:rPr>
        <w:t>Assessment and</w:t>
      </w:r>
      <w:r w:rsidRPr="00DD75F0">
        <w:rPr>
          <w:rFonts w:ascii="Times New Roman" w:hAnsi="Times New Roman" w:cs="Times New Roman"/>
          <w:i/>
          <w:color w:val="000000"/>
          <w:lang w:val="en-US"/>
        </w:rPr>
        <w:t xml:space="preserve"> Evaluation in Higher Education</w:t>
      </w:r>
      <w:r w:rsidRPr="00DD75F0">
        <w:rPr>
          <w:rFonts w:ascii="Times New Roman" w:hAnsi="Times New Roman" w:cs="Times New Roman"/>
          <w:color w:val="000000"/>
          <w:lang w:val="en-US"/>
        </w:rPr>
        <w:t xml:space="preserve">, 36(7), 767-780. </w:t>
      </w:r>
      <w:hyperlink r:id="rId15" w:history="1">
        <w:r w:rsidRPr="00DD75F0">
          <w:rPr>
            <w:rStyle w:val="Hyperlink"/>
            <w:rFonts w:ascii="Times New Roman" w:hAnsi="Times New Roman" w:cs="Times New Roman"/>
            <w:color w:val="auto"/>
            <w:u w:val="none"/>
          </w:rPr>
          <w:t>http://dx.doi.org/10.1080/02602938.2010.488793</w:t>
        </w:r>
      </w:hyperlink>
      <w:r w:rsidRPr="00DD75F0">
        <w:rPr>
          <w:rFonts w:ascii="Times New Roman" w:hAnsi="Times New Roman" w:cs="Times New Roman"/>
          <w:color w:val="0000FF"/>
          <w:lang w:val="en-US"/>
        </w:rPr>
        <w:t xml:space="preserve"> (</w:t>
      </w:r>
      <w:r w:rsidRPr="00DD75F0">
        <w:rPr>
          <w:rFonts w:ascii="Times New Roman" w:hAnsi="Times New Roman" w:cs="Times New Roman"/>
          <w:lang w:val="en-US"/>
        </w:rPr>
        <w:t>accessed 19 October 2013).</w:t>
      </w:r>
    </w:p>
    <w:p w14:paraId="07CFAA5C" w14:textId="77777777" w:rsidR="00AA7EA0" w:rsidRDefault="00AA7EA0" w:rsidP="00AA7EA0">
      <w:pPr>
        <w:autoSpaceDE w:val="0"/>
        <w:autoSpaceDN w:val="0"/>
        <w:adjustRightInd w:val="0"/>
        <w:spacing w:after="0" w:line="240" w:lineRule="auto"/>
        <w:jc w:val="both"/>
        <w:rPr>
          <w:rFonts w:ascii="Times New Roman" w:hAnsi="Times New Roman" w:cs="Times New Roman"/>
          <w:color w:val="000000"/>
          <w:lang w:val="en-US"/>
        </w:rPr>
      </w:pPr>
      <w:proofErr w:type="spellStart"/>
      <w:proofErr w:type="gramStart"/>
      <w:r w:rsidRPr="00DD75F0">
        <w:rPr>
          <w:rFonts w:ascii="Times New Roman" w:hAnsi="Times New Roman" w:cs="Times New Roman"/>
          <w:bCs/>
          <w:color w:val="000000"/>
          <w:lang w:val="en-US"/>
        </w:rPr>
        <w:t>Sweygers</w:t>
      </w:r>
      <w:proofErr w:type="spellEnd"/>
      <w:r w:rsidRPr="00DD75F0">
        <w:rPr>
          <w:rFonts w:ascii="Times New Roman" w:hAnsi="Times New Roman" w:cs="Times New Roman"/>
          <w:bCs/>
          <w:color w:val="000000"/>
          <w:lang w:val="en-US"/>
        </w:rPr>
        <w:t>, A.</w:t>
      </w:r>
      <w:r>
        <w:rPr>
          <w:rFonts w:ascii="Times New Roman" w:hAnsi="Times New Roman" w:cs="Times New Roman"/>
          <w:color w:val="000000"/>
          <w:lang w:val="en-US"/>
        </w:rPr>
        <w:t xml:space="preserve">, </w:t>
      </w:r>
      <w:r w:rsidRPr="00DD75F0">
        <w:rPr>
          <w:rFonts w:ascii="Times New Roman" w:hAnsi="Times New Roman" w:cs="Times New Roman"/>
          <w:color w:val="000000"/>
          <w:lang w:val="en-US"/>
        </w:rPr>
        <w:t xml:space="preserve">K. </w:t>
      </w:r>
      <w:proofErr w:type="spellStart"/>
      <w:r w:rsidRPr="00DD75F0">
        <w:rPr>
          <w:rFonts w:ascii="Times New Roman" w:hAnsi="Times New Roman" w:cs="Times New Roman"/>
          <w:color w:val="000000"/>
          <w:lang w:val="en-US"/>
        </w:rPr>
        <w:t>Soetewey</w:t>
      </w:r>
      <w:proofErr w:type="spellEnd"/>
      <w:r w:rsidRPr="00DD75F0">
        <w:rPr>
          <w:rFonts w:ascii="Times New Roman" w:hAnsi="Times New Roman" w:cs="Times New Roman"/>
          <w:color w:val="000000"/>
          <w:lang w:val="en-US"/>
        </w:rPr>
        <w:t xml:space="preserve">, W. </w:t>
      </w:r>
      <w:proofErr w:type="spellStart"/>
      <w:r w:rsidRPr="00DD75F0">
        <w:rPr>
          <w:rFonts w:ascii="Times New Roman" w:hAnsi="Times New Roman" w:cs="Times New Roman"/>
          <w:color w:val="000000"/>
          <w:lang w:val="en-US"/>
        </w:rPr>
        <w:t>Meeus</w:t>
      </w:r>
      <w:proofErr w:type="spellEnd"/>
      <w:r w:rsidRPr="00DD75F0">
        <w:rPr>
          <w:rFonts w:ascii="Times New Roman" w:hAnsi="Times New Roman" w:cs="Times New Roman"/>
          <w:color w:val="000000"/>
          <w:lang w:val="en-US"/>
        </w:rPr>
        <w:t xml:space="preserve">, E. </w:t>
      </w:r>
      <w:proofErr w:type="spellStart"/>
      <w:r w:rsidRPr="00DD75F0">
        <w:rPr>
          <w:rFonts w:ascii="Times New Roman" w:hAnsi="Times New Roman" w:cs="Times New Roman"/>
          <w:color w:val="000000"/>
          <w:lang w:val="en-US"/>
        </w:rPr>
        <w:t>Struyf</w:t>
      </w:r>
      <w:proofErr w:type="spellEnd"/>
      <w:r w:rsidRPr="00DD75F0">
        <w:rPr>
          <w:rFonts w:ascii="Times New Roman" w:hAnsi="Times New Roman" w:cs="Times New Roman"/>
          <w:color w:val="000000"/>
          <w:lang w:val="en-US"/>
        </w:rPr>
        <w:t xml:space="preserve">, and B. </w:t>
      </w:r>
      <w:proofErr w:type="spellStart"/>
      <w:r w:rsidRPr="00DD75F0">
        <w:rPr>
          <w:rFonts w:ascii="Times New Roman" w:hAnsi="Times New Roman" w:cs="Times New Roman"/>
          <w:color w:val="000000"/>
          <w:lang w:val="en-US"/>
        </w:rPr>
        <w:t>Pieters</w:t>
      </w:r>
      <w:proofErr w:type="spellEnd"/>
      <w:r w:rsidRPr="00DD75F0">
        <w:rPr>
          <w:rFonts w:ascii="Times New Roman" w:hAnsi="Times New Roman" w:cs="Times New Roman"/>
          <w:color w:val="000000"/>
          <w:lang w:val="en-US"/>
        </w:rPr>
        <w:t>.</w:t>
      </w:r>
      <w:proofErr w:type="gramEnd"/>
      <w:r w:rsidRPr="00DD75F0">
        <w:rPr>
          <w:rFonts w:ascii="Times New Roman" w:hAnsi="Times New Roman" w:cs="Times New Roman"/>
          <w:color w:val="000000"/>
          <w:lang w:val="en-US"/>
        </w:rPr>
        <w:t xml:space="preserve">  2009. Portfolios for prior learning </w:t>
      </w:r>
    </w:p>
    <w:p w14:paraId="6DAFAEBE" w14:textId="691B6E55" w:rsidR="00AA7EA0" w:rsidRPr="00AA7EA0" w:rsidRDefault="00AA7EA0" w:rsidP="00AA7EA0">
      <w:pPr>
        <w:tabs>
          <w:tab w:val="left" w:pos="567"/>
        </w:tabs>
        <w:autoSpaceDE w:val="0"/>
        <w:autoSpaceDN w:val="0"/>
        <w:adjustRightInd w:val="0"/>
        <w:spacing w:after="0" w:line="240" w:lineRule="auto"/>
        <w:ind w:left="567"/>
        <w:jc w:val="both"/>
        <w:rPr>
          <w:rFonts w:ascii="Times New Roman" w:hAnsi="Times New Roman" w:cs="Times New Roman"/>
          <w:color w:val="000000"/>
          <w:lang w:val="en-US"/>
        </w:rPr>
      </w:pPr>
      <w:proofErr w:type="gramStart"/>
      <w:r w:rsidRPr="00DD75F0">
        <w:rPr>
          <w:rFonts w:ascii="Times New Roman" w:hAnsi="Times New Roman" w:cs="Times New Roman"/>
          <w:color w:val="000000"/>
          <w:lang w:val="en-US"/>
        </w:rPr>
        <w:t>a</w:t>
      </w:r>
      <w:r>
        <w:rPr>
          <w:rFonts w:ascii="Times New Roman" w:hAnsi="Times New Roman" w:cs="Times New Roman"/>
          <w:color w:val="000000"/>
          <w:lang w:val="en-US"/>
        </w:rPr>
        <w:t>ssessment</w:t>
      </w:r>
      <w:proofErr w:type="gramEnd"/>
      <w:r>
        <w:rPr>
          <w:rFonts w:ascii="Times New Roman" w:hAnsi="Times New Roman" w:cs="Times New Roman"/>
          <w:color w:val="000000"/>
          <w:lang w:val="en-US"/>
        </w:rPr>
        <w:t>: c</w:t>
      </w:r>
      <w:r w:rsidRPr="00DD75F0">
        <w:rPr>
          <w:rFonts w:ascii="Times New Roman" w:hAnsi="Times New Roman" w:cs="Times New Roman"/>
          <w:color w:val="000000"/>
          <w:lang w:val="en-US"/>
        </w:rPr>
        <w:t xml:space="preserve">aught between diversity and standardization. </w:t>
      </w:r>
      <w:proofErr w:type="gramStart"/>
      <w:r w:rsidRPr="00DD75F0">
        <w:rPr>
          <w:rFonts w:ascii="Times New Roman" w:hAnsi="Times New Roman" w:cs="Times New Roman"/>
          <w:i/>
          <w:color w:val="000000"/>
          <w:lang w:val="en-US"/>
        </w:rPr>
        <w:t>The Journal of Continuing Higher Education</w:t>
      </w:r>
      <w:r w:rsidRPr="00DD75F0">
        <w:rPr>
          <w:rFonts w:ascii="Times New Roman" w:hAnsi="Times New Roman" w:cs="Times New Roman"/>
          <w:color w:val="000000"/>
          <w:lang w:val="en-US"/>
        </w:rPr>
        <w:t>, 57: 2, 92-103.</w:t>
      </w:r>
      <w:proofErr w:type="gramEnd"/>
      <w:r w:rsidRPr="00DD75F0">
        <w:rPr>
          <w:rFonts w:ascii="Times New Roman" w:hAnsi="Times New Roman" w:cs="Times New Roman"/>
          <w:b/>
          <w:bCs/>
          <w:color w:val="000000"/>
          <w:lang w:val="en-US"/>
        </w:rPr>
        <w:t xml:space="preserve"> </w:t>
      </w:r>
      <w:hyperlink r:id="rId16" w:history="1">
        <w:r w:rsidRPr="00DD75F0">
          <w:rPr>
            <w:rStyle w:val="Hyperlink"/>
            <w:rFonts w:ascii="Times New Roman" w:hAnsi="Times New Roman" w:cs="Times New Roman"/>
            <w:color w:val="auto"/>
            <w:u w:val="none"/>
          </w:rPr>
          <w:t>http://dx.doi.org/10.1080/07377360902978194</w:t>
        </w:r>
      </w:hyperlink>
      <w:r w:rsidRPr="00DD75F0">
        <w:rPr>
          <w:rFonts w:ascii="Times New Roman" w:hAnsi="Times New Roman" w:cs="Times New Roman"/>
          <w:lang w:val="en-US"/>
        </w:rPr>
        <w:t xml:space="preserve"> (accessed 1 October 2013).</w:t>
      </w:r>
    </w:p>
    <w:p w14:paraId="417A34B1" w14:textId="77777777" w:rsidR="00AA7EA0" w:rsidRDefault="00AA7EA0" w:rsidP="00AA7EA0">
      <w:pPr>
        <w:autoSpaceDE w:val="0"/>
        <w:autoSpaceDN w:val="0"/>
        <w:adjustRightInd w:val="0"/>
        <w:spacing w:after="0" w:line="240" w:lineRule="auto"/>
        <w:jc w:val="both"/>
        <w:rPr>
          <w:rFonts w:ascii="Times New Roman" w:hAnsi="Times New Roman" w:cs="Times New Roman"/>
          <w:bCs/>
        </w:rPr>
      </w:pPr>
      <w:r w:rsidRPr="00DD75F0">
        <w:rPr>
          <w:rFonts w:ascii="Times New Roman" w:hAnsi="Times New Roman" w:cs="Times New Roman"/>
        </w:rPr>
        <w:t xml:space="preserve">Van </w:t>
      </w:r>
      <w:proofErr w:type="spellStart"/>
      <w:r w:rsidRPr="00DD75F0">
        <w:rPr>
          <w:rFonts w:ascii="Times New Roman" w:hAnsi="Times New Roman" w:cs="Times New Roman"/>
        </w:rPr>
        <w:t>Kleef</w:t>
      </w:r>
      <w:proofErr w:type="spellEnd"/>
      <w:r w:rsidRPr="00DD75F0">
        <w:rPr>
          <w:rFonts w:ascii="Times New Roman" w:hAnsi="Times New Roman" w:cs="Times New Roman"/>
        </w:rPr>
        <w:t xml:space="preserve">, J.  2007. </w:t>
      </w:r>
      <w:r>
        <w:rPr>
          <w:rFonts w:ascii="Times New Roman" w:hAnsi="Times New Roman" w:cs="Times New Roman"/>
          <w:bCs/>
        </w:rPr>
        <w:t>Strengthening PLAR: i</w:t>
      </w:r>
      <w:r w:rsidRPr="00DD75F0">
        <w:rPr>
          <w:rFonts w:ascii="Times New Roman" w:hAnsi="Times New Roman" w:cs="Times New Roman"/>
          <w:bCs/>
        </w:rPr>
        <w:t xml:space="preserve">ntegrating theory and practice in post-secondary </w:t>
      </w:r>
    </w:p>
    <w:p w14:paraId="6B33E8E3" w14:textId="3C0880FF" w:rsidR="00AA7EA0" w:rsidRPr="00AA7EA0" w:rsidRDefault="00AA7EA0" w:rsidP="00AA7EA0">
      <w:pPr>
        <w:tabs>
          <w:tab w:val="left" w:pos="567"/>
        </w:tabs>
        <w:autoSpaceDE w:val="0"/>
        <w:autoSpaceDN w:val="0"/>
        <w:adjustRightInd w:val="0"/>
        <w:spacing w:after="0" w:line="240" w:lineRule="auto"/>
        <w:ind w:left="567"/>
        <w:jc w:val="both"/>
        <w:rPr>
          <w:rFonts w:ascii="Times New Roman" w:hAnsi="Times New Roman" w:cs="Times New Roman"/>
          <w:bCs/>
        </w:rPr>
      </w:pPr>
      <w:proofErr w:type="gramStart"/>
      <w:r>
        <w:rPr>
          <w:rFonts w:ascii="Times New Roman" w:hAnsi="Times New Roman" w:cs="Times New Roman"/>
          <w:bCs/>
        </w:rPr>
        <w:t>education</w:t>
      </w:r>
      <w:proofErr w:type="gramEnd"/>
      <w:r>
        <w:rPr>
          <w:rFonts w:ascii="Times New Roman" w:hAnsi="Times New Roman" w:cs="Times New Roman"/>
          <w:bCs/>
        </w:rPr>
        <w:t xml:space="preserve">. </w:t>
      </w:r>
      <w:proofErr w:type="gramStart"/>
      <w:r w:rsidRPr="00DD75F0">
        <w:rPr>
          <w:rFonts w:ascii="Times New Roman" w:hAnsi="Times New Roman" w:cs="Times New Roman"/>
          <w:bCs/>
          <w:i/>
        </w:rPr>
        <w:t xml:space="preserve">Journal of Applied Research on </w:t>
      </w:r>
      <w:r w:rsidRPr="00DD75F0">
        <w:rPr>
          <w:rFonts w:ascii="Times New Roman" w:hAnsi="Times New Roman" w:cs="Times New Roman"/>
          <w:bCs/>
        </w:rPr>
        <w:t>Learning</w:t>
      </w:r>
      <w:r>
        <w:rPr>
          <w:rFonts w:ascii="Times New Roman" w:hAnsi="Times New Roman" w:cs="Times New Roman"/>
          <w:bCs/>
        </w:rPr>
        <w:t xml:space="preserve">, </w:t>
      </w:r>
      <w:r w:rsidRPr="00DD75F0">
        <w:rPr>
          <w:rFonts w:ascii="Times New Roman" w:hAnsi="Times New Roman" w:cs="Times New Roman"/>
          <w:bCs/>
        </w:rPr>
        <w:t>1(2).</w:t>
      </w:r>
      <w:proofErr w:type="gramEnd"/>
      <w:r w:rsidRPr="00DD75F0">
        <w:rPr>
          <w:rFonts w:ascii="Times New Roman" w:hAnsi="Times New Roman" w:cs="Times New Roman"/>
          <w:bCs/>
        </w:rPr>
        <w:t xml:space="preserve"> </w:t>
      </w:r>
      <w:hyperlink r:id="rId17" w:history="1">
        <w:r w:rsidRPr="00DD75F0">
          <w:rPr>
            <w:rStyle w:val="Hyperlink"/>
            <w:rFonts w:ascii="Times New Roman" w:hAnsi="Times New Roman" w:cs="Times New Roman"/>
            <w:color w:val="auto"/>
            <w:u w:val="none"/>
          </w:rPr>
          <w:t>http://www.uk.ecorys.com/europeanInventory/publications/concept/plar.pdf (accessed</w:t>
        </w:r>
      </w:hyperlink>
      <w:r w:rsidRPr="00DD75F0">
        <w:rPr>
          <w:rFonts w:ascii="Times New Roman" w:hAnsi="Times New Roman" w:cs="Times New Roman"/>
        </w:rPr>
        <w:t xml:space="preserve"> 8 March 2012).</w:t>
      </w:r>
    </w:p>
    <w:p w14:paraId="7947504B" w14:textId="77777777" w:rsidR="00E65BE7" w:rsidRPr="00020E4B" w:rsidRDefault="00C74135" w:rsidP="00020E4B">
      <w:pPr>
        <w:widowControl w:val="0"/>
        <w:spacing w:after="100" w:line="240" w:lineRule="auto"/>
        <w:ind w:left="510" w:hanging="510"/>
        <w:jc w:val="both"/>
        <w:rPr>
          <w:rFonts w:ascii="Times New Roman" w:hAnsi="Times New Roman" w:cs="Times New Roman"/>
        </w:rPr>
      </w:pPr>
      <w:r w:rsidRPr="00020E4B">
        <w:rPr>
          <w:rFonts w:ascii="Times New Roman" w:hAnsi="Times New Roman" w:cs="Times New Roman"/>
        </w:rPr>
        <w:t xml:space="preserve">Van </w:t>
      </w:r>
      <w:proofErr w:type="spellStart"/>
      <w:r w:rsidRPr="00020E4B">
        <w:rPr>
          <w:rFonts w:ascii="Times New Roman" w:hAnsi="Times New Roman" w:cs="Times New Roman"/>
        </w:rPr>
        <w:t>Rooy</w:t>
      </w:r>
      <w:proofErr w:type="spellEnd"/>
      <w:r w:rsidR="008A3075" w:rsidRPr="00020E4B">
        <w:rPr>
          <w:rFonts w:ascii="Times New Roman" w:hAnsi="Times New Roman" w:cs="Times New Roman"/>
        </w:rPr>
        <w:t xml:space="preserve">, T. </w:t>
      </w:r>
      <w:r w:rsidR="0052486D" w:rsidRPr="00020E4B">
        <w:rPr>
          <w:rFonts w:ascii="Times New Roman" w:hAnsi="Times New Roman" w:cs="Times New Roman"/>
        </w:rPr>
        <w:t>2002. Recogn</w:t>
      </w:r>
      <w:r w:rsidR="00AA32DA" w:rsidRPr="00020E4B">
        <w:rPr>
          <w:rFonts w:ascii="Times New Roman" w:hAnsi="Times New Roman" w:cs="Times New Roman"/>
        </w:rPr>
        <w:t>ition of prior learning (RPL): F</w:t>
      </w:r>
      <w:r w:rsidR="0052486D" w:rsidRPr="00020E4B">
        <w:rPr>
          <w:rFonts w:ascii="Times New Roman" w:hAnsi="Times New Roman" w:cs="Times New Roman"/>
        </w:rPr>
        <w:t xml:space="preserve">rom principle to practice in higher education. </w:t>
      </w:r>
      <w:r w:rsidR="009F2A3D" w:rsidRPr="00020E4B">
        <w:rPr>
          <w:rFonts w:ascii="Times New Roman" w:hAnsi="Times New Roman" w:cs="Times New Roman"/>
          <w:i/>
        </w:rPr>
        <w:t>South African Journal of</w:t>
      </w:r>
      <w:r w:rsidR="006D48FF" w:rsidRPr="00020E4B">
        <w:rPr>
          <w:rFonts w:ascii="Times New Roman" w:hAnsi="Times New Roman" w:cs="Times New Roman"/>
          <w:i/>
        </w:rPr>
        <w:t xml:space="preserve"> Higher Education</w:t>
      </w:r>
      <w:r w:rsidR="0052486D" w:rsidRPr="00020E4B">
        <w:rPr>
          <w:rFonts w:ascii="Times New Roman" w:hAnsi="Times New Roman" w:cs="Times New Roman"/>
          <w:i/>
        </w:rPr>
        <w:t xml:space="preserve"> </w:t>
      </w:r>
      <w:r w:rsidR="00054451" w:rsidRPr="00020E4B">
        <w:rPr>
          <w:rFonts w:ascii="Times New Roman" w:hAnsi="Times New Roman" w:cs="Times New Roman"/>
        </w:rPr>
        <w:t>16(2)</w:t>
      </w:r>
      <w:r w:rsidR="008A3075" w:rsidRPr="00020E4B">
        <w:rPr>
          <w:rFonts w:ascii="Times New Roman" w:hAnsi="Times New Roman" w:cs="Times New Roman"/>
        </w:rPr>
        <w:t>:</w:t>
      </w:r>
      <w:r w:rsidR="0052486D" w:rsidRPr="00020E4B">
        <w:rPr>
          <w:rFonts w:ascii="Times New Roman" w:hAnsi="Times New Roman" w:cs="Times New Roman"/>
        </w:rPr>
        <w:t xml:space="preserve"> 75</w:t>
      </w:r>
      <w:r w:rsidR="004A732B">
        <w:rPr>
          <w:rFonts w:ascii="Times New Roman" w:hAnsi="Times New Roman" w:cs="Times New Roman"/>
        </w:rPr>
        <w:t>‒</w:t>
      </w:r>
      <w:r w:rsidR="0052486D" w:rsidRPr="00020E4B">
        <w:rPr>
          <w:rFonts w:ascii="Times New Roman" w:hAnsi="Times New Roman" w:cs="Times New Roman"/>
        </w:rPr>
        <w:t>82.</w:t>
      </w:r>
    </w:p>
    <w:sectPr w:rsidR="00E65BE7" w:rsidRPr="00020E4B" w:rsidSect="00020E4B">
      <w:headerReference w:type="default" r:id="rId18"/>
      <w:footerReference w:type="default" r:id="rId19"/>
      <w:headerReference w:type="first" r:id="rId20"/>
      <w:footerReference w:type="first" r:id="rId21"/>
      <w:pgSz w:w="11906" w:h="16838" w:code="9"/>
      <w:pgMar w:top="1077" w:right="1418" w:bottom="1418" w:left="1418" w:header="510" w:footer="624"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34ECD3" w15:done="0"/>
  <w15:commentEx w15:paraId="1872D9B9" w15:done="0"/>
  <w15:commentEx w15:paraId="5A833D8D" w15:done="0"/>
  <w15:commentEx w15:paraId="554D707A" w15:done="0"/>
  <w15:commentEx w15:paraId="7042995D" w15:done="0"/>
  <w15:commentEx w15:paraId="45A7221E" w15:done="0"/>
  <w15:commentEx w15:paraId="0210B797" w15:done="0"/>
  <w15:commentEx w15:paraId="38967F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18E33" w14:textId="77777777" w:rsidR="00524C11" w:rsidRDefault="00524C11" w:rsidP="00BA62C8">
      <w:pPr>
        <w:spacing w:after="0" w:line="240" w:lineRule="auto"/>
      </w:pPr>
      <w:r>
        <w:separator/>
      </w:r>
    </w:p>
  </w:endnote>
  <w:endnote w:type="continuationSeparator" w:id="0">
    <w:p w14:paraId="4BFFF911" w14:textId="77777777" w:rsidR="00524C11" w:rsidRDefault="00524C11" w:rsidP="00BA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45990"/>
      <w:docPartObj>
        <w:docPartGallery w:val="Page Numbers (Bottom of Page)"/>
        <w:docPartUnique/>
      </w:docPartObj>
    </w:sdtPr>
    <w:sdtEndPr>
      <w:rPr>
        <w:rFonts w:ascii="Arial" w:hAnsi="Arial"/>
        <w:sz w:val="16"/>
      </w:rPr>
    </w:sdtEndPr>
    <w:sdtContent>
      <w:p w14:paraId="50EE209E" w14:textId="640138EC" w:rsidR="004A732B" w:rsidRPr="00472E04" w:rsidRDefault="004A732B" w:rsidP="002032B7">
        <w:pPr>
          <w:pStyle w:val="Footer"/>
          <w:jc w:val="center"/>
          <w:rPr>
            <w:rFonts w:ascii="Arial" w:hAnsi="Arial"/>
            <w:sz w:val="16"/>
          </w:rPr>
        </w:pPr>
        <w:r w:rsidRPr="00472E04">
          <w:rPr>
            <w:rFonts w:ascii="Arial" w:hAnsi="Arial"/>
            <w:sz w:val="16"/>
          </w:rPr>
          <w:fldChar w:fldCharType="begin"/>
        </w:r>
        <w:r w:rsidRPr="00472E04">
          <w:rPr>
            <w:rFonts w:ascii="Arial" w:hAnsi="Arial"/>
            <w:sz w:val="16"/>
          </w:rPr>
          <w:instrText xml:space="preserve"> PAGE   \* MERGEFORMAT </w:instrText>
        </w:r>
        <w:r w:rsidRPr="00472E04">
          <w:rPr>
            <w:rFonts w:ascii="Arial" w:hAnsi="Arial"/>
            <w:sz w:val="16"/>
          </w:rPr>
          <w:fldChar w:fldCharType="separate"/>
        </w:r>
        <w:r w:rsidR="000261D3">
          <w:rPr>
            <w:rFonts w:ascii="Arial" w:hAnsi="Arial"/>
            <w:noProof/>
            <w:sz w:val="16"/>
          </w:rPr>
          <w:t>2</w:t>
        </w:r>
        <w:r w:rsidRPr="00472E04">
          <w:rPr>
            <w:rFonts w:ascii="Arial" w:hAnsi="Arial"/>
            <w:noProof/>
            <w:sz w:val="16"/>
          </w:rPr>
          <w:fldChar w:fldCharType="end"/>
        </w:r>
      </w:p>
    </w:sdtContent>
  </w:sdt>
  <w:p w14:paraId="5A662E94" w14:textId="77777777" w:rsidR="004A732B" w:rsidRDefault="004A73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50711"/>
      <w:docPartObj>
        <w:docPartGallery w:val="Page Numbers (Bottom of Page)"/>
        <w:docPartUnique/>
      </w:docPartObj>
    </w:sdtPr>
    <w:sdtEndPr>
      <w:rPr>
        <w:noProof/>
      </w:rPr>
    </w:sdtEndPr>
    <w:sdtContent>
      <w:p w14:paraId="725AB14E" w14:textId="77777777" w:rsidR="004A732B" w:rsidRPr="00287CC9" w:rsidRDefault="004A732B" w:rsidP="00020E4B">
        <w:pPr>
          <w:pStyle w:val="Footer"/>
          <w:rPr>
            <w:rFonts w:ascii="Arial" w:hAnsi="Arial" w:cs="Arial"/>
            <w:sz w:val="16"/>
            <w:szCs w:val="16"/>
          </w:rPr>
        </w:pPr>
        <w:r w:rsidRPr="00287CC9">
          <w:rPr>
            <w:rFonts w:ascii="Arial" w:hAnsi="Arial" w:cs="Arial"/>
            <w:sz w:val="16"/>
            <w:szCs w:val="16"/>
          </w:rPr>
          <w:t>South African Journal of Higher Education</w:t>
        </w:r>
      </w:p>
      <w:p w14:paraId="1C50FC58" w14:textId="77777777" w:rsidR="004A732B" w:rsidRPr="00287CC9" w:rsidRDefault="004A732B" w:rsidP="00020E4B">
        <w:pPr>
          <w:pStyle w:val="Footer"/>
          <w:tabs>
            <w:tab w:val="clear" w:pos="4513"/>
            <w:tab w:val="clear" w:pos="9026"/>
            <w:tab w:val="center" w:pos="4535"/>
            <w:tab w:val="right" w:pos="9070"/>
          </w:tabs>
          <w:rPr>
            <w:rFonts w:ascii="Arial" w:hAnsi="Arial" w:cs="Arial"/>
            <w:sz w:val="16"/>
            <w:szCs w:val="16"/>
          </w:rPr>
        </w:pPr>
        <w:r w:rsidRPr="00287CC9">
          <w:rPr>
            <w:rFonts w:ascii="Arial" w:hAnsi="Arial" w:cs="Arial"/>
            <w:sz w:val="16"/>
            <w:szCs w:val="16"/>
          </w:rPr>
          <w:t xml:space="preserve">Volume 30 | Number </w:t>
        </w:r>
        <w:r>
          <w:rPr>
            <w:rFonts w:ascii="Arial" w:hAnsi="Arial" w:cs="Arial"/>
            <w:sz w:val="16"/>
            <w:szCs w:val="16"/>
          </w:rPr>
          <w:t>5</w:t>
        </w:r>
        <w:r w:rsidRPr="00287CC9">
          <w:rPr>
            <w:rFonts w:ascii="Arial" w:hAnsi="Arial" w:cs="Arial"/>
            <w:sz w:val="16"/>
            <w:szCs w:val="16"/>
          </w:rPr>
          <w:t xml:space="preserve"> | 2016 |</w:t>
        </w:r>
        <w:r>
          <w:rPr>
            <w:rFonts w:ascii="Arial" w:hAnsi="Arial" w:cs="Arial"/>
            <w:sz w:val="16"/>
            <w:szCs w:val="16"/>
          </w:rPr>
          <w:t xml:space="preserve"> pages</w:t>
        </w:r>
        <w:r w:rsidRPr="00287CC9">
          <w:rPr>
            <w:rFonts w:ascii="Arial" w:hAnsi="Arial" w:cs="Arial"/>
            <w:sz w:val="16"/>
            <w:szCs w:val="16"/>
          </w:rPr>
          <w:tab/>
        </w:r>
        <w:r>
          <w:rPr>
            <w:rFonts w:ascii="Arial" w:hAnsi="Arial" w:cs="Arial"/>
            <w:sz w:val="16"/>
            <w:szCs w:val="16"/>
          </w:rPr>
          <w:tab/>
        </w:r>
        <w:proofErr w:type="spellStart"/>
        <w:r>
          <w:rPr>
            <w:rFonts w:ascii="Arial" w:hAnsi="Arial" w:cs="Arial"/>
            <w:sz w:val="16"/>
            <w:szCs w:val="16"/>
          </w:rPr>
          <w:t>e</w:t>
        </w:r>
        <w:r w:rsidRPr="00287CC9">
          <w:rPr>
            <w:rFonts w:ascii="Arial" w:hAnsi="Arial" w:cs="Arial"/>
            <w:sz w:val="16"/>
            <w:szCs w:val="16"/>
          </w:rPr>
          <w:t>ISSN</w:t>
        </w:r>
        <w:proofErr w:type="spellEnd"/>
        <w:r>
          <w:rPr>
            <w:rFonts w:ascii="Arial" w:hAnsi="Arial" w:cs="Arial"/>
            <w:sz w:val="16"/>
            <w:szCs w:val="16"/>
          </w:rPr>
          <w:t xml:space="preserve"> 1753-5913</w:t>
        </w:r>
      </w:p>
      <w:p w14:paraId="69ED6AF2" w14:textId="1821A76B" w:rsidR="004A732B" w:rsidRPr="00020E4B" w:rsidRDefault="004A732B">
        <w:pPr>
          <w:pStyle w:val="Footer"/>
          <w:jc w:val="center"/>
          <w:rPr>
            <w:rFonts w:ascii="Arial" w:hAnsi="Arial"/>
            <w:sz w:val="16"/>
          </w:rPr>
        </w:pPr>
        <w:r w:rsidRPr="00473AC5">
          <w:rPr>
            <w:rFonts w:ascii="Arial" w:hAnsi="Arial"/>
            <w:sz w:val="16"/>
          </w:rPr>
          <w:fldChar w:fldCharType="begin"/>
        </w:r>
        <w:r w:rsidRPr="00473AC5">
          <w:rPr>
            <w:rFonts w:ascii="Arial" w:hAnsi="Arial"/>
            <w:sz w:val="16"/>
          </w:rPr>
          <w:instrText xml:space="preserve"> PAGE   \* MERGEFORMAT </w:instrText>
        </w:r>
        <w:r w:rsidRPr="00473AC5">
          <w:rPr>
            <w:rFonts w:ascii="Arial" w:hAnsi="Arial"/>
            <w:sz w:val="16"/>
          </w:rPr>
          <w:fldChar w:fldCharType="separate"/>
        </w:r>
        <w:r w:rsidR="000261D3">
          <w:rPr>
            <w:rFonts w:ascii="Arial" w:hAnsi="Arial"/>
            <w:noProof/>
            <w:sz w:val="16"/>
          </w:rPr>
          <w:t>1</w:t>
        </w:r>
        <w:r w:rsidRPr="00473AC5">
          <w:rPr>
            <w:rFonts w:ascii="Arial" w:hAnsi="Arial"/>
            <w:noProof/>
            <w:sz w:val="16"/>
          </w:rPr>
          <w:fldChar w:fldCharType="end"/>
        </w:r>
      </w:p>
    </w:sdtContent>
  </w:sdt>
  <w:p w14:paraId="542CC1D8" w14:textId="77777777" w:rsidR="004A732B" w:rsidRDefault="004A7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7CAD4" w14:textId="77777777" w:rsidR="00524C11" w:rsidRDefault="00524C11" w:rsidP="00BA62C8">
      <w:pPr>
        <w:spacing w:after="0" w:line="240" w:lineRule="auto"/>
      </w:pPr>
      <w:r>
        <w:separator/>
      </w:r>
    </w:p>
  </w:footnote>
  <w:footnote w:type="continuationSeparator" w:id="0">
    <w:p w14:paraId="60A5EAC9" w14:textId="77777777" w:rsidR="00524C11" w:rsidRDefault="00524C11" w:rsidP="00BA6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B3122" w14:textId="4438A95F" w:rsidR="004A732B" w:rsidRPr="00020E4B" w:rsidRDefault="004A732B" w:rsidP="00020E4B">
    <w:pPr>
      <w:tabs>
        <w:tab w:val="right" w:pos="9072"/>
      </w:tabs>
      <w:rPr>
        <w:rFonts w:ascii="Arial" w:hAnsi="Arial" w:cs="Arial"/>
        <w:sz w:val="16"/>
        <w:szCs w:val="16"/>
      </w:rPr>
    </w:pPr>
    <w:r w:rsidRPr="00020E4B">
      <w:rPr>
        <w:rFonts w:ascii="Arial" w:hAnsi="Arial" w:cs="Arial"/>
        <w:sz w:val="16"/>
        <w:szCs w:val="16"/>
      </w:rPr>
      <w:t xml:space="preserve">Rossouw, Mann, Van </w:t>
    </w:r>
    <w:proofErr w:type="spellStart"/>
    <w:r w:rsidRPr="00020E4B">
      <w:rPr>
        <w:rFonts w:ascii="Arial" w:hAnsi="Arial" w:cs="Arial"/>
        <w:sz w:val="16"/>
        <w:szCs w:val="16"/>
      </w:rPr>
      <w:t>Huyssteen</w:t>
    </w:r>
    <w:proofErr w:type="spellEnd"/>
    <w:r w:rsidRPr="00020E4B">
      <w:rPr>
        <w:rFonts w:ascii="Arial" w:hAnsi="Arial" w:cs="Arial"/>
        <w:sz w:val="16"/>
        <w:szCs w:val="16"/>
      </w:rPr>
      <w:t xml:space="preserve"> and </w:t>
    </w:r>
    <w:proofErr w:type="spellStart"/>
    <w:r w:rsidRPr="00020E4B">
      <w:rPr>
        <w:rFonts w:ascii="Arial" w:hAnsi="Arial" w:cs="Arial"/>
        <w:sz w:val="16"/>
        <w:szCs w:val="16"/>
      </w:rPr>
      <w:t>Ryneveld</w:t>
    </w:r>
    <w:proofErr w:type="spellEnd"/>
    <w:r>
      <w:rPr>
        <w:rFonts w:ascii="Arial" w:hAnsi="Arial" w:cs="Arial"/>
        <w:sz w:val="16"/>
        <w:szCs w:val="16"/>
      </w:rPr>
      <w:t xml:space="preserve"> </w:t>
    </w:r>
    <w:r w:rsidR="004153EE">
      <w:rPr>
        <w:rFonts w:ascii="Arial" w:hAnsi="Arial" w:cs="Arial"/>
        <w:sz w:val="16"/>
        <w:szCs w:val="16"/>
      </w:rPr>
      <w:tab/>
      <w:t>Assessing prior l</w:t>
    </w:r>
    <w:r w:rsidRPr="00020E4B">
      <w:rPr>
        <w:rFonts w:ascii="Arial" w:hAnsi="Arial" w:cs="Arial"/>
        <w:sz w:val="16"/>
        <w:szCs w:val="16"/>
      </w:rPr>
      <w:t xml:space="preserve">earning </w:t>
    </w:r>
  </w:p>
  <w:p w14:paraId="10F8CAA8" w14:textId="77777777" w:rsidR="004A732B" w:rsidRDefault="004A73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8EE0D" w14:textId="77777777" w:rsidR="004A732B" w:rsidRDefault="004A732B">
    <w:pPr>
      <w:pStyle w:val="Header"/>
    </w:pPr>
  </w:p>
  <w:p w14:paraId="5F515BA9" w14:textId="77777777" w:rsidR="004A732B" w:rsidRDefault="004A73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EBA"/>
    <w:multiLevelType w:val="hybridMultilevel"/>
    <w:tmpl w:val="25D4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F6772"/>
    <w:multiLevelType w:val="hybridMultilevel"/>
    <w:tmpl w:val="9716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2A1DD4"/>
    <w:multiLevelType w:val="hybridMultilevel"/>
    <w:tmpl w:val="7B6689C6"/>
    <w:lvl w:ilvl="0" w:tplc="51EAD42E">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
    <w:nsid w:val="53F815CA"/>
    <w:multiLevelType w:val="hybridMultilevel"/>
    <w:tmpl w:val="B0D6B3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5F644CB1"/>
    <w:multiLevelType w:val="hybridMultilevel"/>
    <w:tmpl w:val="C09C97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81A0B1F"/>
    <w:multiLevelType w:val="hybridMultilevel"/>
    <w:tmpl w:val="888E51C6"/>
    <w:lvl w:ilvl="0" w:tplc="80861C3E">
      <w:start w:val="1"/>
      <w:numFmt w:val="decimal"/>
      <w:lvlText w:val="%1"/>
      <w:lvlJc w:val="left"/>
      <w:pPr>
        <w:ind w:left="2880" w:hanging="360"/>
      </w:pPr>
      <w:rPr>
        <w:rFonts w:hint="default"/>
        <w:b w:val="0"/>
        <w:sz w:val="22"/>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6">
    <w:nsid w:val="6EB1395E"/>
    <w:multiLevelType w:val="hybridMultilevel"/>
    <w:tmpl w:val="04EAEB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rda Scholtz">
    <w15:presenceInfo w15:providerId="Windows Live" w15:userId="8eaa07295822b7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020"/>
    <w:rsid w:val="000060F3"/>
    <w:rsid w:val="00012450"/>
    <w:rsid w:val="00013ECF"/>
    <w:rsid w:val="00020E4B"/>
    <w:rsid w:val="000261D3"/>
    <w:rsid w:val="000351BA"/>
    <w:rsid w:val="0003633A"/>
    <w:rsid w:val="000403AE"/>
    <w:rsid w:val="00045104"/>
    <w:rsid w:val="00046691"/>
    <w:rsid w:val="000537CD"/>
    <w:rsid w:val="00054451"/>
    <w:rsid w:val="00054A8C"/>
    <w:rsid w:val="00055B9C"/>
    <w:rsid w:val="00064A69"/>
    <w:rsid w:val="00075B5A"/>
    <w:rsid w:val="000771F0"/>
    <w:rsid w:val="00082CEA"/>
    <w:rsid w:val="000854D0"/>
    <w:rsid w:val="00090362"/>
    <w:rsid w:val="000904BF"/>
    <w:rsid w:val="0009094C"/>
    <w:rsid w:val="000925DC"/>
    <w:rsid w:val="00093917"/>
    <w:rsid w:val="000977F7"/>
    <w:rsid w:val="00097A37"/>
    <w:rsid w:val="000A29FB"/>
    <w:rsid w:val="000A376B"/>
    <w:rsid w:val="000C0BD8"/>
    <w:rsid w:val="000D485E"/>
    <w:rsid w:val="000D7ADB"/>
    <w:rsid w:val="000E08DE"/>
    <w:rsid w:val="000E12EF"/>
    <w:rsid w:val="000E2909"/>
    <w:rsid w:val="000E43ED"/>
    <w:rsid w:val="000E4500"/>
    <w:rsid w:val="000E6624"/>
    <w:rsid w:val="000F0A27"/>
    <w:rsid w:val="000F1319"/>
    <w:rsid w:val="000F187D"/>
    <w:rsid w:val="00111055"/>
    <w:rsid w:val="00113629"/>
    <w:rsid w:val="001266E9"/>
    <w:rsid w:val="00131E37"/>
    <w:rsid w:val="00131FAD"/>
    <w:rsid w:val="00134234"/>
    <w:rsid w:val="001369DB"/>
    <w:rsid w:val="00141F9B"/>
    <w:rsid w:val="00146151"/>
    <w:rsid w:val="00150B4A"/>
    <w:rsid w:val="0015632C"/>
    <w:rsid w:val="00170667"/>
    <w:rsid w:val="0019331F"/>
    <w:rsid w:val="001A1B86"/>
    <w:rsid w:val="001A1FFF"/>
    <w:rsid w:val="001A3397"/>
    <w:rsid w:val="001A5004"/>
    <w:rsid w:val="001A506B"/>
    <w:rsid w:val="001B362B"/>
    <w:rsid w:val="001B43E7"/>
    <w:rsid w:val="001B665D"/>
    <w:rsid w:val="001E67AE"/>
    <w:rsid w:val="001E6D2E"/>
    <w:rsid w:val="0020086E"/>
    <w:rsid w:val="00200B98"/>
    <w:rsid w:val="00201A49"/>
    <w:rsid w:val="002032B7"/>
    <w:rsid w:val="00210CB7"/>
    <w:rsid w:val="00216498"/>
    <w:rsid w:val="002211C4"/>
    <w:rsid w:val="00242E40"/>
    <w:rsid w:val="002506C5"/>
    <w:rsid w:val="002521EE"/>
    <w:rsid w:val="00260574"/>
    <w:rsid w:val="00273822"/>
    <w:rsid w:val="00275731"/>
    <w:rsid w:val="00291210"/>
    <w:rsid w:val="00297912"/>
    <w:rsid w:val="002A296C"/>
    <w:rsid w:val="002A2BA8"/>
    <w:rsid w:val="002A2D4F"/>
    <w:rsid w:val="002A7CAF"/>
    <w:rsid w:val="002C01FA"/>
    <w:rsid w:val="002C38E7"/>
    <w:rsid w:val="002C7DBB"/>
    <w:rsid w:val="002D0D39"/>
    <w:rsid w:val="002D6A01"/>
    <w:rsid w:val="002E2C3B"/>
    <w:rsid w:val="002E7465"/>
    <w:rsid w:val="002F0267"/>
    <w:rsid w:val="002F4F5E"/>
    <w:rsid w:val="00302A92"/>
    <w:rsid w:val="0030615A"/>
    <w:rsid w:val="003117EC"/>
    <w:rsid w:val="00316118"/>
    <w:rsid w:val="00323974"/>
    <w:rsid w:val="0032519C"/>
    <w:rsid w:val="003368BC"/>
    <w:rsid w:val="0035004D"/>
    <w:rsid w:val="003602C6"/>
    <w:rsid w:val="00380FCA"/>
    <w:rsid w:val="00382AD1"/>
    <w:rsid w:val="00385F33"/>
    <w:rsid w:val="003B2028"/>
    <w:rsid w:val="003B7625"/>
    <w:rsid w:val="003C019C"/>
    <w:rsid w:val="003C64D8"/>
    <w:rsid w:val="003D062D"/>
    <w:rsid w:val="003D2D24"/>
    <w:rsid w:val="003D6726"/>
    <w:rsid w:val="003E5031"/>
    <w:rsid w:val="003E6ED4"/>
    <w:rsid w:val="003E70C1"/>
    <w:rsid w:val="003E70C9"/>
    <w:rsid w:val="003F2D40"/>
    <w:rsid w:val="003F79B3"/>
    <w:rsid w:val="00404A7D"/>
    <w:rsid w:val="00412A87"/>
    <w:rsid w:val="004153EE"/>
    <w:rsid w:val="00417AEB"/>
    <w:rsid w:val="004351F8"/>
    <w:rsid w:val="00436BE0"/>
    <w:rsid w:val="0046673C"/>
    <w:rsid w:val="00472E04"/>
    <w:rsid w:val="004732CB"/>
    <w:rsid w:val="00481608"/>
    <w:rsid w:val="004A7020"/>
    <w:rsid w:val="004A732B"/>
    <w:rsid w:val="004B4009"/>
    <w:rsid w:val="004B570B"/>
    <w:rsid w:val="004C358A"/>
    <w:rsid w:val="004C4350"/>
    <w:rsid w:val="004C7AA0"/>
    <w:rsid w:val="004C7C95"/>
    <w:rsid w:val="004F1460"/>
    <w:rsid w:val="004F512F"/>
    <w:rsid w:val="004F7E0B"/>
    <w:rsid w:val="00507631"/>
    <w:rsid w:val="00512B10"/>
    <w:rsid w:val="0051755D"/>
    <w:rsid w:val="0052486D"/>
    <w:rsid w:val="00524C11"/>
    <w:rsid w:val="00527387"/>
    <w:rsid w:val="00531771"/>
    <w:rsid w:val="005319BF"/>
    <w:rsid w:val="005348CF"/>
    <w:rsid w:val="005508C4"/>
    <w:rsid w:val="00554B66"/>
    <w:rsid w:val="00557F5A"/>
    <w:rsid w:val="00560031"/>
    <w:rsid w:val="00560E11"/>
    <w:rsid w:val="00561B08"/>
    <w:rsid w:val="00563319"/>
    <w:rsid w:val="005635BC"/>
    <w:rsid w:val="00565FD8"/>
    <w:rsid w:val="005677FB"/>
    <w:rsid w:val="005705E3"/>
    <w:rsid w:val="00570F11"/>
    <w:rsid w:val="005713B6"/>
    <w:rsid w:val="00573A72"/>
    <w:rsid w:val="00580A97"/>
    <w:rsid w:val="00583952"/>
    <w:rsid w:val="00585B80"/>
    <w:rsid w:val="0058632A"/>
    <w:rsid w:val="00594DD7"/>
    <w:rsid w:val="005A2BDA"/>
    <w:rsid w:val="005A32E3"/>
    <w:rsid w:val="005B7D1C"/>
    <w:rsid w:val="005C0440"/>
    <w:rsid w:val="005C4027"/>
    <w:rsid w:val="005C5565"/>
    <w:rsid w:val="005C7985"/>
    <w:rsid w:val="005D786D"/>
    <w:rsid w:val="005E2360"/>
    <w:rsid w:val="005E5AB2"/>
    <w:rsid w:val="005E6F4E"/>
    <w:rsid w:val="005E7501"/>
    <w:rsid w:val="005F25A6"/>
    <w:rsid w:val="00602C3E"/>
    <w:rsid w:val="0061494B"/>
    <w:rsid w:val="00615940"/>
    <w:rsid w:val="006234CC"/>
    <w:rsid w:val="0064628C"/>
    <w:rsid w:val="00660AB5"/>
    <w:rsid w:val="006618FC"/>
    <w:rsid w:val="00664705"/>
    <w:rsid w:val="00670952"/>
    <w:rsid w:val="006715C0"/>
    <w:rsid w:val="00680FF1"/>
    <w:rsid w:val="006A4C13"/>
    <w:rsid w:val="006C4EBB"/>
    <w:rsid w:val="006C5A7F"/>
    <w:rsid w:val="006D48FF"/>
    <w:rsid w:val="006D4F0A"/>
    <w:rsid w:val="006D4F15"/>
    <w:rsid w:val="006E2693"/>
    <w:rsid w:val="006F27A7"/>
    <w:rsid w:val="006F6A23"/>
    <w:rsid w:val="006F6FF5"/>
    <w:rsid w:val="007033E0"/>
    <w:rsid w:val="007045EA"/>
    <w:rsid w:val="00705B90"/>
    <w:rsid w:val="00712877"/>
    <w:rsid w:val="007145F8"/>
    <w:rsid w:val="007237C8"/>
    <w:rsid w:val="0073011D"/>
    <w:rsid w:val="007360C5"/>
    <w:rsid w:val="00742760"/>
    <w:rsid w:val="007444CB"/>
    <w:rsid w:val="00744D5E"/>
    <w:rsid w:val="00747402"/>
    <w:rsid w:val="007536F0"/>
    <w:rsid w:val="0075534F"/>
    <w:rsid w:val="00761537"/>
    <w:rsid w:val="00766629"/>
    <w:rsid w:val="007670F9"/>
    <w:rsid w:val="00767A1F"/>
    <w:rsid w:val="00792E4A"/>
    <w:rsid w:val="0079366B"/>
    <w:rsid w:val="007B00F7"/>
    <w:rsid w:val="007D0647"/>
    <w:rsid w:val="007D10DA"/>
    <w:rsid w:val="007D4EAE"/>
    <w:rsid w:val="007D5BE0"/>
    <w:rsid w:val="007D7601"/>
    <w:rsid w:val="007E0776"/>
    <w:rsid w:val="007E4085"/>
    <w:rsid w:val="007E42BB"/>
    <w:rsid w:val="007F1D65"/>
    <w:rsid w:val="007F64B4"/>
    <w:rsid w:val="007F7AFC"/>
    <w:rsid w:val="0080086C"/>
    <w:rsid w:val="00800E4E"/>
    <w:rsid w:val="00800FF0"/>
    <w:rsid w:val="00803837"/>
    <w:rsid w:val="00804441"/>
    <w:rsid w:val="00811FD9"/>
    <w:rsid w:val="00815086"/>
    <w:rsid w:val="00816A84"/>
    <w:rsid w:val="0082431F"/>
    <w:rsid w:val="00836520"/>
    <w:rsid w:val="00847619"/>
    <w:rsid w:val="0085468F"/>
    <w:rsid w:val="00856B17"/>
    <w:rsid w:val="00860F36"/>
    <w:rsid w:val="00862093"/>
    <w:rsid w:val="0086244A"/>
    <w:rsid w:val="00863F49"/>
    <w:rsid w:val="00865283"/>
    <w:rsid w:val="008664CF"/>
    <w:rsid w:val="00866777"/>
    <w:rsid w:val="00867023"/>
    <w:rsid w:val="008713E5"/>
    <w:rsid w:val="00874E29"/>
    <w:rsid w:val="008967D4"/>
    <w:rsid w:val="0089750A"/>
    <w:rsid w:val="008A200E"/>
    <w:rsid w:val="008A3075"/>
    <w:rsid w:val="008B2948"/>
    <w:rsid w:val="008C27F1"/>
    <w:rsid w:val="008C4C90"/>
    <w:rsid w:val="008D309D"/>
    <w:rsid w:val="008D68FA"/>
    <w:rsid w:val="008E5F3E"/>
    <w:rsid w:val="008F1CA7"/>
    <w:rsid w:val="00904C1C"/>
    <w:rsid w:val="009215B8"/>
    <w:rsid w:val="00921B4F"/>
    <w:rsid w:val="0092260A"/>
    <w:rsid w:val="00934118"/>
    <w:rsid w:val="00934A3B"/>
    <w:rsid w:val="00941A52"/>
    <w:rsid w:val="009426A3"/>
    <w:rsid w:val="00942942"/>
    <w:rsid w:val="00943756"/>
    <w:rsid w:val="00960CFD"/>
    <w:rsid w:val="009661E8"/>
    <w:rsid w:val="00966A88"/>
    <w:rsid w:val="00971E70"/>
    <w:rsid w:val="00972988"/>
    <w:rsid w:val="00974EF8"/>
    <w:rsid w:val="00976570"/>
    <w:rsid w:val="00976D5A"/>
    <w:rsid w:val="00977F36"/>
    <w:rsid w:val="009874E4"/>
    <w:rsid w:val="0099386E"/>
    <w:rsid w:val="009C7D7D"/>
    <w:rsid w:val="009D2441"/>
    <w:rsid w:val="009D2B7E"/>
    <w:rsid w:val="009D5AEC"/>
    <w:rsid w:val="009E3068"/>
    <w:rsid w:val="009F2A3D"/>
    <w:rsid w:val="00A0260E"/>
    <w:rsid w:val="00A03D9A"/>
    <w:rsid w:val="00A13DF6"/>
    <w:rsid w:val="00A2373C"/>
    <w:rsid w:val="00A337D8"/>
    <w:rsid w:val="00A4105F"/>
    <w:rsid w:val="00A452E3"/>
    <w:rsid w:val="00A60035"/>
    <w:rsid w:val="00A719C9"/>
    <w:rsid w:val="00A72E24"/>
    <w:rsid w:val="00A75184"/>
    <w:rsid w:val="00A8155D"/>
    <w:rsid w:val="00AA32DA"/>
    <w:rsid w:val="00AA5121"/>
    <w:rsid w:val="00AA7EA0"/>
    <w:rsid w:val="00AB134B"/>
    <w:rsid w:val="00AC1153"/>
    <w:rsid w:val="00AC2AD2"/>
    <w:rsid w:val="00AC4C29"/>
    <w:rsid w:val="00AD0348"/>
    <w:rsid w:val="00AD0D2E"/>
    <w:rsid w:val="00AD0DA9"/>
    <w:rsid w:val="00AD1AFE"/>
    <w:rsid w:val="00AD59FD"/>
    <w:rsid w:val="00AE209F"/>
    <w:rsid w:val="00B02D7C"/>
    <w:rsid w:val="00B075F6"/>
    <w:rsid w:val="00B13AED"/>
    <w:rsid w:val="00B14FF3"/>
    <w:rsid w:val="00B52B49"/>
    <w:rsid w:val="00B5337A"/>
    <w:rsid w:val="00B53B23"/>
    <w:rsid w:val="00B53F4C"/>
    <w:rsid w:val="00B61B3C"/>
    <w:rsid w:val="00B62709"/>
    <w:rsid w:val="00B66914"/>
    <w:rsid w:val="00B6691B"/>
    <w:rsid w:val="00B66DF3"/>
    <w:rsid w:val="00B771AE"/>
    <w:rsid w:val="00B832EE"/>
    <w:rsid w:val="00B85890"/>
    <w:rsid w:val="00B86DAB"/>
    <w:rsid w:val="00B94435"/>
    <w:rsid w:val="00BA62C8"/>
    <w:rsid w:val="00BC2296"/>
    <w:rsid w:val="00BD6215"/>
    <w:rsid w:val="00BD66FB"/>
    <w:rsid w:val="00BE370F"/>
    <w:rsid w:val="00BE52F8"/>
    <w:rsid w:val="00C00D26"/>
    <w:rsid w:val="00C02094"/>
    <w:rsid w:val="00C25879"/>
    <w:rsid w:val="00C2700E"/>
    <w:rsid w:val="00C35170"/>
    <w:rsid w:val="00C44715"/>
    <w:rsid w:val="00C4494C"/>
    <w:rsid w:val="00C458F7"/>
    <w:rsid w:val="00C528A6"/>
    <w:rsid w:val="00C626F8"/>
    <w:rsid w:val="00C74135"/>
    <w:rsid w:val="00C92DF4"/>
    <w:rsid w:val="00C93346"/>
    <w:rsid w:val="00CB5A35"/>
    <w:rsid w:val="00CC3CA7"/>
    <w:rsid w:val="00CC4DCC"/>
    <w:rsid w:val="00CC6381"/>
    <w:rsid w:val="00CC7FE0"/>
    <w:rsid w:val="00CD4C07"/>
    <w:rsid w:val="00CE78E4"/>
    <w:rsid w:val="00CF14A7"/>
    <w:rsid w:val="00CF5E9D"/>
    <w:rsid w:val="00D04858"/>
    <w:rsid w:val="00D1529D"/>
    <w:rsid w:val="00D16910"/>
    <w:rsid w:val="00D26FCC"/>
    <w:rsid w:val="00D35797"/>
    <w:rsid w:val="00D43042"/>
    <w:rsid w:val="00D50F3B"/>
    <w:rsid w:val="00D51D3D"/>
    <w:rsid w:val="00D53AF9"/>
    <w:rsid w:val="00D558D0"/>
    <w:rsid w:val="00D55BD9"/>
    <w:rsid w:val="00D60584"/>
    <w:rsid w:val="00D76846"/>
    <w:rsid w:val="00D77535"/>
    <w:rsid w:val="00D801AD"/>
    <w:rsid w:val="00D83BBC"/>
    <w:rsid w:val="00D93D1A"/>
    <w:rsid w:val="00D97240"/>
    <w:rsid w:val="00D9788E"/>
    <w:rsid w:val="00DB0E62"/>
    <w:rsid w:val="00DB2C33"/>
    <w:rsid w:val="00DC1481"/>
    <w:rsid w:val="00DD1142"/>
    <w:rsid w:val="00DD64FF"/>
    <w:rsid w:val="00DE1DE6"/>
    <w:rsid w:val="00DE5C41"/>
    <w:rsid w:val="00DE5D1E"/>
    <w:rsid w:val="00E004B6"/>
    <w:rsid w:val="00E217F5"/>
    <w:rsid w:val="00E22D9B"/>
    <w:rsid w:val="00E3271B"/>
    <w:rsid w:val="00E33AAE"/>
    <w:rsid w:val="00E33E22"/>
    <w:rsid w:val="00E349EF"/>
    <w:rsid w:val="00E35939"/>
    <w:rsid w:val="00E36B3A"/>
    <w:rsid w:val="00E3735B"/>
    <w:rsid w:val="00E4466A"/>
    <w:rsid w:val="00E46158"/>
    <w:rsid w:val="00E503D4"/>
    <w:rsid w:val="00E578A5"/>
    <w:rsid w:val="00E65BE7"/>
    <w:rsid w:val="00E74A71"/>
    <w:rsid w:val="00E75A8D"/>
    <w:rsid w:val="00E76208"/>
    <w:rsid w:val="00E83226"/>
    <w:rsid w:val="00E8431D"/>
    <w:rsid w:val="00E92DA7"/>
    <w:rsid w:val="00E93B98"/>
    <w:rsid w:val="00E9765B"/>
    <w:rsid w:val="00EA05DC"/>
    <w:rsid w:val="00EA063C"/>
    <w:rsid w:val="00EA114A"/>
    <w:rsid w:val="00EA3B54"/>
    <w:rsid w:val="00EA3E1D"/>
    <w:rsid w:val="00EC1679"/>
    <w:rsid w:val="00EC2C18"/>
    <w:rsid w:val="00EC37C5"/>
    <w:rsid w:val="00EC56B7"/>
    <w:rsid w:val="00ED7669"/>
    <w:rsid w:val="00EE7D41"/>
    <w:rsid w:val="00EF3E56"/>
    <w:rsid w:val="00EF7AAC"/>
    <w:rsid w:val="00F01405"/>
    <w:rsid w:val="00F17B41"/>
    <w:rsid w:val="00F24564"/>
    <w:rsid w:val="00F30B29"/>
    <w:rsid w:val="00F35711"/>
    <w:rsid w:val="00F36257"/>
    <w:rsid w:val="00F47CCF"/>
    <w:rsid w:val="00F57F94"/>
    <w:rsid w:val="00F6471D"/>
    <w:rsid w:val="00F64B95"/>
    <w:rsid w:val="00F65A5E"/>
    <w:rsid w:val="00F8697F"/>
    <w:rsid w:val="00F913C3"/>
    <w:rsid w:val="00F9227C"/>
    <w:rsid w:val="00F92961"/>
    <w:rsid w:val="00F92DB7"/>
    <w:rsid w:val="00F95C48"/>
    <w:rsid w:val="00FA2C3A"/>
    <w:rsid w:val="00FA410F"/>
    <w:rsid w:val="00FA4543"/>
    <w:rsid w:val="00FA5217"/>
    <w:rsid w:val="00FA5C90"/>
    <w:rsid w:val="00FD5B15"/>
    <w:rsid w:val="00FE0157"/>
    <w:rsid w:val="00FE276D"/>
    <w:rsid w:val="00FF00EA"/>
    <w:rsid w:val="00FF20BE"/>
    <w:rsid w:val="00FF2A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1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4858"/>
    <w:pPr>
      <w:spacing w:before="100" w:beforeAutospacing="1" w:after="0" w:afterAutospacing="1" w:line="240" w:lineRule="auto"/>
      <w:jc w:val="both"/>
      <w:outlineLvl w:val="1"/>
    </w:pPr>
    <w:rPr>
      <w:rFonts w:ascii="Verdana" w:eastAsia="Times New Roman" w:hAnsi="Verdana" w:cs="Times New Roman"/>
      <w:b/>
      <w:bCs/>
      <w:color w:val="000000"/>
      <w:sz w:val="21"/>
      <w:szCs w:val="21"/>
      <w:lang w:val="en-US"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25A6"/>
    <w:rPr>
      <w:color w:val="0000FF" w:themeColor="hyperlink"/>
      <w:u w:val="single"/>
    </w:rPr>
  </w:style>
  <w:style w:type="paragraph" w:styleId="Header">
    <w:name w:val="header"/>
    <w:basedOn w:val="Normal"/>
    <w:link w:val="HeaderChar"/>
    <w:uiPriority w:val="99"/>
    <w:unhideWhenUsed/>
    <w:rsid w:val="00BA6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2C8"/>
  </w:style>
  <w:style w:type="paragraph" w:styleId="Footer">
    <w:name w:val="footer"/>
    <w:basedOn w:val="Normal"/>
    <w:link w:val="FooterChar"/>
    <w:uiPriority w:val="99"/>
    <w:unhideWhenUsed/>
    <w:rsid w:val="00BA6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2C8"/>
  </w:style>
  <w:style w:type="paragraph" w:customStyle="1" w:styleId="Default">
    <w:name w:val="Default"/>
    <w:rsid w:val="00E004B6"/>
    <w:pPr>
      <w:autoSpaceDE w:val="0"/>
      <w:autoSpaceDN w:val="0"/>
      <w:adjustRightInd w:val="0"/>
      <w:spacing w:after="0" w:line="240" w:lineRule="auto"/>
    </w:pPr>
    <w:rPr>
      <w:rFonts w:ascii="Times New Roman" w:eastAsia="Calibri" w:hAnsi="Times New Roman" w:cs="Times New Roman"/>
      <w:color w:val="000000"/>
      <w:sz w:val="24"/>
      <w:szCs w:val="24"/>
      <w:lang w:eastAsia="en-ZA"/>
    </w:rPr>
  </w:style>
  <w:style w:type="character" w:customStyle="1" w:styleId="Heading2Char">
    <w:name w:val="Heading 2 Char"/>
    <w:basedOn w:val="DefaultParagraphFont"/>
    <w:link w:val="Heading2"/>
    <w:uiPriority w:val="9"/>
    <w:rsid w:val="00D04858"/>
    <w:rPr>
      <w:rFonts w:ascii="Verdana" w:eastAsia="Times New Roman" w:hAnsi="Verdana" w:cs="Times New Roman"/>
      <w:b/>
      <w:bCs/>
      <w:color w:val="000000"/>
      <w:sz w:val="21"/>
      <w:szCs w:val="21"/>
      <w:lang w:val="en-US" w:eastAsia="en-ZA"/>
    </w:rPr>
  </w:style>
  <w:style w:type="paragraph" w:styleId="ListParagraph">
    <w:name w:val="List Paragraph"/>
    <w:basedOn w:val="Normal"/>
    <w:uiPriority w:val="34"/>
    <w:qFormat/>
    <w:rsid w:val="00D04858"/>
    <w:pPr>
      <w:ind w:left="720"/>
      <w:contextualSpacing/>
    </w:pPr>
    <w:rPr>
      <w:rFonts w:eastAsiaTheme="minorEastAsia"/>
      <w:lang w:eastAsia="en-ZA"/>
    </w:rPr>
  </w:style>
  <w:style w:type="character" w:customStyle="1" w:styleId="a1">
    <w:name w:val="a1"/>
    <w:basedOn w:val="DefaultParagraphFont"/>
    <w:rsid w:val="00583952"/>
    <w:rPr>
      <w:rFonts w:ascii="Georgia" w:hAnsi="Georgia" w:hint="default"/>
      <w:b w:val="0"/>
      <w:bCs w:val="0"/>
      <w:i w:val="0"/>
      <w:iCs w:val="0"/>
      <w:bdr w:val="none" w:sz="0" w:space="0" w:color="auto" w:frame="1"/>
    </w:rPr>
  </w:style>
  <w:style w:type="character" w:customStyle="1" w:styleId="l92">
    <w:name w:val="l92"/>
    <w:basedOn w:val="DefaultParagraphFont"/>
    <w:rsid w:val="00583952"/>
    <w:rPr>
      <w:rFonts w:ascii="Georgia" w:hAnsi="Georgia" w:hint="default"/>
      <w:b w:val="0"/>
      <w:bCs w:val="0"/>
      <w:i w:val="0"/>
      <w:iCs w:val="0"/>
      <w:vanish w:val="0"/>
      <w:webHidden w:val="0"/>
      <w:bdr w:val="none" w:sz="0" w:space="0" w:color="auto" w:frame="1"/>
      <w:specVanish w:val="0"/>
    </w:rPr>
  </w:style>
  <w:style w:type="paragraph" w:styleId="FootnoteText">
    <w:name w:val="footnote text"/>
    <w:basedOn w:val="Normal"/>
    <w:link w:val="FootnoteTextChar"/>
    <w:uiPriority w:val="99"/>
    <w:semiHidden/>
    <w:unhideWhenUsed/>
    <w:rsid w:val="00AD1A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FE"/>
    <w:rPr>
      <w:sz w:val="20"/>
      <w:szCs w:val="20"/>
    </w:rPr>
  </w:style>
  <w:style w:type="character" w:styleId="FootnoteReference">
    <w:name w:val="footnote reference"/>
    <w:basedOn w:val="DefaultParagraphFont"/>
    <w:uiPriority w:val="99"/>
    <w:semiHidden/>
    <w:unhideWhenUsed/>
    <w:rsid w:val="00AD1AFE"/>
    <w:rPr>
      <w:vertAlign w:val="superscript"/>
    </w:rPr>
  </w:style>
  <w:style w:type="paragraph" w:styleId="BalloonText">
    <w:name w:val="Balloon Text"/>
    <w:basedOn w:val="Normal"/>
    <w:link w:val="BalloonTextChar"/>
    <w:uiPriority w:val="99"/>
    <w:semiHidden/>
    <w:unhideWhenUsed/>
    <w:rsid w:val="000C0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BD8"/>
    <w:rPr>
      <w:rFonts w:ascii="Tahoma" w:hAnsi="Tahoma" w:cs="Tahoma"/>
      <w:sz w:val="16"/>
      <w:szCs w:val="16"/>
    </w:rPr>
  </w:style>
  <w:style w:type="character" w:styleId="Emphasis">
    <w:name w:val="Emphasis"/>
    <w:basedOn w:val="DefaultParagraphFont"/>
    <w:uiPriority w:val="20"/>
    <w:qFormat/>
    <w:rsid w:val="005677FB"/>
    <w:rPr>
      <w:i/>
      <w:iCs/>
    </w:rPr>
  </w:style>
  <w:style w:type="paragraph" w:styleId="NormalWeb">
    <w:name w:val="Normal (Web)"/>
    <w:basedOn w:val="Normal"/>
    <w:uiPriority w:val="99"/>
    <w:semiHidden/>
    <w:unhideWhenUsed/>
    <w:rsid w:val="00B53B2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472E04"/>
    <w:rPr>
      <w:sz w:val="16"/>
      <w:szCs w:val="16"/>
    </w:rPr>
  </w:style>
  <w:style w:type="paragraph" w:styleId="CommentText">
    <w:name w:val="annotation text"/>
    <w:basedOn w:val="Normal"/>
    <w:link w:val="CommentTextChar"/>
    <w:uiPriority w:val="99"/>
    <w:semiHidden/>
    <w:unhideWhenUsed/>
    <w:rsid w:val="00472E04"/>
    <w:pPr>
      <w:spacing w:line="240" w:lineRule="auto"/>
    </w:pPr>
    <w:rPr>
      <w:sz w:val="20"/>
      <w:szCs w:val="20"/>
    </w:rPr>
  </w:style>
  <w:style w:type="character" w:customStyle="1" w:styleId="CommentTextChar">
    <w:name w:val="Comment Text Char"/>
    <w:basedOn w:val="DefaultParagraphFont"/>
    <w:link w:val="CommentText"/>
    <w:uiPriority w:val="99"/>
    <w:semiHidden/>
    <w:rsid w:val="00472E04"/>
    <w:rPr>
      <w:sz w:val="20"/>
      <w:szCs w:val="20"/>
    </w:rPr>
  </w:style>
  <w:style w:type="paragraph" w:styleId="CommentSubject">
    <w:name w:val="annotation subject"/>
    <w:basedOn w:val="CommentText"/>
    <w:next w:val="CommentText"/>
    <w:link w:val="CommentSubjectChar"/>
    <w:uiPriority w:val="99"/>
    <w:semiHidden/>
    <w:unhideWhenUsed/>
    <w:rsid w:val="00472E04"/>
    <w:rPr>
      <w:b/>
      <w:bCs/>
    </w:rPr>
  </w:style>
  <w:style w:type="character" w:customStyle="1" w:styleId="CommentSubjectChar">
    <w:name w:val="Comment Subject Char"/>
    <w:basedOn w:val="CommentTextChar"/>
    <w:link w:val="CommentSubject"/>
    <w:uiPriority w:val="99"/>
    <w:semiHidden/>
    <w:rsid w:val="00472E0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4858"/>
    <w:pPr>
      <w:spacing w:before="100" w:beforeAutospacing="1" w:after="0" w:afterAutospacing="1" w:line="240" w:lineRule="auto"/>
      <w:jc w:val="both"/>
      <w:outlineLvl w:val="1"/>
    </w:pPr>
    <w:rPr>
      <w:rFonts w:ascii="Verdana" w:eastAsia="Times New Roman" w:hAnsi="Verdana" w:cs="Times New Roman"/>
      <w:b/>
      <w:bCs/>
      <w:color w:val="000000"/>
      <w:sz w:val="21"/>
      <w:szCs w:val="21"/>
      <w:lang w:val="en-US"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25A6"/>
    <w:rPr>
      <w:color w:val="0000FF" w:themeColor="hyperlink"/>
      <w:u w:val="single"/>
    </w:rPr>
  </w:style>
  <w:style w:type="paragraph" w:styleId="Header">
    <w:name w:val="header"/>
    <w:basedOn w:val="Normal"/>
    <w:link w:val="HeaderChar"/>
    <w:uiPriority w:val="99"/>
    <w:unhideWhenUsed/>
    <w:rsid w:val="00BA6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2C8"/>
  </w:style>
  <w:style w:type="paragraph" w:styleId="Footer">
    <w:name w:val="footer"/>
    <w:basedOn w:val="Normal"/>
    <w:link w:val="FooterChar"/>
    <w:uiPriority w:val="99"/>
    <w:unhideWhenUsed/>
    <w:rsid w:val="00BA6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2C8"/>
  </w:style>
  <w:style w:type="paragraph" w:customStyle="1" w:styleId="Default">
    <w:name w:val="Default"/>
    <w:rsid w:val="00E004B6"/>
    <w:pPr>
      <w:autoSpaceDE w:val="0"/>
      <w:autoSpaceDN w:val="0"/>
      <w:adjustRightInd w:val="0"/>
      <w:spacing w:after="0" w:line="240" w:lineRule="auto"/>
    </w:pPr>
    <w:rPr>
      <w:rFonts w:ascii="Times New Roman" w:eastAsia="Calibri" w:hAnsi="Times New Roman" w:cs="Times New Roman"/>
      <w:color w:val="000000"/>
      <w:sz w:val="24"/>
      <w:szCs w:val="24"/>
      <w:lang w:eastAsia="en-ZA"/>
    </w:rPr>
  </w:style>
  <w:style w:type="character" w:customStyle="1" w:styleId="Heading2Char">
    <w:name w:val="Heading 2 Char"/>
    <w:basedOn w:val="DefaultParagraphFont"/>
    <w:link w:val="Heading2"/>
    <w:uiPriority w:val="9"/>
    <w:rsid w:val="00D04858"/>
    <w:rPr>
      <w:rFonts w:ascii="Verdana" w:eastAsia="Times New Roman" w:hAnsi="Verdana" w:cs="Times New Roman"/>
      <w:b/>
      <w:bCs/>
      <w:color w:val="000000"/>
      <w:sz w:val="21"/>
      <w:szCs w:val="21"/>
      <w:lang w:val="en-US" w:eastAsia="en-ZA"/>
    </w:rPr>
  </w:style>
  <w:style w:type="paragraph" w:styleId="ListParagraph">
    <w:name w:val="List Paragraph"/>
    <w:basedOn w:val="Normal"/>
    <w:uiPriority w:val="34"/>
    <w:qFormat/>
    <w:rsid w:val="00D04858"/>
    <w:pPr>
      <w:ind w:left="720"/>
      <w:contextualSpacing/>
    </w:pPr>
    <w:rPr>
      <w:rFonts w:eastAsiaTheme="minorEastAsia"/>
      <w:lang w:eastAsia="en-ZA"/>
    </w:rPr>
  </w:style>
  <w:style w:type="character" w:customStyle="1" w:styleId="a1">
    <w:name w:val="a1"/>
    <w:basedOn w:val="DefaultParagraphFont"/>
    <w:rsid w:val="00583952"/>
    <w:rPr>
      <w:rFonts w:ascii="Georgia" w:hAnsi="Georgia" w:hint="default"/>
      <w:b w:val="0"/>
      <w:bCs w:val="0"/>
      <w:i w:val="0"/>
      <w:iCs w:val="0"/>
      <w:bdr w:val="none" w:sz="0" w:space="0" w:color="auto" w:frame="1"/>
    </w:rPr>
  </w:style>
  <w:style w:type="character" w:customStyle="1" w:styleId="l92">
    <w:name w:val="l92"/>
    <w:basedOn w:val="DefaultParagraphFont"/>
    <w:rsid w:val="00583952"/>
    <w:rPr>
      <w:rFonts w:ascii="Georgia" w:hAnsi="Georgia" w:hint="default"/>
      <w:b w:val="0"/>
      <w:bCs w:val="0"/>
      <w:i w:val="0"/>
      <w:iCs w:val="0"/>
      <w:vanish w:val="0"/>
      <w:webHidden w:val="0"/>
      <w:bdr w:val="none" w:sz="0" w:space="0" w:color="auto" w:frame="1"/>
      <w:specVanish w:val="0"/>
    </w:rPr>
  </w:style>
  <w:style w:type="paragraph" w:styleId="FootnoteText">
    <w:name w:val="footnote text"/>
    <w:basedOn w:val="Normal"/>
    <w:link w:val="FootnoteTextChar"/>
    <w:uiPriority w:val="99"/>
    <w:semiHidden/>
    <w:unhideWhenUsed/>
    <w:rsid w:val="00AD1A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FE"/>
    <w:rPr>
      <w:sz w:val="20"/>
      <w:szCs w:val="20"/>
    </w:rPr>
  </w:style>
  <w:style w:type="character" w:styleId="FootnoteReference">
    <w:name w:val="footnote reference"/>
    <w:basedOn w:val="DefaultParagraphFont"/>
    <w:uiPriority w:val="99"/>
    <w:semiHidden/>
    <w:unhideWhenUsed/>
    <w:rsid w:val="00AD1AFE"/>
    <w:rPr>
      <w:vertAlign w:val="superscript"/>
    </w:rPr>
  </w:style>
  <w:style w:type="paragraph" w:styleId="BalloonText">
    <w:name w:val="Balloon Text"/>
    <w:basedOn w:val="Normal"/>
    <w:link w:val="BalloonTextChar"/>
    <w:uiPriority w:val="99"/>
    <w:semiHidden/>
    <w:unhideWhenUsed/>
    <w:rsid w:val="000C0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BD8"/>
    <w:rPr>
      <w:rFonts w:ascii="Tahoma" w:hAnsi="Tahoma" w:cs="Tahoma"/>
      <w:sz w:val="16"/>
      <w:szCs w:val="16"/>
    </w:rPr>
  </w:style>
  <w:style w:type="character" w:styleId="Emphasis">
    <w:name w:val="Emphasis"/>
    <w:basedOn w:val="DefaultParagraphFont"/>
    <w:uiPriority w:val="20"/>
    <w:qFormat/>
    <w:rsid w:val="005677FB"/>
    <w:rPr>
      <w:i/>
      <w:iCs/>
    </w:rPr>
  </w:style>
  <w:style w:type="paragraph" w:styleId="NormalWeb">
    <w:name w:val="Normal (Web)"/>
    <w:basedOn w:val="Normal"/>
    <w:uiPriority w:val="99"/>
    <w:semiHidden/>
    <w:unhideWhenUsed/>
    <w:rsid w:val="00B53B2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472E04"/>
    <w:rPr>
      <w:sz w:val="16"/>
      <w:szCs w:val="16"/>
    </w:rPr>
  </w:style>
  <w:style w:type="paragraph" w:styleId="CommentText">
    <w:name w:val="annotation text"/>
    <w:basedOn w:val="Normal"/>
    <w:link w:val="CommentTextChar"/>
    <w:uiPriority w:val="99"/>
    <w:semiHidden/>
    <w:unhideWhenUsed/>
    <w:rsid w:val="00472E04"/>
    <w:pPr>
      <w:spacing w:line="240" w:lineRule="auto"/>
    </w:pPr>
    <w:rPr>
      <w:sz w:val="20"/>
      <w:szCs w:val="20"/>
    </w:rPr>
  </w:style>
  <w:style w:type="character" w:customStyle="1" w:styleId="CommentTextChar">
    <w:name w:val="Comment Text Char"/>
    <w:basedOn w:val="DefaultParagraphFont"/>
    <w:link w:val="CommentText"/>
    <w:uiPriority w:val="99"/>
    <w:semiHidden/>
    <w:rsid w:val="00472E04"/>
    <w:rPr>
      <w:sz w:val="20"/>
      <w:szCs w:val="20"/>
    </w:rPr>
  </w:style>
  <w:style w:type="paragraph" w:styleId="CommentSubject">
    <w:name w:val="annotation subject"/>
    <w:basedOn w:val="CommentText"/>
    <w:next w:val="CommentText"/>
    <w:link w:val="CommentSubjectChar"/>
    <w:uiPriority w:val="99"/>
    <w:semiHidden/>
    <w:unhideWhenUsed/>
    <w:rsid w:val="00472E04"/>
    <w:rPr>
      <w:b/>
      <w:bCs/>
    </w:rPr>
  </w:style>
  <w:style w:type="character" w:customStyle="1" w:styleId="CommentSubjectChar">
    <w:name w:val="Comment Subject Char"/>
    <w:basedOn w:val="CommentTextChar"/>
    <w:link w:val="CommentSubject"/>
    <w:uiPriority w:val="99"/>
    <w:semiHidden/>
    <w:rsid w:val="00472E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080/02601370.2013.77807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dhet.gov.za/ResearchNew/37.%20Recognition%20of%20prior%20learning.pdf" TargetMode="External"/><Relationship Id="rId17" Type="http://schemas.openxmlformats.org/officeDocument/2006/relationships/hyperlink" Target="http://www.uk.ecorys.com/europeanInventory/publications/concept/plar.pdf%20(accessed"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dx.doi.org/10.1080/0737736090297819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080/02601371003616624"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dx.doi.org/10.1080/02602938.2010.488793" TargetMode="External"/><Relationship Id="rId23" Type="http://schemas.openxmlformats.org/officeDocument/2006/relationships/theme" Target="theme/theme1.xml"/><Relationship Id="rId10" Type="http://schemas.openxmlformats.org/officeDocument/2006/relationships/hyperlink" Target="http://www.cael.org/pla.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laio.org" TargetMode="External"/><Relationship Id="rId14" Type="http://schemas.openxmlformats.org/officeDocument/2006/relationships/hyperlink" Target="http://www.plaio.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13DC5-704F-4B2E-9FBB-9E3B531D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8091</Words>
  <Characters>46120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dc:creator>
  <cp:lastModifiedBy>Charles Mann</cp:lastModifiedBy>
  <cp:revision>2</cp:revision>
  <cp:lastPrinted>2016-09-19T22:08:00Z</cp:lastPrinted>
  <dcterms:created xsi:type="dcterms:W3CDTF">2016-09-21T09:36:00Z</dcterms:created>
  <dcterms:modified xsi:type="dcterms:W3CDTF">2016-09-21T09:36:00Z</dcterms:modified>
</cp:coreProperties>
</file>