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C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C24935">
        <w:rPr>
          <w:rFonts w:ascii="Times New Roman" w:hAnsi="Times New Roman"/>
          <w:sz w:val="22"/>
          <w:szCs w:val="22"/>
          <w:lang w:val="en-US"/>
        </w:rPr>
        <w:t>Table 1: Demographics of the 2007 extended degree Geography class</w:t>
      </w:r>
    </w:p>
    <w:p w:rsidR="0080399C" w:rsidRPr="00D76654" w:rsidRDefault="0080399C" w:rsidP="0080399C">
      <w:pPr>
        <w:rPr>
          <w:rFonts w:ascii="Times New Roman" w:hAnsi="Times New Roman"/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161"/>
        <w:gridCol w:w="1734"/>
        <w:gridCol w:w="893"/>
        <w:gridCol w:w="3541"/>
        <w:gridCol w:w="973"/>
      </w:tblGrid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Race</w:t>
            </w:r>
          </w:p>
        </w:tc>
        <w:tc>
          <w:tcPr>
            <w:tcW w:w="222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Age  (mean: 18.87 </w:t>
            </w:r>
            <w:proofErr w:type="spellStart"/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yrs</w:t>
            </w:r>
            <w:proofErr w:type="spellEnd"/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</w:p>
        </w:tc>
      </w:tr>
      <w:tr w:rsidR="0080399C" w:rsidRPr="00C24935" w:rsidTr="009E3C53">
        <w:tc>
          <w:tcPr>
            <w:tcW w:w="911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Variable </w:t>
            </w:r>
          </w:p>
        </w:tc>
        <w:tc>
          <w:tcPr>
            <w:tcW w:w="572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Variable </w:t>
            </w:r>
          </w:p>
        </w:tc>
        <w:tc>
          <w:tcPr>
            <w:tcW w:w="440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Variable 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</w:p>
        </w:tc>
      </w:tr>
      <w:tr w:rsidR="0080399C" w:rsidRPr="00C24935" w:rsidTr="009E3C53">
        <w:trPr>
          <w:trHeight w:val="506"/>
        </w:trPr>
        <w:tc>
          <w:tcPr>
            <w:tcW w:w="911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Male 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72.5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Black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66.6</w:t>
            </w:r>
          </w:p>
        </w:tc>
        <w:tc>
          <w:tcPr>
            <w:tcW w:w="1744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17 - 19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68.3</w:t>
            </w:r>
          </w:p>
        </w:tc>
      </w:tr>
      <w:tr w:rsidR="0080399C" w:rsidRPr="00C24935" w:rsidTr="009E3C53">
        <w:trPr>
          <w:trHeight w:val="506"/>
        </w:trPr>
        <w:tc>
          <w:tcPr>
            <w:tcW w:w="911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44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80399C" w:rsidRPr="00C24935" w:rsidTr="009E3C53">
        <w:tc>
          <w:tcPr>
            <w:tcW w:w="911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White</w:t>
            </w:r>
          </w:p>
        </w:tc>
        <w:tc>
          <w:tcPr>
            <w:tcW w:w="440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17.1</w:t>
            </w:r>
          </w:p>
        </w:tc>
      </w:tr>
      <w:tr w:rsidR="0080399C" w:rsidRPr="00C24935" w:rsidTr="009E3C53">
        <w:tc>
          <w:tcPr>
            <w:tcW w:w="911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27.5</w:t>
            </w:r>
          </w:p>
        </w:tc>
        <w:tc>
          <w:tcPr>
            <w:tcW w:w="85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proofErr w:type="spellStart"/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Coloured</w:t>
            </w:r>
            <w:proofErr w:type="spellEnd"/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0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4.76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7.3</w:t>
            </w:r>
          </w:p>
        </w:tc>
      </w:tr>
      <w:tr w:rsidR="0080399C" w:rsidRPr="00C24935" w:rsidTr="009E3C53">
        <w:tc>
          <w:tcPr>
            <w:tcW w:w="911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Indian</w:t>
            </w:r>
          </w:p>
        </w:tc>
        <w:tc>
          <w:tcPr>
            <w:tcW w:w="440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4.76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2.4</w:t>
            </w:r>
          </w:p>
        </w:tc>
      </w:tr>
      <w:tr w:rsidR="0080399C" w:rsidRPr="00C24935" w:rsidTr="009E3C53">
        <w:tc>
          <w:tcPr>
            <w:tcW w:w="2777" w:type="pct"/>
            <w:gridSpan w:val="4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Schooling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Province 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Variable 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Variable 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</w:p>
        </w:tc>
      </w:tr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Ex Model C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31.6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Gauteng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68.6</w:t>
            </w:r>
          </w:p>
        </w:tc>
      </w:tr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5.3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Limpopo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14.2</w:t>
            </w:r>
          </w:p>
        </w:tc>
      </w:tr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Township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42.1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KZN, FS &amp; NW &amp; Mpumalanga</w:t>
            </w: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17.1</w:t>
            </w:r>
          </w:p>
        </w:tc>
      </w:tr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Inner city private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7.9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Private elite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7.9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80399C" w:rsidRPr="00C24935" w:rsidTr="009E3C53">
        <w:tc>
          <w:tcPr>
            <w:tcW w:w="1483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Private Catholic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righ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2493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2.6</w:t>
            </w:r>
          </w:p>
        </w:tc>
        <w:tc>
          <w:tcPr>
            <w:tcW w:w="1744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:rsidR="0080399C" w:rsidRPr="00C24935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</w:tbl>
    <w:p w:rsidR="0080399C" w:rsidRPr="00C24935" w:rsidRDefault="0080399C" w:rsidP="0080399C">
      <w:pPr>
        <w:spacing w:line="480" w:lineRule="auto"/>
        <w:jc w:val="both"/>
        <w:outlineLvl w:val="0"/>
        <w:rPr>
          <w:rFonts w:ascii="Times New Roman" w:hAnsi="Times New Roman"/>
          <w:sz w:val="22"/>
          <w:szCs w:val="22"/>
          <w:lang w:val="en-US"/>
        </w:rPr>
      </w:pPr>
    </w:p>
    <w:p w:rsidR="0080399C" w:rsidRPr="00E320DD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proofErr w:type="gramStart"/>
      <w:r w:rsidRPr="00E320DD">
        <w:rPr>
          <w:rFonts w:ascii="Times New Roman" w:hAnsi="Times New Roman"/>
          <w:sz w:val="22"/>
          <w:szCs w:val="22"/>
          <w:lang w:val="en-US"/>
        </w:rPr>
        <w:t>Table 2: Results, for the cohort, by Matriculation English Second Language and English First Language.</w:t>
      </w:r>
      <w:proofErr w:type="gramEnd"/>
      <w:r w:rsidRPr="00E320DD">
        <w:rPr>
          <w:rFonts w:ascii="Times New Roman" w:hAnsi="Times New Roman"/>
          <w:sz w:val="22"/>
          <w:szCs w:val="22"/>
          <w:lang w:val="en-US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194"/>
        <w:gridCol w:w="2207"/>
        <w:gridCol w:w="1135"/>
        <w:gridCol w:w="2268"/>
        <w:gridCol w:w="1113"/>
      </w:tblGrid>
      <w:tr w:rsidR="0080399C" w:rsidRPr="00E320DD" w:rsidTr="009E3C53">
        <w:tc>
          <w:tcPr>
            <w:tcW w:w="1689" w:type="pct"/>
            <w:gridSpan w:val="2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Overall results for the whole class</w:t>
            </w:r>
          </w:p>
        </w:tc>
        <w:tc>
          <w:tcPr>
            <w:tcW w:w="1646" w:type="pct"/>
            <w:gridSpan w:val="2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ESL students</w:t>
            </w:r>
          </w:p>
        </w:tc>
        <w:tc>
          <w:tcPr>
            <w:tcW w:w="1665" w:type="pct"/>
            <w:gridSpan w:val="2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EFL students</w:t>
            </w:r>
          </w:p>
        </w:tc>
      </w:tr>
      <w:tr w:rsidR="0080399C" w:rsidRPr="00E320DD" w:rsidTr="009E3C53">
        <w:tc>
          <w:tcPr>
            <w:tcW w:w="1101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8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08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59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11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4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</w:tr>
      <w:tr w:rsidR="0080399C" w:rsidRPr="00E320DD" w:rsidTr="009E3C53">
        <w:tc>
          <w:tcPr>
            <w:tcW w:w="1101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8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48%</w:t>
            </w:r>
          </w:p>
        </w:tc>
        <w:tc>
          <w:tcPr>
            <w:tcW w:w="108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59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42.42%</w:t>
            </w:r>
          </w:p>
        </w:tc>
        <w:tc>
          <w:tcPr>
            <w:tcW w:w="111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4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54.66</w:t>
            </w:r>
          </w:p>
        </w:tc>
      </w:tr>
      <w:tr w:rsidR="0080399C" w:rsidRPr="00E320DD" w:rsidTr="009E3C53">
        <w:tc>
          <w:tcPr>
            <w:tcW w:w="1101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8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56%</w:t>
            </w:r>
          </w:p>
        </w:tc>
        <w:tc>
          <w:tcPr>
            <w:tcW w:w="108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59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52.56%</w:t>
            </w:r>
          </w:p>
        </w:tc>
        <w:tc>
          <w:tcPr>
            <w:tcW w:w="111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4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60.87%</w:t>
            </w:r>
          </w:p>
        </w:tc>
      </w:tr>
      <w:tr w:rsidR="0080399C" w:rsidRPr="00E320DD" w:rsidTr="009E3C53">
        <w:tc>
          <w:tcPr>
            <w:tcW w:w="1101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8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62.39%</w:t>
            </w:r>
          </w:p>
        </w:tc>
        <w:tc>
          <w:tcPr>
            <w:tcW w:w="108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59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61.04%</w:t>
            </w:r>
          </w:p>
        </w:tc>
        <w:tc>
          <w:tcPr>
            <w:tcW w:w="111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4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63.73%</w:t>
            </w:r>
          </w:p>
        </w:tc>
      </w:tr>
      <w:tr w:rsidR="0080399C" w:rsidRPr="00E320DD" w:rsidTr="009E3C53">
        <w:tc>
          <w:tcPr>
            <w:tcW w:w="1101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8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53.5%</w:t>
            </w:r>
          </w:p>
        </w:tc>
        <w:tc>
          <w:tcPr>
            <w:tcW w:w="108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59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52.53%</w:t>
            </w:r>
          </w:p>
        </w:tc>
        <w:tc>
          <w:tcPr>
            <w:tcW w:w="1117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48" w:type="pct"/>
            <w:shd w:val="clear" w:color="auto" w:fill="auto"/>
          </w:tcPr>
          <w:p w:rsidR="0080399C" w:rsidRPr="00E320DD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320D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55.31%</w:t>
            </w:r>
          </w:p>
        </w:tc>
      </w:tr>
    </w:tbl>
    <w:p w:rsidR="0080399C" w:rsidRPr="00E320DD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80399C" w:rsidRPr="009D786A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9D786A">
        <w:rPr>
          <w:rFonts w:ascii="Times New Roman" w:hAnsi="Times New Roman"/>
          <w:sz w:val="22"/>
          <w:szCs w:val="22"/>
          <w:lang w:val="en-US"/>
        </w:rPr>
        <w:t>Table 3: Overview of results by gender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194"/>
        <w:gridCol w:w="2207"/>
        <w:gridCol w:w="1135"/>
        <w:gridCol w:w="2268"/>
        <w:gridCol w:w="1113"/>
      </w:tblGrid>
      <w:tr w:rsidR="0080399C" w:rsidRPr="009D786A" w:rsidTr="009E3C53">
        <w:tc>
          <w:tcPr>
            <w:tcW w:w="1689" w:type="pct"/>
            <w:gridSpan w:val="2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Overall results for all males</w:t>
            </w:r>
          </w:p>
        </w:tc>
        <w:tc>
          <w:tcPr>
            <w:tcW w:w="1646" w:type="pct"/>
            <w:gridSpan w:val="2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Male ESL students</w:t>
            </w:r>
          </w:p>
        </w:tc>
        <w:tc>
          <w:tcPr>
            <w:tcW w:w="1665" w:type="pct"/>
            <w:gridSpan w:val="2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Male EFL students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45.36%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38.99%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54.76%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55.26%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51.17%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60.44%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61.29%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59.12%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62.5%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52.43%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49.59%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56.22%</w:t>
            </w:r>
          </w:p>
        </w:tc>
      </w:tr>
      <w:tr w:rsidR="0080399C" w:rsidRPr="009D786A" w:rsidTr="009E3C53">
        <w:tc>
          <w:tcPr>
            <w:tcW w:w="1689" w:type="pct"/>
            <w:gridSpan w:val="2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Overall results for all females</w:t>
            </w:r>
          </w:p>
        </w:tc>
        <w:tc>
          <w:tcPr>
            <w:tcW w:w="1646" w:type="pct"/>
            <w:gridSpan w:val="2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Female ESL students</w:t>
            </w:r>
          </w:p>
        </w:tc>
        <w:tc>
          <w:tcPr>
            <w:tcW w:w="1665" w:type="pct"/>
            <w:gridSpan w:val="2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Female EFL students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53.94%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48.65%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64.52%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57.7%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54.34%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62.13%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63.5%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67.63%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66%</w:t>
            </w:r>
          </w:p>
        </w:tc>
      </w:tr>
      <w:tr w:rsidR="0080399C" w:rsidRPr="009D786A" w:rsidTr="009E3C53">
        <w:tc>
          <w:tcPr>
            <w:tcW w:w="1101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8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56%</w:t>
            </w:r>
          </w:p>
        </w:tc>
        <w:tc>
          <w:tcPr>
            <w:tcW w:w="108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59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57.38%</w:t>
            </w:r>
          </w:p>
        </w:tc>
        <w:tc>
          <w:tcPr>
            <w:tcW w:w="1117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548" w:type="pct"/>
            <w:shd w:val="clear" w:color="auto" w:fill="auto"/>
          </w:tcPr>
          <w:p w:rsidR="0080399C" w:rsidRPr="009D786A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D786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52.33%</w:t>
            </w:r>
          </w:p>
        </w:tc>
      </w:tr>
    </w:tbl>
    <w:p w:rsidR="0080399C" w:rsidRPr="007F0322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80399C" w:rsidRPr="005F7C82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5F7C82">
        <w:rPr>
          <w:rFonts w:ascii="Times New Roman" w:hAnsi="Times New Roman"/>
          <w:sz w:val="22"/>
          <w:szCs w:val="22"/>
          <w:lang w:val="en-US"/>
        </w:rPr>
        <w:t>Table 4: Overview of results by school type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791"/>
        <w:gridCol w:w="2887"/>
        <w:gridCol w:w="2124"/>
      </w:tblGrid>
      <w:tr w:rsidR="0080399C" w:rsidRPr="005F7C82" w:rsidTr="009E3C53">
        <w:tc>
          <w:tcPr>
            <w:tcW w:w="2532" w:type="pct"/>
            <w:gridSpan w:val="2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sz w:val="22"/>
                <w:szCs w:val="22"/>
                <w:lang w:val="en-US"/>
              </w:rPr>
              <w:t>Overall results for all township and inner city schools</w:t>
            </w:r>
          </w:p>
        </w:tc>
        <w:tc>
          <w:tcPr>
            <w:tcW w:w="2468" w:type="pct"/>
            <w:gridSpan w:val="2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sz w:val="22"/>
                <w:szCs w:val="22"/>
                <w:lang w:val="en-US"/>
              </w:rPr>
              <w:t>Overall results for all ex-Model C, elite private schools and Catholic schools</w:t>
            </w:r>
          </w:p>
        </w:tc>
      </w:tr>
      <w:tr w:rsidR="0080399C" w:rsidRPr="005F7C82" w:rsidTr="009E3C53">
        <w:tc>
          <w:tcPr>
            <w:tcW w:w="1650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88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42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046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sz w:val="22"/>
                <w:szCs w:val="22"/>
                <w:lang w:val="en-US"/>
              </w:rPr>
              <w:t>Mean</w:t>
            </w:r>
          </w:p>
        </w:tc>
      </w:tr>
      <w:tr w:rsidR="0080399C" w:rsidRPr="005F7C82" w:rsidTr="009E3C53">
        <w:tc>
          <w:tcPr>
            <w:tcW w:w="1650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88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42.56%</w:t>
            </w:r>
          </w:p>
        </w:tc>
        <w:tc>
          <w:tcPr>
            <w:tcW w:w="142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1 (January)</w:t>
            </w:r>
          </w:p>
        </w:tc>
        <w:tc>
          <w:tcPr>
            <w:tcW w:w="1046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54.18%</w:t>
            </w:r>
          </w:p>
        </w:tc>
      </w:tr>
      <w:tr w:rsidR="0080399C" w:rsidRPr="005F7C82" w:rsidTr="009E3C53">
        <w:tc>
          <w:tcPr>
            <w:tcW w:w="1650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88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51.63%</w:t>
            </w:r>
          </w:p>
        </w:tc>
        <w:tc>
          <w:tcPr>
            <w:tcW w:w="142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PTEEP 2 (October)</w:t>
            </w:r>
          </w:p>
        </w:tc>
        <w:tc>
          <w:tcPr>
            <w:tcW w:w="1046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59.49%</w:t>
            </w:r>
          </w:p>
        </w:tc>
      </w:tr>
      <w:tr w:rsidR="0080399C" w:rsidRPr="005F7C82" w:rsidTr="009E3C53">
        <w:tc>
          <w:tcPr>
            <w:tcW w:w="1650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 EFL</w:t>
            </w:r>
          </w:p>
        </w:tc>
        <w:tc>
          <w:tcPr>
            <w:tcW w:w="88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61.5%</w:t>
            </w:r>
          </w:p>
        </w:tc>
        <w:tc>
          <w:tcPr>
            <w:tcW w:w="142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 EFL</w:t>
            </w:r>
          </w:p>
        </w:tc>
        <w:tc>
          <w:tcPr>
            <w:tcW w:w="1046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65.33%</w:t>
            </w:r>
          </w:p>
        </w:tc>
      </w:tr>
      <w:tr w:rsidR="0080399C" w:rsidRPr="005F7C82" w:rsidTr="009E3C53">
        <w:tc>
          <w:tcPr>
            <w:tcW w:w="1650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 ESL</w:t>
            </w:r>
          </w:p>
        </w:tc>
        <w:tc>
          <w:tcPr>
            <w:tcW w:w="88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56.92%</w:t>
            </w:r>
          </w:p>
        </w:tc>
        <w:tc>
          <w:tcPr>
            <w:tcW w:w="142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Matric English ESL</w:t>
            </w:r>
          </w:p>
        </w:tc>
        <w:tc>
          <w:tcPr>
            <w:tcW w:w="1046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66.25%</w:t>
            </w:r>
          </w:p>
        </w:tc>
      </w:tr>
      <w:tr w:rsidR="0080399C" w:rsidRPr="005F7C82" w:rsidTr="009E3C53">
        <w:tc>
          <w:tcPr>
            <w:tcW w:w="1650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88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53.31%</w:t>
            </w:r>
          </w:p>
        </w:tc>
        <w:tc>
          <w:tcPr>
            <w:tcW w:w="1422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Final Geography</w:t>
            </w:r>
          </w:p>
        </w:tc>
        <w:tc>
          <w:tcPr>
            <w:tcW w:w="1046" w:type="pct"/>
            <w:shd w:val="clear" w:color="auto" w:fill="auto"/>
          </w:tcPr>
          <w:p w:rsidR="0080399C" w:rsidRPr="005F7C82" w:rsidRDefault="0080399C" w:rsidP="009E3C53">
            <w:pPr>
              <w:spacing w:line="48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F7C8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53%</w:t>
            </w:r>
          </w:p>
        </w:tc>
      </w:tr>
    </w:tbl>
    <w:p w:rsidR="0080399C" w:rsidRPr="005F7C82" w:rsidRDefault="0080399C" w:rsidP="0080399C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bookmarkStart w:id="0" w:name="_GoBack"/>
      <w:bookmarkEnd w:id="0"/>
    </w:p>
    <w:sectPr w:rsidR="0080399C" w:rsidRPr="005F7C82" w:rsidSect="00596F4E">
      <w:footerReference w:type="even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B1" w:rsidRDefault="00C453B1">
      <w:r>
        <w:separator/>
      </w:r>
    </w:p>
  </w:endnote>
  <w:endnote w:type="continuationSeparator" w:id="0">
    <w:p w:rsidR="00C453B1" w:rsidRDefault="00C4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4E" w:rsidRDefault="0080399C" w:rsidP="00BE43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94E" w:rsidRDefault="00C453B1" w:rsidP="006313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4E" w:rsidRPr="00E4394B" w:rsidRDefault="0080399C" w:rsidP="00BE437A">
    <w:pPr>
      <w:pStyle w:val="Footer"/>
      <w:framePr w:wrap="around" w:vAnchor="text" w:hAnchor="margin" w:xAlign="right" w:y="1"/>
      <w:rPr>
        <w:rStyle w:val="PageNumber"/>
        <w:b w:val="0"/>
      </w:rPr>
    </w:pPr>
    <w:r w:rsidRPr="00E4394B">
      <w:rPr>
        <w:rStyle w:val="PageNumber"/>
        <w:b w:val="0"/>
      </w:rPr>
      <w:fldChar w:fldCharType="begin"/>
    </w:r>
    <w:r w:rsidRPr="00E4394B">
      <w:rPr>
        <w:rStyle w:val="PageNumber"/>
        <w:b w:val="0"/>
      </w:rPr>
      <w:instrText xml:space="preserve">PAGE  </w:instrText>
    </w:r>
    <w:r w:rsidRPr="00E4394B">
      <w:rPr>
        <w:rStyle w:val="PageNumber"/>
        <w:b w:val="0"/>
      </w:rPr>
      <w:fldChar w:fldCharType="separate"/>
    </w:r>
    <w:r w:rsidR="00B41057">
      <w:rPr>
        <w:rStyle w:val="PageNumber"/>
        <w:b w:val="0"/>
        <w:noProof/>
      </w:rPr>
      <w:t>2</w:t>
    </w:r>
    <w:r w:rsidRPr="00E4394B">
      <w:rPr>
        <w:rStyle w:val="PageNumber"/>
        <w:b w:val="0"/>
      </w:rPr>
      <w:fldChar w:fldCharType="end"/>
    </w:r>
  </w:p>
  <w:p w:rsidR="00E4494E" w:rsidRDefault="00C453B1" w:rsidP="006313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B1" w:rsidRDefault="00C453B1">
      <w:r>
        <w:separator/>
      </w:r>
    </w:p>
  </w:footnote>
  <w:footnote w:type="continuationSeparator" w:id="0">
    <w:p w:rsidR="00C453B1" w:rsidRDefault="00C4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9C"/>
    <w:rsid w:val="006F35DD"/>
    <w:rsid w:val="0080399C"/>
    <w:rsid w:val="00975B81"/>
    <w:rsid w:val="00B41057"/>
    <w:rsid w:val="00C453B1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9C"/>
    <w:pPr>
      <w:spacing w:after="0" w:line="240" w:lineRule="auto"/>
    </w:pPr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399C"/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styleId="PageNumber">
    <w:name w:val="page number"/>
    <w:basedOn w:val="DefaultParagraphFont"/>
    <w:rsid w:val="0080399C"/>
  </w:style>
  <w:style w:type="paragraph" w:styleId="BalloonText">
    <w:name w:val="Balloon Text"/>
    <w:basedOn w:val="Normal"/>
    <w:link w:val="BalloonTextChar"/>
    <w:uiPriority w:val="99"/>
    <w:semiHidden/>
    <w:unhideWhenUsed/>
    <w:rsid w:val="00803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9C"/>
    <w:rPr>
      <w:rFonts w:ascii="Tahoma" w:eastAsia="Times New Roman" w:hAnsi="Tahoma" w:cs="Tahoma"/>
      <w:b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9C"/>
    <w:pPr>
      <w:spacing w:after="0" w:line="240" w:lineRule="auto"/>
    </w:pPr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399C"/>
    <w:rPr>
      <w:rFonts w:ascii="Berlin Sans FB" w:eastAsia="Times New Roman" w:hAnsi="Berlin Sans FB" w:cs="Times New Roman"/>
      <w:b/>
      <w:sz w:val="24"/>
      <w:szCs w:val="24"/>
      <w:lang w:bidi="ar-SA"/>
    </w:rPr>
  </w:style>
  <w:style w:type="character" w:styleId="PageNumber">
    <w:name w:val="page number"/>
    <w:basedOn w:val="DefaultParagraphFont"/>
    <w:rsid w:val="0080399C"/>
  </w:style>
  <w:style w:type="paragraph" w:styleId="BalloonText">
    <w:name w:val="Balloon Text"/>
    <w:basedOn w:val="Normal"/>
    <w:link w:val="BalloonTextChar"/>
    <w:uiPriority w:val="99"/>
    <w:semiHidden/>
    <w:unhideWhenUsed/>
    <w:rsid w:val="00803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9C"/>
    <w:rPr>
      <w:rFonts w:ascii="Tahoma" w:eastAsia="Times New Roman" w:hAnsi="Tahoma" w:cs="Tahoma"/>
      <w:b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Tracey</dc:creator>
  <cp:lastModifiedBy>Mckay, Tracey</cp:lastModifiedBy>
  <cp:revision>2</cp:revision>
  <dcterms:created xsi:type="dcterms:W3CDTF">2015-08-05T14:11:00Z</dcterms:created>
  <dcterms:modified xsi:type="dcterms:W3CDTF">2015-08-05T14:33:00Z</dcterms:modified>
</cp:coreProperties>
</file>