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391FB" w14:textId="68799761" w:rsidR="0005677E" w:rsidRPr="00A326FB" w:rsidRDefault="004E410E" w:rsidP="00C56706">
      <w:pPr>
        <w:spacing w:after="0" w:line="360" w:lineRule="auto"/>
        <w:rPr>
          <w:rFonts w:ascii="Arial" w:hAnsi="Arial" w:cs="Arial"/>
          <w:b/>
          <w:sz w:val="28"/>
          <w:szCs w:val="28"/>
        </w:rPr>
      </w:pPr>
      <w:bookmarkStart w:id="0" w:name="_GoBack"/>
      <w:bookmarkEnd w:id="0"/>
      <w:r w:rsidRPr="00A326FB">
        <w:rPr>
          <w:rFonts w:ascii="Arial" w:hAnsi="Arial" w:cs="Arial"/>
          <w:b/>
          <w:sz w:val="28"/>
          <w:szCs w:val="28"/>
        </w:rPr>
        <w:t>QUIET WRITING: RETREAT AS PEDAGOGY</w:t>
      </w:r>
    </w:p>
    <w:p w14:paraId="521C7305" w14:textId="77777777" w:rsidR="00693379" w:rsidRPr="00A326FB" w:rsidRDefault="00693379" w:rsidP="00C56706">
      <w:pPr>
        <w:spacing w:after="0" w:line="360" w:lineRule="auto"/>
        <w:jc w:val="center"/>
        <w:rPr>
          <w:rFonts w:ascii="Arial" w:hAnsi="Arial" w:cs="Arial"/>
          <w:b/>
          <w:sz w:val="28"/>
          <w:szCs w:val="28"/>
        </w:rPr>
      </w:pPr>
    </w:p>
    <w:p w14:paraId="05AEEE94" w14:textId="2EE71B48" w:rsidR="00C1724A" w:rsidRPr="00A326FB" w:rsidRDefault="00C1724A" w:rsidP="00C56706">
      <w:pPr>
        <w:spacing w:after="0" w:line="360" w:lineRule="auto"/>
        <w:rPr>
          <w:rFonts w:ascii="Arial" w:hAnsi="Arial" w:cs="Arial"/>
          <w:sz w:val="24"/>
          <w:szCs w:val="24"/>
        </w:rPr>
      </w:pPr>
      <w:r w:rsidRPr="00A326FB">
        <w:rPr>
          <w:rFonts w:ascii="Arial" w:hAnsi="Arial" w:cs="Arial"/>
          <w:sz w:val="24"/>
          <w:szCs w:val="24"/>
        </w:rPr>
        <w:t>M</w:t>
      </w:r>
      <w:r w:rsidR="00C56706">
        <w:rPr>
          <w:rFonts w:ascii="Arial" w:hAnsi="Arial" w:cs="Arial"/>
          <w:sz w:val="24"/>
          <w:szCs w:val="24"/>
        </w:rPr>
        <w:t xml:space="preserve">. </w:t>
      </w:r>
      <w:r w:rsidRPr="00A326FB">
        <w:rPr>
          <w:rFonts w:ascii="Arial" w:hAnsi="Arial" w:cs="Arial"/>
          <w:sz w:val="24"/>
          <w:szCs w:val="24"/>
        </w:rPr>
        <w:t>Keane</w:t>
      </w:r>
    </w:p>
    <w:p w14:paraId="2502984E" w14:textId="77777777" w:rsidR="001D1619" w:rsidRDefault="001D1619" w:rsidP="00C56706">
      <w:pPr>
        <w:spacing w:after="0" w:line="360" w:lineRule="auto"/>
        <w:rPr>
          <w:rFonts w:ascii="Arial" w:hAnsi="Arial" w:cs="Arial"/>
          <w:sz w:val="24"/>
          <w:szCs w:val="24"/>
        </w:rPr>
      </w:pPr>
      <w:r>
        <w:rPr>
          <w:rFonts w:ascii="Arial" w:hAnsi="Arial" w:cs="Arial"/>
          <w:sz w:val="24"/>
          <w:szCs w:val="24"/>
        </w:rPr>
        <w:t>Educational Developer</w:t>
      </w:r>
    </w:p>
    <w:p w14:paraId="4B7335C0" w14:textId="7AD3A8E0" w:rsidR="00DE54D1" w:rsidRPr="00A326FB" w:rsidRDefault="00DE54D1" w:rsidP="00C56706">
      <w:pPr>
        <w:spacing w:after="0" w:line="360" w:lineRule="auto"/>
        <w:rPr>
          <w:rFonts w:ascii="Arial" w:hAnsi="Arial" w:cs="Arial"/>
          <w:sz w:val="24"/>
          <w:szCs w:val="24"/>
        </w:rPr>
      </w:pPr>
      <w:r w:rsidRPr="00A326FB">
        <w:rPr>
          <w:rFonts w:ascii="Arial" w:hAnsi="Arial" w:cs="Arial"/>
          <w:sz w:val="24"/>
          <w:szCs w:val="24"/>
        </w:rPr>
        <w:t>Centre for Learning Teaching and Development (CLTD)</w:t>
      </w:r>
    </w:p>
    <w:p w14:paraId="1DE1F3D9" w14:textId="730E63B5" w:rsidR="00DE54D1" w:rsidRDefault="00DE54D1" w:rsidP="00C56706">
      <w:pPr>
        <w:spacing w:after="0" w:line="360" w:lineRule="auto"/>
        <w:rPr>
          <w:rFonts w:ascii="Arial" w:hAnsi="Arial" w:cs="Arial"/>
          <w:sz w:val="24"/>
          <w:szCs w:val="24"/>
        </w:rPr>
      </w:pPr>
      <w:r w:rsidRPr="00A326FB">
        <w:rPr>
          <w:rFonts w:ascii="Arial" w:hAnsi="Arial" w:cs="Arial"/>
          <w:sz w:val="24"/>
          <w:szCs w:val="24"/>
        </w:rPr>
        <w:t>University of the Witwatersrand</w:t>
      </w:r>
    </w:p>
    <w:p w14:paraId="0A140CB2" w14:textId="1B0FFFED" w:rsidR="00C56706" w:rsidRPr="00A326FB" w:rsidRDefault="00C56706" w:rsidP="00C56706">
      <w:pPr>
        <w:spacing w:after="0" w:line="360" w:lineRule="auto"/>
        <w:rPr>
          <w:rFonts w:ascii="Arial" w:hAnsi="Arial" w:cs="Arial"/>
          <w:sz w:val="24"/>
          <w:szCs w:val="24"/>
        </w:rPr>
      </w:pPr>
      <w:r>
        <w:rPr>
          <w:rFonts w:ascii="Arial" w:hAnsi="Arial" w:cs="Arial"/>
          <w:sz w:val="24"/>
          <w:szCs w:val="24"/>
        </w:rPr>
        <w:t>Johannesburg, South Africa</w:t>
      </w:r>
    </w:p>
    <w:p w14:paraId="631E1AA9" w14:textId="41A6ED88" w:rsidR="00DE54D1" w:rsidRPr="00A326FB" w:rsidRDefault="00C56706" w:rsidP="00C56706">
      <w:pPr>
        <w:spacing w:after="0" w:line="360" w:lineRule="auto"/>
        <w:rPr>
          <w:rFonts w:ascii="Arial" w:hAnsi="Arial" w:cs="Arial"/>
          <w:sz w:val="24"/>
          <w:szCs w:val="24"/>
        </w:rPr>
      </w:pPr>
      <w:r>
        <w:rPr>
          <w:rFonts w:ascii="Arial" w:hAnsi="Arial" w:cs="Arial"/>
          <w:sz w:val="24"/>
          <w:szCs w:val="24"/>
        </w:rPr>
        <w:t>e-</w:t>
      </w:r>
      <w:r w:rsidR="00DE54D1" w:rsidRPr="00A326FB">
        <w:rPr>
          <w:rFonts w:ascii="Arial" w:hAnsi="Arial" w:cs="Arial"/>
          <w:sz w:val="24"/>
          <w:szCs w:val="24"/>
        </w:rPr>
        <w:t xml:space="preserve">mail: </w:t>
      </w:r>
      <w:hyperlink r:id="rId9" w:history="1">
        <w:r w:rsidR="00DE54D1" w:rsidRPr="00C56706">
          <w:rPr>
            <w:rStyle w:val="Hyperlink"/>
            <w:rFonts w:ascii="Arial" w:hAnsi="Arial" w:cs="Arial"/>
            <w:color w:val="auto"/>
            <w:sz w:val="24"/>
            <w:szCs w:val="24"/>
            <w:u w:val="none"/>
          </w:rPr>
          <w:t>moyra.keane@wits.ac.za</w:t>
        </w:r>
      </w:hyperlink>
    </w:p>
    <w:p w14:paraId="22724CA5" w14:textId="77777777" w:rsidR="00C56706" w:rsidRDefault="00C56706" w:rsidP="00AA5FAA">
      <w:pPr>
        <w:spacing w:after="0" w:line="360" w:lineRule="auto"/>
        <w:jc w:val="both"/>
        <w:rPr>
          <w:rFonts w:ascii="Arial" w:hAnsi="Arial" w:cs="Arial"/>
          <w:sz w:val="24"/>
          <w:szCs w:val="24"/>
        </w:rPr>
      </w:pPr>
    </w:p>
    <w:p w14:paraId="503EF2F6" w14:textId="552FB652" w:rsidR="00DE54D1" w:rsidRPr="00F06E39" w:rsidRDefault="004E410E" w:rsidP="00AA5FAA">
      <w:pPr>
        <w:spacing w:after="0" w:line="360" w:lineRule="auto"/>
        <w:jc w:val="both"/>
        <w:rPr>
          <w:rFonts w:ascii="Arial" w:hAnsi="Arial" w:cs="Arial"/>
          <w:sz w:val="24"/>
          <w:szCs w:val="24"/>
        </w:rPr>
      </w:pPr>
      <w:r w:rsidRPr="00F06E39">
        <w:rPr>
          <w:rFonts w:ascii="Arial" w:hAnsi="Arial" w:cs="Arial"/>
          <w:sz w:val="24"/>
          <w:szCs w:val="24"/>
        </w:rPr>
        <w:t>ABSTRACT</w:t>
      </w:r>
    </w:p>
    <w:p w14:paraId="19FBA448" w14:textId="03A930F1" w:rsidR="00BA5C00" w:rsidRPr="00A326FB" w:rsidRDefault="00A402C3" w:rsidP="00AA5FAA">
      <w:pPr>
        <w:spacing w:after="0" w:line="360" w:lineRule="auto"/>
        <w:ind w:left="720"/>
        <w:jc w:val="both"/>
        <w:rPr>
          <w:rFonts w:ascii="Arial" w:hAnsi="Arial" w:cs="Arial"/>
          <w:sz w:val="24"/>
          <w:szCs w:val="24"/>
        </w:rPr>
      </w:pPr>
      <w:r w:rsidRPr="00A326FB">
        <w:rPr>
          <w:rFonts w:ascii="Arial" w:hAnsi="Arial" w:cs="Arial"/>
          <w:sz w:val="24"/>
          <w:szCs w:val="24"/>
        </w:rPr>
        <w:t>In a climate of increased pressure on academics</w:t>
      </w:r>
      <w:r w:rsidR="005D0679" w:rsidRPr="00A326FB">
        <w:rPr>
          <w:rFonts w:ascii="Arial" w:hAnsi="Arial" w:cs="Arial"/>
          <w:sz w:val="24"/>
          <w:szCs w:val="24"/>
        </w:rPr>
        <w:t xml:space="preserve"> to publish</w:t>
      </w:r>
      <w:r w:rsidRPr="00A326FB">
        <w:rPr>
          <w:rFonts w:ascii="Arial" w:hAnsi="Arial" w:cs="Arial"/>
          <w:sz w:val="24"/>
          <w:szCs w:val="24"/>
        </w:rPr>
        <w:t>,</w:t>
      </w:r>
      <w:r w:rsidR="005D0679" w:rsidRPr="00A326FB">
        <w:rPr>
          <w:rFonts w:ascii="Arial" w:hAnsi="Arial" w:cs="Arial"/>
          <w:sz w:val="24"/>
          <w:szCs w:val="24"/>
        </w:rPr>
        <w:t xml:space="preserve"> </w:t>
      </w:r>
      <w:r w:rsidR="00D01AE4" w:rsidRPr="00A326FB">
        <w:rPr>
          <w:rFonts w:ascii="Arial" w:hAnsi="Arial" w:cs="Arial"/>
          <w:sz w:val="24"/>
          <w:szCs w:val="24"/>
        </w:rPr>
        <w:t xml:space="preserve">some </w:t>
      </w:r>
      <w:r w:rsidR="005D0679" w:rsidRPr="00A326FB">
        <w:rPr>
          <w:rFonts w:ascii="Arial" w:hAnsi="Arial" w:cs="Arial"/>
          <w:sz w:val="24"/>
          <w:szCs w:val="24"/>
        </w:rPr>
        <w:t xml:space="preserve">writing retreats </w:t>
      </w:r>
      <w:r w:rsidR="00D01AE4" w:rsidRPr="00A326FB">
        <w:rPr>
          <w:rFonts w:ascii="Arial" w:hAnsi="Arial" w:cs="Arial"/>
          <w:sz w:val="24"/>
          <w:szCs w:val="24"/>
        </w:rPr>
        <w:t xml:space="preserve">have </w:t>
      </w:r>
      <w:r w:rsidR="005D0679" w:rsidRPr="00A326FB">
        <w:rPr>
          <w:rFonts w:ascii="Arial" w:hAnsi="Arial" w:cs="Arial"/>
          <w:sz w:val="24"/>
          <w:szCs w:val="24"/>
        </w:rPr>
        <w:t>become crash-courses on writing, or bootc</w:t>
      </w:r>
      <w:r w:rsidR="00D01AE4" w:rsidRPr="00A326FB">
        <w:rPr>
          <w:rFonts w:ascii="Arial" w:hAnsi="Arial" w:cs="Arial"/>
          <w:sz w:val="24"/>
          <w:szCs w:val="24"/>
        </w:rPr>
        <w:t>amps for getting words on paper.</w:t>
      </w:r>
      <w:r w:rsidR="005D0679" w:rsidRPr="00A326FB">
        <w:rPr>
          <w:rFonts w:ascii="Arial" w:hAnsi="Arial" w:cs="Arial"/>
          <w:sz w:val="24"/>
          <w:szCs w:val="24"/>
        </w:rPr>
        <w:t xml:space="preserve">  </w:t>
      </w:r>
      <w:r w:rsidR="001C4139" w:rsidRPr="00A326FB">
        <w:rPr>
          <w:rFonts w:ascii="Arial" w:hAnsi="Arial" w:cs="Arial"/>
          <w:sz w:val="24"/>
          <w:szCs w:val="24"/>
        </w:rPr>
        <w:t>I</w:t>
      </w:r>
      <w:r w:rsidR="00577565" w:rsidRPr="00A326FB">
        <w:rPr>
          <w:rFonts w:ascii="Arial" w:hAnsi="Arial" w:cs="Arial"/>
          <w:sz w:val="24"/>
          <w:szCs w:val="24"/>
        </w:rPr>
        <w:t xml:space="preserve"> </w:t>
      </w:r>
      <w:r w:rsidR="005D0679" w:rsidRPr="00A326FB">
        <w:rPr>
          <w:rFonts w:ascii="Arial" w:hAnsi="Arial" w:cs="Arial"/>
          <w:sz w:val="24"/>
          <w:szCs w:val="24"/>
        </w:rPr>
        <w:t xml:space="preserve">argue for a pedagogy that deliberately aims to restore a sense of well-being in writers and </w:t>
      </w:r>
      <w:r w:rsidR="00C6308B" w:rsidRPr="00A326FB">
        <w:rPr>
          <w:rFonts w:ascii="Arial" w:hAnsi="Arial" w:cs="Arial"/>
          <w:sz w:val="24"/>
          <w:szCs w:val="24"/>
        </w:rPr>
        <w:t xml:space="preserve">draws on </w:t>
      </w:r>
      <w:r w:rsidR="00BA5C00" w:rsidRPr="00A326FB">
        <w:rPr>
          <w:rFonts w:ascii="Arial" w:hAnsi="Arial" w:cs="Arial"/>
          <w:sz w:val="24"/>
          <w:szCs w:val="24"/>
        </w:rPr>
        <w:t xml:space="preserve">creative writing (Haarhoff </w:t>
      </w:r>
      <w:r w:rsidR="00511D7C" w:rsidRPr="00A326FB">
        <w:rPr>
          <w:rFonts w:ascii="Arial" w:hAnsi="Arial" w:cs="Arial"/>
          <w:sz w:val="24"/>
          <w:szCs w:val="24"/>
        </w:rPr>
        <w:t>1998</w:t>
      </w:r>
      <w:r w:rsidR="00BA5C00" w:rsidRPr="00A326FB">
        <w:rPr>
          <w:rFonts w:ascii="Arial" w:hAnsi="Arial" w:cs="Arial"/>
          <w:sz w:val="24"/>
          <w:szCs w:val="24"/>
        </w:rPr>
        <w:t>)</w:t>
      </w:r>
      <w:r w:rsidR="000549D5" w:rsidRPr="00A326FB">
        <w:rPr>
          <w:rFonts w:ascii="Arial" w:hAnsi="Arial" w:cs="Arial"/>
          <w:sz w:val="24"/>
          <w:szCs w:val="24"/>
        </w:rPr>
        <w:t>,</w:t>
      </w:r>
      <w:r w:rsidR="0034786E" w:rsidRPr="00A326FB">
        <w:rPr>
          <w:rFonts w:ascii="Arial" w:hAnsi="Arial" w:cs="Arial"/>
          <w:sz w:val="24"/>
          <w:szCs w:val="24"/>
        </w:rPr>
        <w:t xml:space="preserve"> </w:t>
      </w:r>
      <w:r w:rsidR="00BA5C00" w:rsidRPr="00A326FB">
        <w:rPr>
          <w:rFonts w:ascii="Arial" w:hAnsi="Arial" w:cs="Arial"/>
          <w:sz w:val="24"/>
          <w:szCs w:val="24"/>
        </w:rPr>
        <w:t xml:space="preserve">situated within a paradigm of mindful </w:t>
      </w:r>
      <w:r w:rsidR="008E0053" w:rsidRPr="00A326FB">
        <w:rPr>
          <w:rFonts w:ascii="Arial" w:hAnsi="Arial" w:cs="Arial"/>
          <w:sz w:val="24"/>
          <w:szCs w:val="24"/>
        </w:rPr>
        <w:t>inquiry (Bentz and Shapiro 1998</w:t>
      </w:r>
      <w:r w:rsidR="00BA5C00" w:rsidRPr="00A326FB">
        <w:rPr>
          <w:rFonts w:ascii="Arial" w:hAnsi="Arial" w:cs="Arial"/>
          <w:sz w:val="24"/>
          <w:szCs w:val="24"/>
        </w:rPr>
        <w:t xml:space="preserve">). </w:t>
      </w:r>
      <w:r w:rsidRPr="00A326FB">
        <w:rPr>
          <w:rFonts w:ascii="Arial" w:hAnsi="Arial" w:cs="Arial"/>
          <w:sz w:val="24"/>
          <w:szCs w:val="24"/>
        </w:rPr>
        <w:t xml:space="preserve">Based on observations, reflections and evaluations of </w:t>
      </w:r>
      <w:r w:rsidR="00800378" w:rsidRPr="00A326FB">
        <w:rPr>
          <w:rFonts w:ascii="Arial" w:hAnsi="Arial" w:cs="Arial"/>
          <w:sz w:val="24"/>
          <w:szCs w:val="24"/>
        </w:rPr>
        <w:t>18</w:t>
      </w:r>
      <w:r w:rsidRPr="00A326FB">
        <w:rPr>
          <w:rFonts w:ascii="Arial" w:hAnsi="Arial" w:cs="Arial"/>
          <w:sz w:val="24"/>
          <w:szCs w:val="24"/>
        </w:rPr>
        <w:t xml:space="preserve"> retreats run over the past six years </w:t>
      </w:r>
      <w:r w:rsidR="00F5243F" w:rsidRPr="00A326FB">
        <w:rPr>
          <w:rFonts w:ascii="Arial" w:hAnsi="Arial" w:cs="Arial"/>
          <w:sz w:val="24"/>
          <w:szCs w:val="24"/>
        </w:rPr>
        <w:t xml:space="preserve">for staff at </w:t>
      </w:r>
      <w:r w:rsidR="00430475" w:rsidRPr="00A326FB">
        <w:rPr>
          <w:rFonts w:ascii="Arial" w:hAnsi="Arial" w:cs="Arial"/>
          <w:sz w:val="24"/>
          <w:szCs w:val="24"/>
        </w:rPr>
        <w:t xml:space="preserve">a university in Johannesburg, </w:t>
      </w:r>
      <w:r w:rsidR="00F5243F" w:rsidRPr="00A326FB">
        <w:rPr>
          <w:rFonts w:ascii="Arial" w:hAnsi="Arial" w:cs="Arial"/>
          <w:sz w:val="24"/>
          <w:szCs w:val="24"/>
        </w:rPr>
        <w:t>I</w:t>
      </w:r>
      <w:r w:rsidR="00C6308B" w:rsidRPr="00A326FB">
        <w:rPr>
          <w:rFonts w:ascii="Arial" w:hAnsi="Arial" w:cs="Arial"/>
          <w:sz w:val="24"/>
          <w:szCs w:val="24"/>
        </w:rPr>
        <w:t xml:space="preserve"> argue that the structure and process of the retreat is an integral part of the writing pedagogy.</w:t>
      </w:r>
      <w:r w:rsidR="00CB470E" w:rsidRPr="00A326FB">
        <w:rPr>
          <w:rFonts w:ascii="Arial" w:hAnsi="Arial" w:cs="Arial"/>
          <w:sz w:val="24"/>
          <w:szCs w:val="24"/>
        </w:rPr>
        <w:t xml:space="preserve"> A </w:t>
      </w:r>
      <w:r w:rsidR="00CB470E" w:rsidRPr="00A326FB">
        <w:rPr>
          <w:rFonts w:ascii="Arial" w:hAnsi="Arial" w:cs="Arial"/>
          <w:i/>
          <w:sz w:val="24"/>
          <w:szCs w:val="24"/>
        </w:rPr>
        <w:t>retreat</w:t>
      </w:r>
      <w:r w:rsidR="00CB470E" w:rsidRPr="00A326FB">
        <w:rPr>
          <w:rFonts w:ascii="Arial" w:hAnsi="Arial" w:cs="Arial"/>
          <w:sz w:val="24"/>
          <w:szCs w:val="24"/>
        </w:rPr>
        <w:t xml:space="preserve"> traditionally includes mindfulness</w:t>
      </w:r>
      <w:r w:rsidR="007333AE" w:rsidRPr="00A326FB">
        <w:rPr>
          <w:rFonts w:ascii="Arial" w:hAnsi="Arial" w:cs="Arial"/>
          <w:sz w:val="24"/>
          <w:szCs w:val="24"/>
        </w:rPr>
        <w:t>, with a balance between effort and re</w:t>
      </w:r>
      <w:r w:rsidR="005D0679" w:rsidRPr="00A326FB">
        <w:rPr>
          <w:rFonts w:ascii="Arial" w:hAnsi="Arial" w:cs="Arial"/>
          <w:sz w:val="24"/>
          <w:szCs w:val="24"/>
        </w:rPr>
        <w:t>flection</w:t>
      </w:r>
      <w:r w:rsidR="007333AE" w:rsidRPr="00A326FB">
        <w:rPr>
          <w:rFonts w:ascii="Arial" w:hAnsi="Arial" w:cs="Arial"/>
          <w:sz w:val="24"/>
          <w:szCs w:val="24"/>
        </w:rPr>
        <w:t xml:space="preserve">. The </w:t>
      </w:r>
      <w:r w:rsidR="00D01AE4" w:rsidRPr="00A326FB">
        <w:rPr>
          <w:rFonts w:ascii="Arial" w:hAnsi="Arial" w:cs="Arial"/>
          <w:sz w:val="24"/>
          <w:szCs w:val="24"/>
        </w:rPr>
        <w:t xml:space="preserve">writing retreat </w:t>
      </w:r>
      <w:r w:rsidR="00BA5C00" w:rsidRPr="00A326FB">
        <w:rPr>
          <w:rFonts w:ascii="Arial" w:hAnsi="Arial" w:cs="Arial"/>
          <w:sz w:val="24"/>
          <w:szCs w:val="24"/>
        </w:rPr>
        <w:t xml:space="preserve">pedagogy </w:t>
      </w:r>
      <w:r w:rsidR="00D01AE4" w:rsidRPr="00A326FB">
        <w:rPr>
          <w:rFonts w:ascii="Arial" w:hAnsi="Arial" w:cs="Arial"/>
          <w:sz w:val="24"/>
          <w:szCs w:val="24"/>
        </w:rPr>
        <w:t xml:space="preserve">I propose </w:t>
      </w:r>
      <w:r w:rsidR="00AA3F6D" w:rsidRPr="00A326FB">
        <w:rPr>
          <w:rFonts w:ascii="Arial" w:hAnsi="Arial" w:cs="Arial"/>
          <w:sz w:val="24"/>
          <w:szCs w:val="24"/>
        </w:rPr>
        <w:t>i</w:t>
      </w:r>
      <w:r w:rsidR="00800378" w:rsidRPr="00A326FB">
        <w:rPr>
          <w:rFonts w:ascii="Arial" w:hAnsi="Arial" w:cs="Arial"/>
          <w:sz w:val="24"/>
          <w:szCs w:val="24"/>
        </w:rPr>
        <w:t>s</w:t>
      </w:r>
      <w:r w:rsidR="00BA5C00" w:rsidRPr="00A326FB">
        <w:rPr>
          <w:rFonts w:ascii="Arial" w:hAnsi="Arial" w:cs="Arial"/>
          <w:sz w:val="24"/>
          <w:szCs w:val="24"/>
        </w:rPr>
        <w:t xml:space="preserve"> a flow between being productive and restoring a sense of</w:t>
      </w:r>
      <w:r w:rsidR="00D01AE4" w:rsidRPr="00A326FB">
        <w:rPr>
          <w:rFonts w:ascii="Arial" w:hAnsi="Arial" w:cs="Arial"/>
          <w:sz w:val="24"/>
          <w:szCs w:val="24"/>
        </w:rPr>
        <w:t xml:space="preserve"> life-balance: quiet writing – meaning coming from a place of inner calm.</w:t>
      </w:r>
      <w:r w:rsidR="002563B5" w:rsidRPr="00A326FB">
        <w:rPr>
          <w:rFonts w:ascii="Arial" w:hAnsi="Arial" w:cs="Arial"/>
          <w:sz w:val="24"/>
          <w:szCs w:val="24"/>
        </w:rPr>
        <w:t xml:space="preserve"> </w:t>
      </w:r>
    </w:p>
    <w:p w14:paraId="1ACDA0C1" w14:textId="2B2746E1" w:rsidR="00D01AE4" w:rsidRPr="006471D3" w:rsidRDefault="00C1724A" w:rsidP="00AA5FAA">
      <w:pPr>
        <w:spacing w:after="0" w:line="360" w:lineRule="auto"/>
        <w:ind w:left="720"/>
        <w:jc w:val="both"/>
        <w:rPr>
          <w:rFonts w:ascii="Arial" w:hAnsi="Arial" w:cs="Arial"/>
          <w:sz w:val="24"/>
          <w:szCs w:val="24"/>
        </w:rPr>
      </w:pPr>
      <w:r w:rsidRPr="006471D3">
        <w:rPr>
          <w:rFonts w:ascii="Arial" w:hAnsi="Arial" w:cs="Arial"/>
          <w:b/>
          <w:sz w:val="24"/>
          <w:szCs w:val="24"/>
        </w:rPr>
        <w:t xml:space="preserve">Keywords: </w:t>
      </w:r>
      <w:r w:rsidRPr="006471D3">
        <w:rPr>
          <w:rFonts w:ascii="Arial" w:hAnsi="Arial" w:cs="Arial"/>
          <w:sz w:val="24"/>
          <w:szCs w:val="24"/>
        </w:rPr>
        <w:t>writing retreat; mindful inquiry; wellness; creative writing; academic development</w:t>
      </w:r>
    </w:p>
    <w:p w14:paraId="10B7C2CB" w14:textId="77777777" w:rsidR="00C56706" w:rsidRDefault="00C56706" w:rsidP="00AA5FAA">
      <w:pPr>
        <w:spacing w:after="0" w:line="360" w:lineRule="auto"/>
        <w:rPr>
          <w:rFonts w:ascii="Arial" w:hAnsi="Arial" w:cs="Arial"/>
          <w:b/>
          <w:sz w:val="24"/>
          <w:szCs w:val="24"/>
        </w:rPr>
      </w:pPr>
    </w:p>
    <w:p w14:paraId="7B3C3600" w14:textId="3C57D5F4" w:rsidR="00577565" w:rsidRPr="00A326FB" w:rsidRDefault="004E410E" w:rsidP="00AA5FAA">
      <w:pPr>
        <w:spacing w:after="0" w:line="360" w:lineRule="auto"/>
        <w:rPr>
          <w:rFonts w:ascii="Arial" w:hAnsi="Arial" w:cs="Arial"/>
          <w:b/>
          <w:sz w:val="24"/>
          <w:szCs w:val="24"/>
        </w:rPr>
      </w:pPr>
      <w:r w:rsidRPr="00A326FB">
        <w:rPr>
          <w:rFonts w:ascii="Arial" w:hAnsi="Arial" w:cs="Arial"/>
          <w:b/>
          <w:sz w:val="24"/>
          <w:szCs w:val="24"/>
        </w:rPr>
        <w:t>INTRODUCTION</w:t>
      </w:r>
    </w:p>
    <w:p w14:paraId="4FF0A1F3" w14:textId="3E2F5825" w:rsidR="00685592" w:rsidRPr="00A326FB" w:rsidRDefault="007D28DB" w:rsidP="00AA5FAA">
      <w:pPr>
        <w:spacing w:after="0" w:line="360" w:lineRule="auto"/>
        <w:jc w:val="both"/>
        <w:rPr>
          <w:rFonts w:ascii="Times New Roman" w:hAnsi="Times New Roman" w:cs="Times New Roman"/>
          <w:sz w:val="24"/>
          <w:szCs w:val="24"/>
        </w:rPr>
      </w:pPr>
      <w:r w:rsidRPr="00A326FB">
        <w:rPr>
          <w:rFonts w:ascii="Times New Roman" w:hAnsi="Times New Roman" w:cs="Times New Roman"/>
          <w:sz w:val="24"/>
          <w:szCs w:val="24"/>
        </w:rPr>
        <w:t xml:space="preserve">Writing retreats have become a popular response to the increasing pressure on academics to publish: this is certainly the case at our research-intensive university in Johannesburg.  Academic writing retreats have a number of different designs and purposes (Murray 2009) each of which attempts to navigate the tensions between having time to write and giving input on academic writing; between ensuring productivity and providing a conducive space for writing. </w:t>
      </w:r>
      <w:r w:rsidR="00A048D5" w:rsidRPr="00A326FB">
        <w:rPr>
          <w:rFonts w:ascii="Times New Roman" w:hAnsi="Times New Roman" w:cs="Times New Roman"/>
          <w:sz w:val="24"/>
          <w:szCs w:val="24"/>
        </w:rPr>
        <w:t xml:space="preserve">The life of academics at universities is becoming more stressful and more pressured while life outside of work is </w:t>
      </w:r>
      <w:r w:rsidR="000A753D" w:rsidRPr="00A326FB">
        <w:rPr>
          <w:rFonts w:ascii="Times New Roman" w:hAnsi="Times New Roman" w:cs="Times New Roman"/>
          <w:sz w:val="24"/>
          <w:szCs w:val="24"/>
        </w:rPr>
        <w:t xml:space="preserve">similarly </w:t>
      </w:r>
      <w:r w:rsidR="00A048D5" w:rsidRPr="00A326FB">
        <w:rPr>
          <w:rFonts w:ascii="Times New Roman" w:hAnsi="Times New Roman" w:cs="Times New Roman"/>
          <w:sz w:val="24"/>
          <w:szCs w:val="24"/>
        </w:rPr>
        <w:t xml:space="preserve">full of demands. Within this context </w:t>
      </w:r>
      <w:r w:rsidR="00A048D5" w:rsidRPr="00A326FB">
        <w:rPr>
          <w:rFonts w:ascii="Times New Roman" w:hAnsi="Times New Roman" w:cs="Times New Roman"/>
          <w:sz w:val="24"/>
          <w:szCs w:val="24"/>
        </w:rPr>
        <w:lastRenderedPageBreak/>
        <w:t xml:space="preserve">academics endeavour to increase their publication rates, complete higher degrees and supervise larger numbers of students. </w:t>
      </w:r>
      <w:r w:rsidR="000A753D" w:rsidRPr="00A326FB">
        <w:rPr>
          <w:rFonts w:ascii="Times New Roman" w:hAnsi="Times New Roman" w:cs="Times New Roman"/>
          <w:sz w:val="24"/>
          <w:szCs w:val="24"/>
        </w:rPr>
        <w:t>The inevitable stress has a co</w:t>
      </w:r>
      <w:r w:rsidR="002665F7" w:rsidRPr="00A326FB">
        <w:rPr>
          <w:rFonts w:ascii="Times New Roman" w:hAnsi="Times New Roman" w:cs="Times New Roman"/>
          <w:sz w:val="24"/>
          <w:szCs w:val="24"/>
        </w:rPr>
        <w:t>rrosive effect on well-being as well as</w:t>
      </w:r>
      <w:r w:rsidR="000A753D" w:rsidRPr="00A326FB">
        <w:rPr>
          <w:rFonts w:ascii="Times New Roman" w:hAnsi="Times New Roman" w:cs="Times New Roman"/>
          <w:sz w:val="24"/>
          <w:szCs w:val="24"/>
        </w:rPr>
        <w:t xml:space="preserve"> productivity. </w:t>
      </w:r>
      <w:r w:rsidR="00A048D5" w:rsidRPr="00A326FB">
        <w:rPr>
          <w:rFonts w:ascii="Times New Roman" w:hAnsi="Times New Roman" w:cs="Times New Roman"/>
          <w:sz w:val="24"/>
          <w:szCs w:val="24"/>
        </w:rPr>
        <w:t xml:space="preserve">Writing retreats have become a logical and </w:t>
      </w:r>
      <w:r w:rsidR="005B00F5" w:rsidRPr="00A326FB">
        <w:rPr>
          <w:rFonts w:ascii="Times New Roman" w:hAnsi="Times New Roman" w:cs="Times New Roman"/>
          <w:sz w:val="24"/>
          <w:szCs w:val="24"/>
        </w:rPr>
        <w:t xml:space="preserve">prevalent </w:t>
      </w:r>
      <w:r w:rsidR="00A048D5" w:rsidRPr="00A326FB">
        <w:rPr>
          <w:rFonts w:ascii="Times New Roman" w:hAnsi="Times New Roman" w:cs="Times New Roman"/>
          <w:sz w:val="24"/>
          <w:szCs w:val="24"/>
        </w:rPr>
        <w:t xml:space="preserve">response to provide time for writing and, in some cases, considerable instruction on the writing process.  </w:t>
      </w:r>
      <w:r w:rsidR="0097585B" w:rsidRPr="00A326FB">
        <w:rPr>
          <w:rFonts w:ascii="Times New Roman" w:hAnsi="Times New Roman" w:cs="Times New Roman"/>
          <w:sz w:val="24"/>
          <w:szCs w:val="24"/>
        </w:rPr>
        <w:t xml:space="preserve">Writing retreats </w:t>
      </w:r>
      <w:r w:rsidR="000A753D" w:rsidRPr="00A326FB">
        <w:rPr>
          <w:rFonts w:ascii="Times New Roman" w:hAnsi="Times New Roman" w:cs="Times New Roman"/>
          <w:sz w:val="24"/>
          <w:szCs w:val="24"/>
        </w:rPr>
        <w:t>may also provide a time to reflect, recover and connect with fellow writers.</w:t>
      </w:r>
      <w:r w:rsidR="003340AC" w:rsidRPr="00A326FB">
        <w:rPr>
          <w:rFonts w:ascii="Times New Roman" w:hAnsi="Times New Roman" w:cs="Times New Roman"/>
          <w:sz w:val="24"/>
          <w:szCs w:val="24"/>
        </w:rPr>
        <w:t xml:space="preserve"> These latter aspects are key in the writi</w:t>
      </w:r>
      <w:r w:rsidR="00084D24" w:rsidRPr="00A326FB">
        <w:rPr>
          <w:rFonts w:ascii="Times New Roman" w:hAnsi="Times New Roman" w:cs="Times New Roman"/>
          <w:sz w:val="24"/>
          <w:szCs w:val="24"/>
        </w:rPr>
        <w:t>ng retreat pedagogy I argue for:</w:t>
      </w:r>
      <w:r w:rsidR="003340AC" w:rsidRPr="00A326FB">
        <w:rPr>
          <w:rFonts w:ascii="Times New Roman" w:hAnsi="Times New Roman" w:cs="Times New Roman"/>
          <w:sz w:val="24"/>
          <w:szCs w:val="24"/>
        </w:rPr>
        <w:t xml:space="preserve"> mindfulness and the use of mindful inquiry</w:t>
      </w:r>
      <w:r w:rsidR="008E0053" w:rsidRPr="00A326FB">
        <w:rPr>
          <w:rFonts w:ascii="Times New Roman" w:hAnsi="Times New Roman" w:cs="Times New Roman"/>
          <w:sz w:val="24"/>
          <w:szCs w:val="24"/>
        </w:rPr>
        <w:t xml:space="preserve"> (Patton 2002)</w:t>
      </w:r>
      <w:r w:rsidR="003340AC" w:rsidRPr="00A326FB">
        <w:rPr>
          <w:rFonts w:ascii="Times New Roman" w:hAnsi="Times New Roman" w:cs="Times New Roman"/>
          <w:sz w:val="24"/>
          <w:szCs w:val="24"/>
        </w:rPr>
        <w:t>.</w:t>
      </w:r>
    </w:p>
    <w:p w14:paraId="26E2EFC9" w14:textId="493955F9" w:rsidR="00523348" w:rsidRPr="00A326FB" w:rsidRDefault="00685592" w:rsidP="00AA5FAA">
      <w:pPr>
        <w:autoSpaceDE w:val="0"/>
        <w:autoSpaceDN w:val="0"/>
        <w:adjustRightInd w:val="0"/>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As facilitators of writing retreats at a university i</w:t>
      </w:r>
      <w:r w:rsidR="00084D24" w:rsidRPr="00A326FB">
        <w:rPr>
          <w:rFonts w:ascii="Times New Roman" w:hAnsi="Times New Roman" w:cs="Times New Roman"/>
          <w:sz w:val="24"/>
          <w:szCs w:val="24"/>
        </w:rPr>
        <w:t>n Johannesburg over the past six</w:t>
      </w:r>
      <w:r w:rsidRPr="00A326FB">
        <w:rPr>
          <w:rFonts w:ascii="Times New Roman" w:hAnsi="Times New Roman" w:cs="Times New Roman"/>
          <w:sz w:val="24"/>
          <w:szCs w:val="24"/>
        </w:rPr>
        <w:t xml:space="preserve"> years I, and my co-facilitators, have responded to obs</w:t>
      </w:r>
      <w:r w:rsidR="00F1551C" w:rsidRPr="00A326FB">
        <w:rPr>
          <w:rFonts w:ascii="Times New Roman" w:hAnsi="Times New Roman" w:cs="Times New Roman"/>
          <w:sz w:val="24"/>
          <w:szCs w:val="24"/>
        </w:rPr>
        <w:t>ervations, evaluations and free-</w:t>
      </w:r>
      <w:r w:rsidRPr="00A326FB">
        <w:rPr>
          <w:rFonts w:ascii="Times New Roman" w:hAnsi="Times New Roman" w:cs="Times New Roman"/>
          <w:sz w:val="24"/>
          <w:szCs w:val="24"/>
        </w:rPr>
        <w:t xml:space="preserve">writes of retreatants to refine a writing retreat structure and pedagogy that aims to address the current stressful context of academia while promoting creative thinking in research. I </w:t>
      </w:r>
      <w:r w:rsidR="003340AC" w:rsidRPr="00A326FB">
        <w:rPr>
          <w:rFonts w:ascii="Times New Roman" w:hAnsi="Times New Roman" w:cs="Times New Roman"/>
          <w:sz w:val="24"/>
          <w:szCs w:val="24"/>
        </w:rPr>
        <w:t xml:space="preserve">describe </w:t>
      </w:r>
      <w:r w:rsidRPr="00A326FB">
        <w:rPr>
          <w:rFonts w:ascii="Times New Roman" w:hAnsi="Times New Roman" w:cs="Times New Roman"/>
          <w:sz w:val="24"/>
          <w:szCs w:val="24"/>
        </w:rPr>
        <w:t>the key aspects of designing, facilitating and managing the retreat, recruiting writers, a typical progra</w:t>
      </w:r>
      <w:r w:rsidR="00AA3F6D" w:rsidRPr="00A326FB">
        <w:rPr>
          <w:rFonts w:ascii="Times New Roman" w:hAnsi="Times New Roman" w:cs="Times New Roman"/>
          <w:sz w:val="24"/>
          <w:szCs w:val="24"/>
        </w:rPr>
        <w:t>mme, and report on outcomes.  I</w:t>
      </w:r>
      <w:r w:rsidRPr="00A326FB">
        <w:rPr>
          <w:rFonts w:ascii="Times New Roman" w:hAnsi="Times New Roman" w:cs="Times New Roman"/>
          <w:sz w:val="24"/>
          <w:szCs w:val="24"/>
        </w:rPr>
        <w:t xml:space="preserve"> argue for an acknowledgement and provision for a balance between renewal and focus; freedom and commitment; autonomy and sharing; fun and accountability; right-brain and left-brain activities</w:t>
      </w:r>
      <w:r w:rsidR="00523348" w:rsidRPr="00A326FB">
        <w:rPr>
          <w:rFonts w:ascii="Times New Roman" w:hAnsi="Times New Roman" w:cs="Times New Roman"/>
          <w:sz w:val="24"/>
          <w:szCs w:val="24"/>
        </w:rPr>
        <w:t>.</w:t>
      </w:r>
      <w:r w:rsidR="00102ABF" w:rsidRPr="00A326FB">
        <w:rPr>
          <w:rFonts w:ascii="Times New Roman" w:hAnsi="Times New Roman" w:cs="Times New Roman"/>
          <w:sz w:val="24"/>
          <w:szCs w:val="24"/>
        </w:rPr>
        <w:t xml:space="preserve"> (See Janks 2012)</w:t>
      </w:r>
      <w:r w:rsidR="00CD1486">
        <w:rPr>
          <w:rFonts w:ascii="Times New Roman" w:hAnsi="Times New Roman" w:cs="Times New Roman"/>
          <w:sz w:val="24"/>
          <w:szCs w:val="24"/>
        </w:rPr>
        <w:t>.</w:t>
      </w:r>
      <w:r w:rsidR="00102ABF" w:rsidRPr="00A326FB">
        <w:rPr>
          <w:rFonts w:ascii="Times New Roman" w:hAnsi="Times New Roman" w:cs="Times New Roman"/>
          <w:sz w:val="24"/>
          <w:szCs w:val="24"/>
        </w:rPr>
        <w:t xml:space="preserve"> </w:t>
      </w:r>
      <w:r w:rsidRPr="00A326FB">
        <w:rPr>
          <w:rFonts w:ascii="Times New Roman" w:hAnsi="Times New Roman" w:cs="Times New Roman"/>
          <w:sz w:val="24"/>
          <w:szCs w:val="24"/>
        </w:rPr>
        <w:t>This need for balance arises particularly in the current</w:t>
      </w:r>
      <w:r w:rsidR="00523348" w:rsidRPr="00A326FB">
        <w:rPr>
          <w:rFonts w:ascii="Times New Roman" w:hAnsi="Times New Roman" w:cs="Times New Roman"/>
          <w:sz w:val="24"/>
          <w:szCs w:val="24"/>
        </w:rPr>
        <w:t xml:space="preserve"> Higher Education</w:t>
      </w:r>
      <w:r w:rsidRPr="00A326FB">
        <w:rPr>
          <w:rFonts w:ascii="Times New Roman" w:hAnsi="Times New Roman" w:cs="Times New Roman"/>
          <w:sz w:val="24"/>
          <w:szCs w:val="24"/>
        </w:rPr>
        <w:t xml:space="preserve"> context of disruption and social change.</w:t>
      </w:r>
      <w:r w:rsidR="003340AC" w:rsidRPr="00A326FB">
        <w:rPr>
          <w:rFonts w:ascii="Times New Roman" w:hAnsi="Times New Roman" w:cs="Times New Roman"/>
          <w:sz w:val="24"/>
          <w:szCs w:val="24"/>
        </w:rPr>
        <w:t xml:space="preserve"> </w:t>
      </w:r>
      <w:r w:rsidR="00523348" w:rsidRPr="00A326FB">
        <w:rPr>
          <w:rFonts w:ascii="Times New Roman" w:hAnsi="Times New Roman" w:cs="Times New Roman"/>
          <w:sz w:val="24"/>
          <w:szCs w:val="24"/>
        </w:rPr>
        <w:t>As Lee (2012</w:t>
      </w:r>
      <w:r w:rsidR="003F3E64" w:rsidRPr="00A326FB">
        <w:rPr>
          <w:rFonts w:ascii="Times New Roman" w:hAnsi="Times New Roman" w:cs="Times New Roman"/>
          <w:sz w:val="24"/>
          <w:szCs w:val="24"/>
        </w:rPr>
        <w:t xml:space="preserve">, </w:t>
      </w:r>
      <w:r w:rsidR="00523348" w:rsidRPr="00A326FB">
        <w:rPr>
          <w:rFonts w:ascii="Times New Roman" w:hAnsi="Times New Roman" w:cs="Times New Roman"/>
          <w:sz w:val="24"/>
          <w:szCs w:val="24"/>
        </w:rPr>
        <w:t>1) argues, e</w:t>
      </w:r>
      <w:r w:rsidR="003340AC" w:rsidRPr="00A326FB">
        <w:rPr>
          <w:rFonts w:ascii="Times New Roman" w:hAnsi="Times New Roman" w:cs="Times New Roman"/>
          <w:sz w:val="24"/>
          <w:szCs w:val="24"/>
        </w:rPr>
        <w:t>ven without this particularly stressful context</w:t>
      </w:r>
      <w:r w:rsidR="00523348" w:rsidRPr="00A326FB">
        <w:rPr>
          <w:rFonts w:ascii="Times New Roman" w:hAnsi="Times New Roman" w:cs="Times New Roman"/>
          <w:sz w:val="24"/>
          <w:szCs w:val="24"/>
        </w:rPr>
        <w:t>,</w:t>
      </w:r>
      <w:r w:rsidR="003340AC" w:rsidRPr="00A326FB">
        <w:rPr>
          <w:rFonts w:ascii="Times New Roman" w:hAnsi="Times New Roman" w:cs="Times New Roman"/>
          <w:sz w:val="24"/>
          <w:szCs w:val="24"/>
        </w:rPr>
        <w:t xml:space="preserve"> the</w:t>
      </w:r>
      <w:r w:rsidR="00523348" w:rsidRPr="00A326FB">
        <w:rPr>
          <w:rFonts w:ascii="Times New Roman" w:hAnsi="Times New Roman" w:cs="Times New Roman"/>
          <w:sz w:val="24"/>
          <w:szCs w:val="24"/>
        </w:rPr>
        <w:t>re are</w:t>
      </w:r>
      <w:r w:rsidR="003340AC" w:rsidRPr="00A326FB">
        <w:rPr>
          <w:rFonts w:ascii="Times New Roman" w:hAnsi="Times New Roman" w:cs="Times New Roman"/>
          <w:sz w:val="24"/>
          <w:szCs w:val="24"/>
        </w:rPr>
        <w:t xml:space="preserve"> advantages of </w:t>
      </w:r>
      <w:r w:rsidR="006471D3">
        <w:rPr>
          <w:rFonts w:ascii="Times New Roman" w:hAnsi="Times New Roman" w:cs="Times New Roman"/>
          <w:sz w:val="24"/>
          <w:szCs w:val="24"/>
        </w:rPr>
        <w:t>‘</w:t>
      </w:r>
      <w:r w:rsidR="003340AC" w:rsidRPr="00A326FB">
        <w:rPr>
          <w:rFonts w:ascii="Times New Roman" w:hAnsi="Times New Roman" w:cs="Times New Roman"/>
          <w:sz w:val="24"/>
          <w:szCs w:val="24"/>
        </w:rPr>
        <w:t>encourage[ing] fellow instructors not only</w:t>
      </w:r>
      <w:r w:rsidR="00523348" w:rsidRPr="00A326FB">
        <w:rPr>
          <w:rFonts w:ascii="Times New Roman" w:hAnsi="Times New Roman" w:cs="Times New Roman"/>
          <w:sz w:val="24"/>
          <w:szCs w:val="24"/>
        </w:rPr>
        <w:t xml:space="preserve"> </w:t>
      </w:r>
      <w:r w:rsidR="003340AC" w:rsidRPr="00A326FB">
        <w:rPr>
          <w:rFonts w:ascii="Times New Roman" w:hAnsi="Times New Roman" w:cs="Times New Roman"/>
          <w:sz w:val="24"/>
          <w:szCs w:val="24"/>
        </w:rPr>
        <w:t xml:space="preserve">to teach mindfulness but, more </w:t>
      </w:r>
      <w:r w:rsidR="00617681" w:rsidRPr="00A326FB">
        <w:rPr>
          <w:rFonts w:ascii="Times New Roman" w:hAnsi="Times New Roman" w:cs="Times New Roman"/>
          <w:sz w:val="24"/>
          <w:szCs w:val="24"/>
        </w:rPr>
        <w:t>importantly, to teach mindfully</w:t>
      </w:r>
      <w:r w:rsidR="006471D3">
        <w:rPr>
          <w:rFonts w:ascii="Times New Roman" w:hAnsi="Times New Roman" w:cs="Times New Roman"/>
          <w:sz w:val="24"/>
          <w:szCs w:val="24"/>
        </w:rPr>
        <w:t>’</w:t>
      </w:r>
      <w:r w:rsidR="00523348" w:rsidRPr="00A326FB">
        <w:rPr>
          <w:rFonts w:ascii="Times New Roman" w:hAnsi="Times New Roman" w:cs="Times New Roman"/>
          <w:sz w:val="24"/>
          <w:szCs w:val="24"/>
        </w:rPr>
        <w:t>.</w:t>
      </w:r>
    </w:p>
    <w:p w14:paraId="7F46A0B8" w14:textId="11801360" w:rsidR="00DC3780" w:rsidRPr="00A326FB" w:rsidRDefault="00A048D5" w:rsidP="00AA5FAA">
      <w:pPr>
        <w:autoSpaceDE w:val="0"/>
        <w:autoSpaceDN w:val="0"/>
        <w:adjustRightInd w:val="0"/>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 xml:space="preserve">In this paper </w:t>
      </w:r>
      <w:r w:rsidR="00285A72" w:rsidRPr="00A326FB">
        <w:rPr>
          <w:rFonts w:ascii="Times New Roman" w:hAnsi="Times New Roman" w:cs="Times New Roman"/>
          <w:sz w:val="24"/>
          <w:szCs w:val="24"/>
        </w:rPr>
        <w:t>I</w:t>
      </w:r>
      <w:r w:rsidRPr="00A326FB">
        <w:rPr>
          <w:rFonts w:ascii="Times New Roman" w:hAnsi="Times New Roman" w:cs="Times New Roman"/>
          <w:sz w:val="24"/>
          <w:szCs w:val="24"/>
        </w:rPr>
        <w:t xml:space="preserve"> draw on evaluations of writing retreats</w:t>
      </w:r>
      <w:r w:rsidR="00285A72" w:rsidRPr="00A326FB">
        <w:rPr>
          <w:rFonts w:ascii="Times New Roman" w:hAnsi="Times New Roman" w:cs="Times New Roman"/>
          <w:sz w:val="24"/>
          <w:szCs w:val="24"/>
        </w:rPr>
        <w:t xml:space="preserve"> that I have facilitated or co-facilitated</w:t>
      </w:r>
      <w:r w:rsidRPr="00A326FB">
        <w:rPr>
          <w:rFonts w:ascii="Times New Roman" w:hAnsi="Times New Roman" w:cs="Times New Roman"/>
          <w:sz w:val="24"/>
          <w:szCs w:val="24"/>
        </w:rPr>
        <w:t xml:space="preserve">, as well as </w:t>
      </w:r>
      <w:r w:rsidR="0097585B" w:rsidRPr="00A326FB">
        <w:rPr>
          <w:rFonts w:ascii="Times New Roman" w:hAnsi="Times New Roman" w:cs="Times New Roman"/>
          <w:sz w:val="24"/>
          <w:szCs w:val="24"/>
        </w:rPr>
        <w:t xml:space="preserve">observations and </w:t>
      </w:r>
      <w:r w:rsidRPr="00A326FB">
        <w:rPr>
          <w:rFonts w:ascii="Times New Roman" w:hAnsi="Times New Roman" w:cs="Times New Roman"/>
          <w:sz w:val="24"/>
          <w:szCs w:val="24"/>
        </w:rPr>
        <w:t>reflections of the facilitators</w:t>
      </w:r>
      <w:r w:rsidR="000A753D" w:rsidRPr="00A326FB">
        <w:rPr>
          <w:rFonts w:ascii="Times New Roman" w:hAnsi="Times New Roman" w:cs="Times New Roman"/>
          <w:sz w:val="24"/>
          <w:szCs w:val="24"/>
        </w:rPr>
        <w:t>, to ascertain what is valued by retreat participants, what structure</w:t>
      </w:r>
      <w:r w:rsidR="0097585B" w:rsidRPr="00A326FB">
        <w:rPr>
          <w:rFonts w:ascii="Times New Roman" w:hAnsi="Times New Roman" w:cs="Times New Roman"/>
          <w:sz w:val="24"/>
          <w:szCs w:val="24"/>
        </w:rPr>
        <w:t>,</w:t>
      </w:r>
      <w:r w:rsidR="000A753D" w:rsidRPr="00A326FB">
        <w:rPr>
          <w:rFonts w:ascii="Times New Roman" w:hAnsi="Times New Roman" w:cs="Times New Roman"/>
          <w:sz w:val="24"/>
          <w:szCs w:val="24"/>
        </w:rPr>
        <w:t xml:space="preserve"> processes </w:t>
      </w:r>
      <w:r w:rsidR="0097585B" w:rsidRPr="00A326FB">
        <w:rPr>
          <w:rFonts w:ascii="Times New Roman" w:hAnsi="Times New Roman" w:cs="Times New Roman"/>
          <w:sz w:val="24"/>
          <w:szCs w:val="24"/>
        </w:rPr>
        <w:t xml:space="preserve">and pedagogies </w:t>
      </w:r>
      <w:r w:rsidR="00285A72" w:rsidRPr="00A326FB">
        <w:rPr>
          <w:rFonts w:ascii="Times New Roman" w:hAnsi="Times New Roman" w:cs="Times New Roman"/>
          <w:sz w:val="24"/>
          <w:szCs w:val="24"/>
        </w:rPr>
        <w:t xml:space="preserve">support writing. </w:t>
      </w:r>
      <w:r w:rsidR="00084D24" w:rsidRPr="00A326FB">
        <w:rPr>
          <w:rFonts w:ascii="Times New Roman" w:hAnsi="Times New Roman" w:cs="Times New Roman"/>
          <w:sz w:val="24"/>
          <w:szCs w:val="24"/>
        </w:rPr>
        <w:t>The retreats</w:t>
      </w:r>
      <w:r w:rsidR="00DC3780" w:rsidRPr="00A326FB">
        <w:rPr>
          <w:rFonts w:ascii="Times New Roman" w:hAnsi="Times New Roman" w:cs="Times New Roman"/>
          <w:sz w:val="24"/>
          <w:szCs w:val="24"/>
        </w:rPr>
        <w:t>’</w:t>
      </w:r>
      <w:r w:rsidR="00084D24" w:rsidRPr="00A326FB">
        <w:rPr>
          <w:rFonts w:ascii="Times New Roman" w:hAnsi="Times New Roman" w:cs="Times New Roman"/>
          <w:sz w:val="24"/>
          <w:szCs w:val="24"/>
        </w:rPr>
        <w:t xml:space="preserve"> qualitative responses to evaluations (including free-writes) were analysed thematically</w:t>
      </w:r>
      <w:r w:rsidR="00DC3780" w:rsidRPr="00A326FB">
        <w:rPr>
          <w:rFonts w:ascii="Times New Roman" w:hAnsi="Times New Roman" w:cs="Times New Roman"/>
          <w:sz w:val="24"/>
          <w:szCs w:val="24"/>
        </w:rPr>
        <w:t>,</w:t>
      </w:r>
      <w:r w:rsidR="00084D24" w:rsidRPr="00A326FB">
        <w:rPr>
          <w:rFonts w:ascii="Times New Roman" w:hAnsi="Times New Roman" w:cs="Times New Roman"/>
          <w:sz w:val="24"/>
          <w:szCs w:val="24"/>
        </w:rPr>
        <w:t xml:space="preserve"> and although the larger writing retreat research project obtained university ethics clearance, in this paper</w:t>
      </w:r>
      <w:r w:rsidR="00DC3780" w:rsidRPr="00A326FB">
        <w:rPr>
          <w:rFonts w:ascii="Times New Roman" w:hAnsi="Times New Roman" w:cs="Times New Roman"/>
          <w:sz w:val="24"/>
          <w:szCs w:val="24"/>
        </w:rPr>
        <w:t>, as I am presenting specific quotes, I do not give codes or dates as the retreat groups were small and anonymity could be compromised. I present representative comments to illustrate retreatants’</w:t>
      </w:r>
      <w:r w:rsidR="00735B62" w:rsidRPr="00A326FB">
        <w:rPr>
          <w:rFonts w:ascii="Times New Roman" w:hAnsi="Times New Roman" w:cs="Times New Roman"/>
          <w:sz w:val="24"/>
          <w:szCs w:val="24"/>
        </w:rPr>
        <w:t xml:space="preserve"> </w:t>
      </w:r>
      <w:r w:rsidR="00DC3780" w:rsidRPr="00A326FB">
        <w:rPr>
          <w:rFonts w:ascii="Times New Roman" w:hAnsi="Times New Roman" w:cs="Times New Roman"/>
          <w:sz w:val="24"/>
          <w:szCs w:val="24"/>
        </w:rPr>
        <w:t>experiences.</w:t>
      </w:r>
    </w:p>
    <w:p w14:paraId="557713AA" w14:textId="07ADD09D" w:rsidR="00C659A3" w:rsidRPr="00A326FB" w:rsidRDefault="00285A72" w:rsidP="00AA5FAA">
      <w:pPr>
        <w:autoSpaceDE w:val="0"/>
        <w:autoSpaceDN w:val="0"/>
        <w:adjustRightInd w:val="0"/>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I</w:t>
      </w:r>
      <w:r w:rsidR="000A753D" w:rsidRPr="00A326FB">
        <w:rPr>
          <w:rFonts w:ascii="Times New Roman" w:hAnsi="Times New Roman" w:cs="Times New Roman"/>
          <w:sz w:val="24"/>
          <w:szCs w:val="24"/>
        </w:rPr>
        <w:t xml:space="preserve"> </w:t>
      </w:r>
      <w:r w:rsidR="00DC3780" w:rsidRPr="00A326FB">
        <w:rPr>
          <w:rFonts w:ascii="Times New Roman" w:hAnsi="Times New Roman" w:cs="Times New Roman"/>
          <w:sz w:val="24"/>
          <w:szCs w:val="24"/>
        </w:rPr>
        <w:t xml:space="preserve">also </w:t>
      </w:r>
      <w:r w:rsidR="000A753D" w:rsidRPr="00A326FB">
        <w:rPr>
          <w:rFonts w:ascii="Times New Roman" w:hAnsi="Times New Roman" w:cs="Times New Roman"/>
          <w:sz w:val="24"/>
          <w:szCs w:val="24"/>
        </w:rPr>
        <w:t xml:space="preserve">describe the </w:t>
      </w:r>
      <w:r w:rsidR="00685592" w:rsidRPr="00A326FB">
        <w:rPr>
          <w:rFonts w:ascii="Times New Roman" w:hAnsi="Times New Roman" w:cs="Times New Roman"/>
          <w:sz w:val="24"/>
          <w:szCs w:val="24"/>
        </w:rPr>
        <w:t xml:space="preserve">retreat </w:t>
      </w:r>
      <w:r w:rsidR="000A753D" w:rsidRPr="00A326FB">
        <w:rPr>
          <w:rFonts w:ascii="Times New Roman" w:hAnsi="Times New Roman" w:cs="Times New Roman"/>
          <w:sz w:val="24"/>
          <w:szCs w:val="24"/>
        </w:rPr>
        <w:t>approach which draws on</w:t>
      </w:r>
      <w:r w:rsidR="00E424CC" w:rsidRPr="00A326FB">
        <w:rPr>
          <w:rFonts w:ascii="Times New Roman" w:hAnsi="Times New Roman" w:cs="Times New Roman"/>
          <w:sz w:val="24"/>
          <w:szCs w:val="24"/>
        </w:rPr>
        <w:t xml:space="preserve"> strategies of creative writing </w:t>
      </w:r>
      <w:r w:rsidR="000A753D" w:rsidRPr="00A326FB">
        <w:rPr>
          <w:rFonts w:ascii="Times New Roman" w:hAnsi="Times New Roman" w:cs="Times New Roman"/>
          <w:sz w:val="24"/>
          <w:szCs w:val="24"/>
        </w:rPr>
        <w:t>(Ha</w:t>
      </w:r>
      <w:r w:rsidR="00D90401" w:rsidRPr="00A326FB">
        <w:rPr>
          <w:rFonts w:ascii="Times New Roman" w:hAnsi="Times New Roman" w:cs="Times New Roman"/>
          <w:sz w:val="24"/>
          <w:szCs w:val="24"/>
        </w:rPr>
        <w:t>a</w:t>
      </w:r>
      <w:r w:rsidR="000A753D" w:rsidRPr="00A326FB">
        <w:rPr>
          <w:rFonts w:ascii="Times New Roman" w:hAnsi="Times New Roman" w:cs="Times New Roman"/>
          <w:sz w:val="24"/>
          <w:szCs w:val="24"/>
        </w:rPr>
        <w:t xml:space="preserve">rhoff </w:t>
      </w:r>
      <w:r w:rsidR="00E424CC" w:rsidRPr="00A326FB">
        <w:rPr>
          <w:rFonts w:ascii="Times New Roman" w:hAnsi="Times New Roman" w:cs="Times New Roman"/>
          <w:sz w:val="24"/>
          <w:szCs w:val="24"/>
        </w:rPr>
        <w:t>1998</w:t>
      </w:r>
      <w:r w:rsidR="00315511">
        <w:rPr>
          <w:rFonts w:ascii="Times New Roman" w:hAnsi="Times New Roman" w:cs="Times New Roman"/>
          <w:sz w:val="24"/>
          <w:szCs w:val="24"/>
        </w:rPr>
        <w:t>;</w:t>
      </w:r>
      <w:r w:rsidR="005D0679" w:rsidRPr="00A326FB">
        <w:rPr>
          <w:rFonts w:ascii="Times New Roman" w:hAnsi="Times New Roman" w:cs="Times New Roman"/>
          <w:sz w:val="24"/>
          <w:szCs w:val="24"/>
        </w:rPr>
        <w:t xml:space="preserve"> Badenhorst 2006</w:t>
      </w:r>
      <w:r w:rsidR="00315511">
        <w:rPr>
          <w:rFonts w:ascii="Times New Roman" w:hAnsi="Times New Roman" w:cs="Times New Roman"/>
          <w:sz w:val="24"/>
          <w:szCs w:val="24"/>
        </w:rPr>
        <w:t>;</w:t>
      </w:r>
      <w:r w:rsidR="005D0679" w:rsidRPr="00A326FB">
        <w:rPr>
          <w:rFonts w:ascii="Times New Roman" w:hAnsi="Times New Roman" w:cs="Times New Roman"/>
          <w:sz w:val="24"/>
          <w:szCs w:val="24"/>
        </w:rPr>
        <w:t xml:space="preserve"> Cameron 2011</w:t>
      </w:r>
      <w:r w:rsidR="000A753D" w:rsidRPr="00A326FB">
        <w:rPr>
          <w:rFonts w:ascii="Times New Roman" w:hAnsi="Times New Roman" w:cs="Times New Roman"/>
          <w:sz w:val="24"/>
          <w:szCs w:val="24"/>
        </w:rPr>
        <w:t>) situated within a paradigm of min</w:t>
      </w:r>
      <w:r w:rsidR="00AA3F6D" w:rsidRPr="00A326FB">
        <w:rPr>
          <w:rFonts w:ascii="Times New Roman" w:hAnsi="Times New Roman" w:cs="Times New Roman"/>
          <w:sz w:val="24"/>
          <w:szCs w:val="24"/>
        </w:rPr>
        <w:t>dful inquiry (Bentz and Shapiro 1998</w:t>
      </w:r>
      <w:r w:rsidR="00315511">
        <w:rPr>
          <w:rFonts w:ascii="Times New Roman" w:hAnsi="Times New Roman" w:cs="Times New Roman"/>
          <w:sz w:val="24"/>
          <w:szCs w:val="24"/>
        </w:rPr>
        <w:t>;</w:t>
      </w:r>
      <w:r w:rsidR="00AA3F6D" w:rsidRPr="00A326FB">
        <w:rPr>
          <w:rFonts w:ascii="Times New Roman" w:hAnsi="Times New Roman" w:cs="Times New Roman"/>
          <w:sz w:val="24"/>
          <w:szCs w:val="24"/>
        </w:rPr>
        <w:t xml:space="preserve"> Patton</w:t>
      </w:r>
      <w:r w:rsidR="000A753D" w:rsidRPr="00A326FB">
        <w:rPr>
          <w:rFonts w:ascii="Times New Roman" w:hAnsi="Times New Roman" w:cs="Times New Roman"/>
          <w:sz w:val="24"/>
          <w:szCs w:val="24"/>
        </w:rPr>
        <w:t xml:space="preserve"> 2002). </w:t>
      </w:r>
      <w:r w:rsidR="00C0076B" w:rsidRPr="00A326FB">
        <w:rPr>
          <w:rFonts w:ascii="Times New Roman" w:hAnsi="Times New Roman" w:cs="Times New Roman"/>
          <w:sz w:val="24"/>
          <w:szCs w:val="24"/>
        </w:rPr>
        <w:t>I</w:t>
      </w:r>
      <w:r w:rsidR="0097585B" w:rsidRPr="00A326FB">
        <w:rPr>
          <w:rFonts w:ascii="Times New Roman" w:hAnsi="Times New Roman" w:cs="Times New Roman"/>
          <w:sz w:val="24"/>
          <w:szCs w:val="24"/>
        </w:rPr>
        <w:t xml:space="preserve"> </w:t>
      </w:r>
      <w:r w:rsidR="00E6301E" w:rsidRPr="00A326FB">
        <w:rPr>
          <w:rFonts w:ascii="Times New Roman" w:hAnsi="Times New Roman" w:cs="Times New Roman"/>
          <w:sz w:val="24"/>
          <w:szCs w:val="24"/>
        </w:rPr>
        <w:t xml:space="preserve">argue that </w:t>
      </w:r>
      <w:r w:rsidR="0097585B" w:rsidRPr="00A326FB">
        <w:rPr>
          <w:rFonts w:ascii="Times New Roman" w:hAnsi="Times New Roman" w:cs="Times New Roman"/>
          <w:sz w:val="24"/>
          <w:szCs w:val="24"/>
        </w:rPr>
        <w:t>the responses of retreatants suggest that the ‘retreat’ aspect of a writing retreat is an essential site of learning, pro</w:t>
      </w:r>
      <w:r w:rsidR="00C0076B" w:rsidRPr="00A326FB">
        <w:rPr>
          <w:rFonts w:ascii="Times New Roman" w:hAnsi="Times New Roman" w:cs="Times New Roman"/>
          <w:sz w:val="24"/>
          <w:szCs w:val="24"/>
        </w:rPr>
        <w:t>ductivity and the development o</w:t>
      </w:r>
      <w:r w:rsidR="0097585B" w:rsidRPr="00A326FB">
        <w:rPr>
          <w:rFonts w:ascii="Times New Roman" w:hAnsi="Times New Roman" w:cs="Times New Roman"/>
          <w:sz w:val="24"/>
          <w:szCs w:val="24"/>
        </w:rPr>
        <w:t>f the writer. A retreat implies a time away from demands and distractions where outer quiet encourages inner reflection, as well as collegial connection</w:t>
      </w:r>
      <w:r w:rsidR="00FA6C80" w:rsidRPr="00A326FB">
        <w:rPr>
          <w:rFonts w:ascii="Times New Roman" w:hAnsi="Times New Roman" w:cs="Times New Roman"/>
          <w:sz w:val="24"/>
          <w:szCs w:val="24"/>
        </w:rPr>
        <w:t xml:space="preserve"> (Ashwin 2015)</w:t>
      </w:r>
      <w:r w:rsidR="0097585B" w:rsidRPr="00A326FB">
        <w:rPr>
          <w:rFonts w:ascii="Times New Roman" w:hAnsi="Times New Roman" w:cs="Times New Roman"/>
          <w:sz w:val="24"/>
          <w:szCs w:val="24"/>
        </w:rPr>
        <w:t xml:space="preserve">. An appropriate framework </w:t>
      </w:r>
      <w:r w:rsidR="009927A3" w:rsidRPr="00A326FB">
        <w:rPr>
          <w:rFonts w:ascii="Times New Roman" w:hAnsi="Times New Roman" w:cs="Times New Roman"/>
          <w:sz w:val="24"/>
          <w:szCs w:val="24"/>
        </w:rPr>
        <w:t xml:space="preserve">and tradition of a retreat space is mindfulness. </w:t>
      </w:r>
      <w:r w:rsidR="009927A3" w:rsidRPr="00A326FB">
        <w:rPr>
          <w:rFonts w:ascii="Times New Roman" w:hAnsi="Times New Roman" w:cs="Times New Roman"/>
          <w:sz w:val="24"/>
          <w:szCs w:val="24"/>
        </w:rPr>
        <w:lastRenderedPageBreak/>
        <w:t>Mindfulness is the ability to be present, aware of what we are doing, and not overly reactive or overwhelmed by what is going on around us</w:t>
      </w:r>
      <w:r w:rsidR="009927A3" w:rsidRPr="00A326FB">
        <w:rPr>
          <w:rStyle w:val="FootnoteReference"/>
          <w:rFonts w:ascii="Times New Roman" w:hAnsi="Times New Roman" w:cs="Times New Roman"/>
          <w:sz w:val="24"/>
          <w:szCs w:val="24"/>
        </w:rPr>
        <w:footnoteReference w:id="1"/>
      </w:r>
      <w:r w:rsidR="009927A3" w:rsidRPr="00A326FB">
        <w:rPr>
          <w:rFonts w:ascii="Times New Roman" w:hAnsi="Times New Roman" w:cs="Times New Roman"/>
          <w:sz w:val="24"/>
          <w:szCs w:val="24"/>
        </w:rPr>
        <w:t xml:space="preserve">.  </w:t>
      </w:r>
    </w:p>
    <w:p w14:paraId="48F6DAE5" w14:textId="758A57CD" w:rsidR="008E0053" w:rsidRPr="00A326FB" w:rsidRDefault="009927A3" w:rsidP="00AA5FAA">
      <w:pPr>
        <w:autoSpaceDE w:val="0"/>
        <w:autoSpaceDN w:val="0"/>
        <w:adjustRightInd w:val="0"/>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 xml:space="preserve">This latter state may be fostered by the place, ethos, collegiality and focus in a group on a retreat. </w:t>
      </w:r>
      <w:r w:rsidR="000A753D" w:rsidRPr="00A326FB">
        <w:rPr>
          <w:rFonts w:ascii="Times New Roman" w:hAnsi="Times New Roman" w:cs="Times New Roman"/>
          <w:sz w:val="24"/>
          <w:szCs w:val="24"/>
        </w:rPr>
        <w:t>Mindful inquiry provides a framewor</w:t>
      </w:r>
      <w:r w:rsidR="003F3E64" w:rsidRPr="00A326FB">
        <w:rPr>
          <w:rFonts w:ascii="Times New Roman" w:hAnsi="Times New Roman" w:cs="Times New Roman"/>
          <w:sz w:val="24"/>
          <w:szCs w:val="24"/>
        </w:rPr>
        <w:t xml:space="preserve">k for ‘inner research’ (Fensham </w:t>
      </w:r>
      <w:r w:rsidR="000A753D" w:rsidRPr="00A326FB">
        <w:rPr>
          <w:rFonts w:ascii="Times New Roman" w:hAnsi="Times New Roman" w:cs="Times New Roman"/>
          <w:sz w:val="24"/>
          <w:szCs w:val="24"/>
        </w:rPr>
        <w:t>2004)</w:t>
      </w:r>
      <w:r w:rsidR="00F5243F" w:rsidRPr="00A326FB">
        <w:rPr>
          <w:rFonts w:ascii="Times New Roman" w:hAnsi="Times New Roman" w:cs="Times New Roman"/>
          <w:sz w:val="24"/>
          <w:szCs w:val="24"/>
        </w:rPr>
        <w:t>. I</w:t>
      </w:r>
      <w:r w:rsidR="008E1AC9" w:rsidRPr="00A326FB">
        <w:rPr>
          <w:rFonts w:ascii="Times New Roman" w:hAnsi="Times New Roman" w:cs="Times New Roman"/>
          <w:sz w:val="24"/>
          <w:szCs w:val="24"/>
        </w:rPr>
        <w:t xml:space="preserve"> draw on </w:t>
      </w:r>
      <w:r w:rsidR="00554900" w:rsidRPr="00A326FB">
        <w:rPr>
          <w:rFonts w:ascii="Times New Roman" w:hAnsi="Times New Roman" w:cs="Times New Roman"/>
          <w:sz w:val="24"/>
          <w:szCs w:val="24"/>
        </w:rPr>
        <w:t xml:space="preserve">the wellness quadrant of the iOpener institute (see </w:t>
      </w:r>
      <w:r w:rsidR="00554900" w:rsidRPr="00A326FB">
        <w:rPr>
          <w:rStyle w:val="Strong"/>
          <w:rFonts w:ascii="Times New Roman" w:hAnsi="Times New Roman" w:cs="Times New Roman"/>
          <w:b w:val="0"/>
          <w:sz w:val="24"/>
          <w:szCs w:val="24"/>
          <w:shd w:val="clear" w:color="auto" w:fill="FFFFFF"/>
        </w:rPr>
        <w:t>Pryce-Jones</w:t>
      </w:r>
      <w:r w:rsidR="00227252" w:rsidRPr="00A326FB">
        <w:rPr>
          <w:rStyle w:val="Strong"/>
          <w:rFonts w:ascii="Times New Roman" w:hAnsi="Times New Roman" w:cs="Times New Roman"/>
          <w:b w:val="0"/>
          <w:sz w:val="24"/>
          <w:szCs w:val="24"/>
          <w:shd w:val="clear" w:color="auto" w:fill="FFFFFF"/>
        </w:rPr>
        <w:t xml:space="preserve"> 2010)</w:t>
      </w:r>
      <w:r w:rsidR="00554900" w:rsidRPr="00A326FB">
        <w:rPr>
          <w:rFonts w:ascii="Times New Roman" w:hAnsi="Times New Roman" w:cs="Times New Roman"/>
          <w:sz w:val="24"/>
          <w:szCs w:val="24"/>
        </w:rPr>
        <w:t xml:space="preserve"> </w:t>
      </w:r>
      <w:r w:rsidR="00D90401" w:rsidRPr="00A326FB">
        <w:rPr>
          <w:rFonts w:ascii="Times New Roman" w:hAnsi="Times New Roman" w:cs="Times New Roman"/>
          <w:sz w:val="24"/>
          <w:szCs w:val="24"/>
        </w:rPr>
        <w:t>to show how the retreat structure and pedagogy is designed to provide a flow between being productive and restoring a sense of well-being and confidence in writing.</w:t>
      </w:r>
      <w:r w:rsidR="008E0053" w:rsidRPr="00A326FB">
        <w:rPr>
          <w:rFonts w:ascii="Times New Roman" w:hAnsi="Times New Roman" w:cs="Times New Roman"/>
          <w:sz w:val="24"/>
          <w:szCs w:val="24"/>
        </w:rPr>
        <w:t xml:space="preserve"> This aspect of increasing confid</w:t>
      </w:r>
      <w:r w:rsidR="003F3E64" w:rsidRPr="00A326FB">
        <w:rPr>
          <w:rFonts w:ascii="Times New Roman" w:hAnsi="Times New Roman" w:cs="Times New Roman"/>
          <w:sz w:val="24"/>
          <w:szCs w:val="24"/>
        </w:rPr>
        <w:t xml:space="preserve">ence is key (Devlin and Radloff </w:t>
      </w:r>
      <w:r w:rsidR="008E0053" w:rsidRPr="00A326FB">
        <w:rPr>
          <w:rFonts w:ascii="Times New Roman" w:hAnsi="Times New Roman" w:cs="Times New Roman"/>
          <w:sz w:val="24"/>
          <w:szCs w:val="24"/>
        </w:rPr>
        <w:t>2014).</w:t>
      </w:r>
    </w:p>
    <w:p w14:paraId="0299180A" w14:textId="5801463B" w:rsidR="00F20795" w:rsidRPr="00A326FB" w:rsidRDefault="00F20795" w:rsidP="00AA5FAA">
      <w:pPr>
        <w:spacing w:after="0" w:line="360" w:lineRule="auto"/>
        <w:ind w:firstLine="720"/>
        <w:rPr>
          <w:rFonts w:ascii="Times New Roman" w:hAnsi="Times New Roman" w:cs="Times New Roman"/>
          <w:sz w:val="24"/>
          <w:szCs w:val="24"/>
        </w:rPr>
      </w:pPr>
      <w:r w:rsidRPr="00A326FB">
        <w:rPr>
          <w:rFonts w:ascii="Times New Roman" w:hAnsi="Times New Roman" w:cs="Times New Roman"/>
          <w:sz w:val="24"/>
          <w:szCs w:val="24"/>
        </w:rPr>
        <w:t>The following section outlines the facilitators’ expectations and aims</w:t>
      </w:r>
      <w:r w:rsidR="00C17E30" w:rsidRPr="00A326FB">
        <w:rPr>
          <w:rFonts w:ascii="Times New Roman" w:hAnsi="Times New Roman" w:cs="Times New Roman"/>
          <w:sz w:val="24"/>
          <w:szCs w:val="24"/>
        </w:rPr>
        <w:t>,</w:t>
      </w:r>
      <w:r w:rsidRPr="00A326FB">
        <w:rPr>
          <w:rFonts w:ascii="Times New Roman" w:hAnsi="Times New Roman" w:cs="Times New Roman"/>
          <w:sz w:val="24"/>
          <w:szCs w:val="24"/>
        </w:rPr>
        <w:t xml:space="preserve"> as well as typical examples of writers’ stated aims</w:t>
      </w:r>
      <w:r w:rsidR="00C17E30" w:rsidRPr="00A326FB">
        <w:rPr>
          <w:rFonts w:ascii="Times New Roman" w:hAnsi="Times New Roman" w:cs="Times New Roman"/>
          <w:sz w:val="24"/>
          <w:szCs w:val="24"/>
        </w:rPr>
        <w:t xml:space="preserve"> for participating in a retreat</w:t>
      </w:r>
      <w:r w:rsidRPr="00A326FB">
        <w:rPr>
          <w:rFonts w:ascii="Times New Roman" w:hAnsi="Times New Roman" w:cs="Times New Roman"/>
          <w:sz w:val="24"/>
          <w:szCs w:val="24"/>
        </w:rPr>
        <w:t>.</w:t>
      </w:r>
    </w:p>
    <w:p w14:paraId="7772C5F1" w14:textId="4D2A8718" w:rsidR="00AA5FAA" w:rsidRDefault="00AA5FAA" w:rsidP="00AA5FAA">
      <w:pPr>
        <w:spacing w:after="0" w:line="360" w:lineRule="auto"/>
        <w:rPr>
          <w:rFonts w:ascii="Arial" w:hAnsi="Arial" w:cs="Arial"/>
          <w:b/>
          <w:sz w:val="24"/>
          <w:szCs w:val="24"/>
        </w:rPr>
      </w:pPr>
    </w:p>
    <w:p w14:paraId="6A29C817" w14:textId="0920A431" w:rsidR="00F20795" w:rsidRPr="00EB3489" w:rsidRDefault="004E410E" w:rsidP="00AA5FAA">
      <w:pPr>
        <w:spacing w:after="0" w:line="360" w:lineRule="auto"/>
        <w:rPr>
          <w:rFonts w:ascii="Arial" w:hAnsi="Arial" w:cs="Arial"/>
          <w:b/>
          <w:sz w:val="24"/>
          <w:szCs w:val="24"/>
        </w:rPr>
      </w:pPr>
      <w:r w:rsidRPr="00EB3489">
        <w:rPr>
          <w:rFonts w:ascii="Arial" w:hAnsi="Arial" w:cs="Arial"/>
          <w:b/>
          <w:sz w:val="24"/>
          <w:szCs w:val="24"/>
        </w:rPr>
        <w:t>THE WRITING RETREAT</w:t>
      </w:r>
    </w:p>
    <w:p w14:paraId="463BE018" w14:textId="77777777" w:rsidR="00F20795" w:rsidRPr="00CD1486" w:rsidRDefault="00F20795" w:rsidP="00AA5FAA">
      <w:pPr>
        <w:spacing w:after="0" w:line="360" w:lineRule="auto"/>
        <w:rPr>
          <w:rFonts w:ascii="Arial" w:hAnsi="Arial" w:cs="Arial"/>
          <w:b/>
          <w:sz w:val="24"/>
          <w:szCs w:val="24"/>
        </w:rPr>
      </w:pPr>
      <w:r w:rsidRPr="00CD1486">
        <w:rPr>
          <w:rFonts w:ascii="Arial" w:hAnsi="Arial" w:cs="Arial"/>
          <w:b/>
          <w:sz w:val="24"/>
          <w:szCs w:val="24"/>
        </w:rPr>
        <w:t>Facilitators’ expectations of participants</w:t>
      </w:r>
    </w:p>
    <w:p w14:paraId="0210D5DC" w14:textId="77777777" w:rsidR="00F20795" w:rsidRPr="00A326FB" w:rsidRDefault="00F20795"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Facilitators expect participants to be committed to the programme, to contribute, and to focus, while also having the freedom to choose their own approach to writing and other relevant activities during individual writing time.</w:t>
      </w:r>
    </w:p>
    <w:p w14:paraId="253D7E73" w14:textId="77777777" w:rsidR="00AA5FAA" w:rsidRPr="00AA5FAA" w:rsidRDefault="00AA5FAA" w:rsidP="00AA5FAA">
      <w:pPr>
        <w:spacing w:after="0" w:line="360" w:lineRule="auto"/>
        <w:rPr>
          <w:rFonts w:ascii="Arial" w:hAnsi="Arial" w:cs="Arial"/>
          <w:b/>
          <w:sz w:val="24"/>
          <w:szCs w:val="24"/>
        </w:rPr>
      </w:pPr>
    </w:p>
    <w:p w14:paraId="5AE91AEF" w14:textId="775C267D" w:rsidR="00F20795" w:rsidRPr="00AA5FAA" w:rsidRDefault="00F20795" w:rsidP="00AA5FAA">
      <w:pPr>
        <w:spacing w:after="0" w:line="360" w:lineRule="auto"/>
        <w:rPr>
          <w:rFonts w:ascii="Arial" w:hAnsi="Arial" w:cs="Arial"/>
          <w:sz w:val="24"/>
          <w:szCs w:val="24"/>
        </w:rPr>
      </w:pPr>
      <w:r w:rsidRPr="00AA5FAA">
        <w:rPr>
          <w:rFonts w:ascii="Arial" w:hAnsi="Arial" w:cs="Arial"/>
          <w:b/>
          <w:sz w:val="24"/>
          <w:szCs w:val="24"/>
        </w:rPr>
        <w:t>Facilitators’ aims for the retreat</w:t>
      </w:r>
    </w:p>
    <w:p w14:paraId="3BBB1DA4" w14:textId="77777777" w:rsidR="00F20795" w:rsidRPr="00A326FB" w:rsidRDefault="00F20795"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 xml:space="preserve">Facilitators intend that the retreat provides a space for restoring life-balance and a sense of well-being; enhancing confidence and joy in writing; developing the writer’s voice and identity; fostering a community of practice of writers; encouraging creative thinking; and enabling progress on writing projects. </w:t>
      </w:r>
    </w:p>
    <w:p w14:paraId="264B3DDB" w14:textId="77777777" w:rsidR="00CD1486" w:rsidRDefault="00CD1486" w:rsidP="00AA5FAA">
      <w:pPr>
        <w:spacing w:after="0" w:line="360" w:lineRule="auto"/>
        <w:rPr>
          <w:rFonts w:ascii="Arial" w:hAnsi="Arial" w:cs="Arial"/>
          <w:b/>
          <w:sz w:val="24"/>
          <w:szCs w:val="24"/>
        </w:rPr>
      </w:pPr>
    </w:p>
    <w:p w14:paraId="31C3693A" w14:textId="78711BFA" w:rsidR="00F20795" w:rsidRPr="00CD1486" w:rsidRDefault="00F20795" w:rsidP="00AA5FAA">
      <w:pPr>
        <w:spacing w:after="0" w:line="360" w:lineRule="auto"/>
        <w:rPr>
          <w:rFonts w:ascii="Arial" w:hAnsi="Arial" w:cs="Arial"/>
          <w:sz w:val="24"/>
          <w:szCs w:val="24"/>
        </w:rPr>
      </w:pPr>
      <w:r w:rsidRPr="00F06E39">
        <w:rPr>
          <w:rFonts w:ascii="Arial" w:hAnsi="Arial" w:cs="Arial"/>
          <w:b/>
          <w:sz w:val="24"/>
          <w:szCs w:val="24"/>
        </w:rPr>
        <w:t>Retreatants’ aims and expectations</w:t>
      </w:r>
    </w:p>
    <w:p w14:paraId="518E3988" w14:textId="471C06FB" w:rsidR="00F20795" w:rsidRPr="00A326FB" w:rsidRDefault="00F20795"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Retreatants, in their motivation to attend the retreat, and at the start of a retreat, list their expectations as: time to write; support for writing; refuge from daily demands; overcoming writer’s-block; enjoyment of intellectual engagement; collegiality; focus; goal achievement; commitment; and participation. It is clear that there is a fair commonality of purpose between facilitators and retreatants. The retreat programmes are also frequently revised with retreatants’ expressed needs in mind. (See also Castle and Keane 2016).</w:t>
      </w:r>
    </w:p>
    <w:p w14:paraId="5249E17C" w14:textId="77777777" w:rsidR="00AA5FAA" w:rsidRDefault="00AA5FAA" w:rsidP="00AA5FAA">
      <w:pPr>
        <w:spacing w:after="0" w:line="360" w:lineRule="auto"/>
        <w:rPr>
          <w:rFonts w:ascii="Times New Roman" w:hAnsi="Times New Roman" w:cs="Times New Roman"/>
          <w:b/>
          <w:sz w:val="24"/>
          <w:szCs w:val="24"/>
        </w:rPr>
      </w:pPr>
    </w:p>
    <w:p w14:paraId="54362264" w14:textId="77777777" w:rsidR="00C61181" w:rsidRPr="00136A29" w:rsidRDefault="00C61181" w:rsidP="00C61181">
      <w:pPr>
        <w:spacing w:line="360" w:lineRule="auto"/>
        <w:rPr>
          <w:rFonts w:ascii="Arial" w:hAnsi="Arial" w:cs="Arial"/>
          <w:b/>
          <w:sz w:val="20"/>
          <w:szCs w:val="20"/>
        </w:rPr>
      </w:pPr>
      <w:r w:rsidRPr="00136A29">
        <w:rPr>
          <w:rFonts w:ascii="Arial" w:hAnsi="Arial" w:cs="Arial"/>
          <w:b/>
          <w:sz w:val="20"/>
          <w:szCs w:val="20"/>
        </w:rPr>
        <w:lastRenderedPageBreak/>
        <w:t>Table 1: Typical writing retreat programme</w:t>
      </w:r>
    </w:p>
    <w:tbl>
      <w:tblPr>
        <w:tblStyle w:val="TableGrid"/>
        <w:tblW w:w="0" w:type="auto"/>
        <w:tblLook w:val="04A0" w:firstRow="1" w:lastRow="0" w:firstColumn="1" w:lastColumn="0" w:noHBand="0" w:noVBand="1"/>
      </w:tblPr>
      <w:tblGrid>
        <w:gridCol w:w="1526"/>
        <w:gridCol w:w="2542"/>
        <w:gridCol w:w="2880"/>
        <w:gridCol w:w="2294"/>
      </w:tblGrid>
      <w:tr w:rsidR="00C61181" w:rsidRPr="00136A29" w14:paraId="43C63D4F" w14:textId="77777777" w:rsidTr="00D47149">
        <w:tc>
          <w:tcPr>
            <w:tcW w:w="1526" w:type="dxa"/>
          </w:tcPr>
          <w:p w14:paraId="3BD2490B" w14:textId="77777777" w:rsidR="00C61181" w:rsidRPr="00136A29" w:rsidRDefault="00C61181" w:rsidP="00D47149">
            <w:pPr>
              <w:spacing w:before="120" w:after="120"/>
              <w:rPr>
                <w:rFonts w:ascii="Arial" w:hAnsi="Arial" w:cs="Arial"/>
                <w:b/>
                <w:sz w:val="20"/>
                <w:szCs w:val="20"/>
              </w:rPr>
            </w:pPr>
            <w:r w:rsidRPr="00136A29">
              <w:rPr>
                <w:rFonts w:ascii="Arial" w:hAnsi="Arial" w:cs="Arial"/>
                <w:b/>
                <w:sz w:val="20"/>
                <w:szCs w:val="20"/>
              </w:rPr>
              <w:t>Time</w:t>
            </w:r>
          </w:p>
        </w:tc>
        <w:tc>
          <w:tcPr>
            <w:tcW w:w="2542" w:type="dxa"/>
          </w:tcPr>
          <w:p w14:paraId="0D49085C" w14:textId="77777777" w:rsidR="00C61181" w:rsidRPr="00136A29" w:rsidRDefault="00C61181" w:rsidP="00D47149">
            <w:pPr>
              <w:spacing w:before="120" w:after="120"/>
              <w:rPr>
                <w:rFonts w:ascii="Arial" w:hAnsi="Arial" w:cs="Arial"/>
                <w:b/>
                <w:sz w:val="20"/>
                <w:szCs w:val="20"/>
              </w:rPr>
            </w:pPr>
            <w:r w:rsidRPr="00136A29">
              <w:rPr>
                <w:rFonts w:ascii="Arial" w:hAnsi="Arial" w:cs="Arial"/>
                <w:b/>
                <w:sz w:val="20"/>
                <w:szCs w:val="20"/>
              </w:rPr>
              <w:t>Activity / requirement</w:t>
            </w:r>
          </w:p>
        </w:tc>
        <w:tc>
          <w:tcPr>
            <w:tcW w:w="2880" w:type="dxa"/>
          </w:tcPr>
          <w:p w14:paraId="45D27156" w14:textId="77777777" w:rsidR="00C61181" w:rsidRPr="00136A29" w:rsidRDefault="00C61181" w:rsidP="00D47149">
            <w:pPr>
              <w:spacing w:before="120" w:after="120"/>
              <w:rPr>
                <w:rFonts w:ascii="Arial" w:hAnsi="Arial" w:cs="Arial"/>
                <w:b/>
                <w:sz w:val="20"/>
                <w:szCs w:val="20"/>
              </w:rPr>
            </w:pPr>
            <w:r w:rsidRPr="00136A29">
              <w:rPr>
                <w:rFonts w:ascii="Arial" w:hAnsi="Arial" w:cs="Arial"/>
                <w:b/>
                <w:sz w:val="20"/>
                <w:szCs w:val="20"/>
              </w:rPr>
              <w:t>Purpose</w:t>
            </w:r>
          </w:p>
        </w:tc>
        <w:tc>
          <w:tcPr>
            <w:tcW w:w="2294" w:type="dxa"/>
          </w:tcPr>
          <w:p w14:paraId="3552C7C2" w14:textId="77777777" w:rsidR="00C61181" w:rsidRPr="00136A29" w:rsidRDefault="00C61181" w:rsidP="00D47149">
            <w:pPr>
              <w:spacing w:before="120" w:after="120"/>
              <w:rPr>
                <w:rFonts w:ascii="Arial" w:hAnsi="Arial" w:cs="Arial"/>
                <w:b/>
                <w:sz w:val="20"/>
                <w:szCs w:val="20"/>
              </w:rPr>
            </w:pPr>
            <w:r w:rsidRPr="00136A29">
              <w:rPr>
                <w:rFonts w:ascii="Arial" w:hAnsi="Arial" w:cs="Arial"/>
                <w:b/>
                <w:sz w:val="20"/>
                <w:szCs w:val="20"/>
              </w:rPr>
              <w:t>Note</w:t>
            </w:r>
          </w:p>
        </w:tc>
      </w:tr>
      <w:tr w:rsidR="00C61181" w:rsidRPr="00136A29" w14:paraId="767F8F95" w14:textId="77777777" w:rsidTr="00D47149">
        <w:tc>
          <w:tcPr>
            <w:tcW w:w="1526" w:type="dxa"/>
          </w:tcPr>
          <w:p w14:paraId="272AE5C1"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 xml:space="preserve">Pre-retreat Requirement </w:t>
            </w:r>
          </w:p>
        </w:tc>
        <w:tc>
          <w:tcPr>
            <w:tcW w:w="2542" w:type="dxa"/>
          </w:tcPr>
          <w:p w14:paraId="33BCDFBA"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Completion of 7-day Research Writing course</w:t>
            </w:r>
          </w:p>
        </w:tc>
        <w:tc>
          <w:tcPr>
            <w:tcW w:w="2880" w:type="dxa"/>
          </w:tcPr>
          <w:p w14:paraId="6FDFA867"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 xml:space="preserve">To set up ways of working with peers; to experiment with numerous strategies for research writing, including creative activities. </w:t>
            </w:r>
          </w:p>
        </w:tc>
        <w:tc>
          <w:tcPr>
            <w:tcW w:w="2294" w:type="dxa"/>
          </w:tcPr>
          <w:p w14:paraId="724C5C58"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Such a requirement means more time can be given to actual writing on retreat.</w:t>
            </w:r>
          </w:p>
        </w:tc>
      </w:tr>
      <w:tr w:rsidR="00C61181" w:rsidRPr="00136A29" w14:paraId="297208DF" w14:textId="77777777" w:rsidTr="00D47149">
        <w:tc>
          <w:tcPr>
            <w:tcW w:w="1526" w:type="dxa"/>
          </w:tcPr>
          <w:p w14:paraId="16B42B76"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Pre-retreat</w:t>
            </w:r>
          </w:p>
        </w:tc>
        <w:tc>
          <w:tcPr>
            <w:tcW w:w="2542" w:type="dxa"/>
          </w:tcPr>
          <w:p w14:paraId="18F409BD"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Application with Motivation.</w:t>
            </w:r>
          </w:p>
          <w:p w14:paraId="65265027"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Commitment to programme &amp; time frames.</w:t>
            </w:r>
          </w:p>
        </w:tc>
        <w:tc>
          <w:tcPr>
            <w:tcW w:w="2880" w:type="dxa"/>
          </w:tcPr>
          <w:p w14:paraId="09DDE6BA"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To establish focus for participants, elicit preparation; to ensure commitment.</w:t>
            </w:r>
          </w:p>
        </w:tc>
        <w:tc>
          <w:tcPr>
            <w:tcW w:w="2294" w:type="dxa"/>
          </w:tcPr>
          <w:p w14:paraId="20E91908"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This assists in pushing writers into action.</w:t>
            </w:r>
          </w:p>
        </w:tc>
      </w:tr>
      <w:tr w:rsidR="00C61181" w:rsidRPr="00136A29" w14:paraId="088ABB24" w14:textId="77777777" w:rsidTr="00D47149">
        <w:tc>
          <w:tcPr>
            <w:tcW w:w="9242" w:type="dxa"/>
            <w:gridSpan w:val="4"/>
          </w:tcPr>
          <w:p w14:paraId="16CB18FF" w14:textId="77777777" w:rsidR="00C61181" w:rsidRPr="00136A29" w:rsidRDefault="00C61181" w:rsidP="00D47149">
            <w:pPr>
              <w:spacing w:before="120" w:after="120"/>
              <w:rPr>
                <w:rFonts w:ascii="Arial" w:hAnsi="Arial" w:cs="Arial"/>
                <w:sz w:val="20"/>
                <w:szCs w:val="20"/>
              </w:rPr>
            </w:pPr>
            <w:r w:rsidRPr="00136A29">
              <w:rPr>
                <w:rFonts w:ascii="Arial" w:hAnsi="Arial" w:cs="Arial"/>
                <w:b/>
                <w:sz w:val="20"/>
                <w:szCs w:val="20"/>
              </w:rPr>
              <w:t xml:space="preserve">Daily programme </w:t>
            </w:r>
          </w:p>
        </w:tc>
      </w:tr>
      <w:tr w:rsidR="00C61181" w:rsidRPr="00136A29" w14:paraId="16E2A09B" w14:textId="77777777" w:rsidTr="00D47149">
        <w:tc>
          <w:tcPr>
            <w:tcW w:w="1526" w:type="dxa"/>
          </w:tcPr>
          <w:p w14:paraId="4D3A1903"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7h30</w:t>
            </w:r>
          </w:p>
        </w:tc>
        <w:tc>
          <w:tcPr>
            <w:tcW w:w="2542" w:type="dxa"/>
          </w:tcPr>
          <w:p w14:paraId="48DE6620"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Breakfast</w:t>
            </w:r>
          </w:p>
        </w:tc>
        <w:tc>
          <w:tcPr>
            <w:tcW w:w="2880" w:type="dxa"/>
          </w:tcPr>
          <w:p w14:paraId="1700B1E5" w14:textId="77777777" w:rsidR="00C61181" w:rsidRPr="00136A29" w:rsidRDefault="00C61181" w:rsidP="00D47149">
            <w:pPr>
              <w:spacing w:before="120" w:after="120"/>
              <w:rPr>
                <w:rFonts w:ascii="Arial" w:hAnsi="Arial" w:cs="Arial"/>
                <w:sz w:val="20"/>
                <w:szCs w:val="20"/>
              </w:rPr>
            </w:pPr>
          </w:p>
        </w:tc>
        <w:tc>
          <w:tcPr>
            <w:tcW w:w="2294" w:type="dxa"/>
          </w:tcPr>
          <w:p w14:paraId="10B5509F" w14:textId="77777777" w:rsidR="00C61181" w:rsidRPr="00136A29" w:rsidRDefault="00C61181" w:rsidP="00D47149">
            <w:pPr>
              <w:spacing w:before="120" w:after="120"/>
              <w:rPr>
                <w:rFonts w:ascii="Arial" w:hAnsi="Arial" w:cs="Arial"/>
                <w:sz w:val="20"/>
                <w:szCs w:val="20"/>
              </w:rPr>
            </w:pPr>
          </w:p>
        </w:tc>
      </w:tr>
      <w:tr w:rsidR="00C61181" w:rsidRPr="00136A29" w14:paraId="22EF71C4" w14:textId="77777777" w:rsidTr="00D47149">
        <w:tc>
          <w:tcPr>
            <w:tcW w:w="1526" w:type="dxa"/>
          </w:tcPr>
          <w:p w14:paraId="0F3820AB"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8h30</w:t>
            </w:r>
          </w:p>
        </w:tc>
        <w:tc>
          <w:tcPr>
            <w:tcW w:w="2542" w:type="dxa"/>
          </w:tcPr>
          <w:p w14:paraId="774A0919"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 xml:space="preserve">Group activities and input: free-writing; drawing; goal setting; </w:t>
            </w:r>
          </w:p>
          <w:p w14:paraId="6E4C0123"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‘Writing an abstract’; ‘Constructing an argument’; etc</w:t>
            </w:r>
          </w:p>
        </w:tc>
        <w:tc>
          <w:tcPr>
            <w:tcW w:w="2880" w:type="dxa"/>
          </w:tcPr>
          <w:p w14:paraId="74D47BB2"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Creative / fun activities to overcome writer’s block, fear of writing and sharing, to shake-up habitual approaches.</w:t>
            </w:r>
          </w:p>
        </w:tc>
        <w:tc>
          <w:tcPr>
            <w:tcW w:w="2294" w:type="dxa"/>
          </w:tcPr>
          <w:p w14:paraId="169A4FBB"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Participants often offer an activity: drawing, movement…</w:t>
            </w:r>
          </w:p>
          <w:p w14:paraId="38F17A59" w14:textId="77777777" w:rsidR="00C61181" w:rsidRPr="00136A29" w:rsidRDefault="00C61181" w:rsidP="00D47149">
            <w:pPr>
              <w:spacing w:before="120" w:after="120"/>
              <w:rPr>
                <w:rFonts w:ascii="Arial" w:hAnsi="Arial" w:cs="Arial"/>
                <w:sz w:val="20"/>
                <w:szCs w:val="20"/>
              </w:rPr>
            </w:pPr>
          </w:p>
        </w:tc>
      </w:tr>
      <w:tr w:rsidR="00C61181" w:rsidRPr="00136A29" w14:paraId="4F1C8B3A" w14:textId="77777777" w:rsidTr="00D47149">
        <w:tc>
          <w:tcPr>
            <w:tcW w:w="1526" w:type="dxa"/>
          </w:tcPr>
          <w:p w14:paraId="56EC1FFA"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10h30</w:t>
            </w:r>
          </w:p>
        </w:tc>
        <w:tc>
          <w:tcPr>
            <w:tcW w:w="2542" w:type="dxa"/>
          </w:tcPr>
          <w:p w14:paraId="3B93A75E"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Tea</w:t>
            </w:r>
          </w:p>
        </w:tc>
        <w:tc>
          <w:tcPr>
            <w:tcW w:w="2880" w:type="dxa"/>
          </w:tcPr>
          <w:p w14:paraId="2A888A0E"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Establish good practices of balancing ‘recovery’ and ‘productivity’.</w:t>
            </w:r>
          </w:p>
        </w:tc>
        <w:tc>
          <w:tcPr>
            <w:tcW w:w="2294" w:type="dxa"/>
          </w:tcPr>
          <w:p w14:paraId="53250ACF"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‘Restoring’</w:t>
            </w:r>
          </w:p>
        </w:tc>
      </w:tr>
      <w:tr w:rsidR="00C61181" w:rsidRPr="00136A29" w14:paraId="73ABD73A" w14:textId="77777777" w:rsidTr="00D47149">
        <w:tc>
          <w:tcPr>
            <w:tcW w:w="1526" w:type="dxa"/>
          </w:tcPr>
          <w:p w14:paraId="15161CB8"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11h00</w:t>
            </w:r>
          </w:p>
        </w:tc>
        <w:tc>
          <w:tcPr>
            <w:tcW w:w="2542" w:type="dxa"/>
          </w:tcPr>
          <w:p w14:paraId="0C5880DC"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Individual writing time</w:t>
            </w:r>
          </w:p>
        </w:tc>
        <w:tc>
          <w:tcPr>
            <w:tcW w:w="2880" w:type="dxa"/>
          </w:tcPr>
          <w:p w14:paraId="3A542C5F"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Developing sustained focus. Having time to write.</w:t>
            </w:r>
          </w:p>
          <w:p w14:paraId="4A37180C"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Developing mindful inquiry.</w:t>
            </w:r>
          </w:p>
        </w:tc>
        <w:tc>
          <w:tcPr>
            <w:tcW w:w="2294" w:type="dxa"/>
          </w:tcPr>
          <w:p w14:paraId="3EA24E8A" w14:textId="77777777" w:rsidR="00C61181" w:rsidRPr="00136A29" w:rsidRDefault="00C61181" w:rsidP="00D47149">
            <w:pPr>
              <w:spacing w:before="120" w:after="120"/>
              <w:rPr>
                <w:rFonts w:ascii="Arial" w:hAnsi="Arial" w:cs="Arial"/>
                <w:sz w:val="20"/>
                <w:szCs w:val="20"/>
                <w:highlight w:val="yellow"/>
              </w:rPr>
            </w:pPr>
            <w:r w:rsidRPr="00136A29">
              <w:rPr>
                <w:rFonts w:ascii="Arial" w:hAnsi="Arial" w:cs="Arial"/>
                <w:sz w:val="20"/>
                <w:szCs w:val="20"/>
              </w:rPr>
              <w:t>‘Writing is learned by writing’ Badenhorst, 2007</w:t>
            </w:r>
          </w:p>
        </w:tc>
      </w:tr>
      <w:tr w:rsidR="00C61181" w:rsidRPr="00136A29" w14:paraId="4EC5CAF2" w14:textId="77777777" w:rsidTr="00D47149">
        <w:tc>
          <w:tcPr>
            <w:tcW w:w="1526" w:type="dxa"/>
          </w:tcPr>
          <w:p w14:paraId="226CB6C5"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1pm</w:t>
            </w:r>
          </w:p>
        </w:tc>
        <w:tc>
          <w:tcPr>
            <w:tcW w:w="2542" w:type="dxa"/>
          </w:tcPr>
          <w:p w14:paraId="3FAC7038"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Lunch</w:t>
            </w:r>
          </w:p>
        </w:tc>
        <w:tc>
          <w:tcPr>
            <w:tcW w:w="2880" w:type="dxa"/>
          </w:tcPr>
          <w:p w14:paraId="5559E737"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Community sharing.</w:t>
            </w:r>
          </w:p>
        </w:tc>
        <w:tc>
          <w:tcPr>
            <w:tcW w:w="2294" w:type="dxa"/>
          </w:tcPr>
          <w:p w14:paraId="7507FEC5"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Restoring; collegiality</w:t>
            </w:r>
          </w:p>
        </w:tc>
      </w:tr>
      <w:tr w:rsidR="00C61181" w:rsidRPr="00136A29" w14:paraId="749F6669" w14:textId="77777777" w:rsidTr="00D47149">
        <w:tc>
          <w:tcPr>
            <w:tcW w:w="1526" w:type="dxa"/>
          </w:tcPr>
          <w:p w14:paraId="150777AA"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2pm</w:t>
            </w:r>
          </w:p>
        </w:tc>
        <w:tc>
          <w:tcPr>
            <w:tcW w:w="2542" w:type="dxa"/>
          </w:tcPr>
          <w:p w14:paraId="5A866EC0"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Individual writing time</w:t>
            </w:r>
          </w:p>
        </w:tc>
        <w:tc>
          <w:tcPr>
            <w:tcW w:w="2880" w:type="dxa"/>
          </w:tcPr>
          <w:p w14:paraId="7253AC37"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Participants decide what they need to do: walk, rest, discuss, and write.</w:t>
            </w:r>
          </w:p>
        </w:tc>
        <w:tc>
          <w:tcPr>
            <w:tcW w:w="2294" w:type="dxa"/>
          </w:tcPr>
          <w:p w14:paraId="0F02AC79"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Facilitators available for consultation.</w:t>
            </w:r>
          </w:p>
        </w:tc>
      </w:tr>
      <w:tr w:rsidR="00C61181" w:rsidRPr="00136A29" w14:paraId="138BAAFB" w14:textId="77777777" w:rsidTr="00D47149">
        <w:tc>
          <w:tcPr>
            <w:tcW w:w="1526" w:type="dxa"/>
          </w:tcPr>
          <w:p w14:paraId="2228BCC9"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4pm</w:t>
            </w:r>
          </w:p>
        </w:tc>
        <w:tc>
          <w:tcPr>
            <w:tcW w:w="2542" w:type="dxa"/>
          </w:tcPr>
          <w:p w14:paraId="0FDF4191"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Reading the day’s writing in groups; providing peer feedback.</w:t>
            </w:r>
          </w:p>
        </w:tc>
        <w:tc>
          <w:tcPr>
            <w:tcW w:w="2880" w:type="dxa"/>
          </w:tcPr>
          <w:p w14:paraId="02E3034A"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Encouraging accountability, providing input, establishing voice of the writer, democratising the feedback process, learning from each other, sharing. Empathy; mindful listening.</w:t>
            </w:r>
          </w:p>
        </w:tc>
        <w:tc>
          <w:tcPr>
            <w:tcW w:w="2294" w:type="dxa"/>
          </w:tcPr>
          <w:p w14:paraId="5A01D66B"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Facilitators also often read their own work; become participants in the Community of Practice.</w:t>
            </w:r>
          </w:p>
        </w:tc>
      </w:tr>
      <w:tr w:rsidR="00C61181" w:rsidRPr="00136A29" w14:paraId="113BE3DB" w14:textId="77777777" w:rsidTr="00D47149">
        <w:tc>
          <w:tcPr>
            <w:tcW w:w="1526" w:type="dxa"/>
          </w:tcPr>
          <w:p w14:paraId="702B1D12"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5pm</w:t>
            </w:r>
          </w:p>
        </w:tc>
        <w:tc>
          <w:tcPr>
            <w:tcW w:w="2542" w:type="dxa"/>
          </w:tcPr>
          <w:p w14:paraId="41073D17"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Close</w:t>
            </w:r>
          </w:p>
        </w:tc>
        <w:tc>
          <w:tcPr>
            <w:tcW w:w="2880" w:type="dxa"/>
          </w:tcPr>
          <w:p w14:paraId="4DBF7771" w14:textId="77777777" w:rsidR="00C61181" w:rsidRPr="00136A29" w:rsidRDefault="00C61181" w:rsidP="00D47149">
            <w:pPr>
              <w:spacing w:before="120" w:after="120"/>
              <w:rPr>
                <w:rFonts w:ascii="Arial" w:hAnsi="Arial" w:cs="Arial"/>
                <w:sz w:val="20"/>
                <w:szCs w:val="20"/>
              </w:rPr>
            </w:pPr>
          </w:p>
        </w:tc>
        <w:tc>
          <w:tcPr>
            <w:tcW w:w="2294" w:type="dxa"/>
          </w:tcPr>
          <w:p w14:paraId="45560CF5" w14:textId="77777777" w:rsidR="00C61181" w:rsidRPr="00136A29" w:rsidRDefault="00C61181" w:rsidP="00D47149">
            <w:pPr>
              <w:spacing w:before="120" w:after="120"/>
              <w:rPr>
                <w:rFonts w:ascii="Arial" w:hAnsi="Arial" w:cs="Arial"/>
                <w:sz w:val="20"/>
                <w:szCs w:val="20"/>
              </w:rPr>
            </w:pPr>
          </w:p>
        </w:tc>
      </w:tr>
      <w:tr w:rsidR="00C61181" w:rsidRPr="00136A29" w14:paraId="36A57C34" w14:textId="77777777" w:rsidTr="00D47149">
        <w:tc>
          <w:tcPr>
            <w:tcW w:w="1526" w:type="dxa"/>
          </w:tcPr>
          <w:p w14:paraId="41A0FBA9"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 xml:space="preserve">Evening </w:t>
            </w:r>
          </w:p>
        </w:tc>
        <w:tc>
          <w:tcPr>
            <w:tcW w:w="2542" w:type="dxa"/>
          </w:tcPr>
          <w:p w14:paraId="57E35796" w14:textId="77777777" w:rsidR="00C61181" w:rsidRPr="00136A29" w:rsidRDefault="00C61181" w:rsidP="00D47149">
            <w:pPr>
              <w:spacing w:before="120" w:after="120"/>
              <w:rPr>
                <w:rFonts w:ascii="Arial" w:hAnsi="Arial" w:cs="Arial"/>
                <w:sz w:val="20"/>
                <w:szCs w:val="20"/>
              </w:rPr>
            </w:pPr>
            <w:r w:rsidRPr="00136A29">
              <w:rPr>
                <w:rFonts w:ascii="Arial" w:hAnsi="Arial" w:cs="Arial"/>
                <w:sz w:val="20"/>
                <w:szCs w:val="20"/>
              </w:rPr>
              <w:t>Reading / writing time / rest.</w:t>
            </w:r>
          </w:p>
        </w:tc>
        <w:tc>
          <w:tcPr>
            <w:tcW w:w="2880" w:type="dxa"/>
          </w:tcPr>
          <w:p w14:paraId="47A4037D" w14:textId="77777777" w:rsidR="00C61181" w:rsidRPr="00136A29" w:rsidRDefault="00C61181" w:rsidP="00D47149">
            <w:pPr>
              <w:spacing w:before="120" w:after="120"/>
              <w:rPr>
                <w:rFonts w:ascii="Arial" w:hAnsi="Arial" w:cs="Arial"/>
                <w:sz w:val="20"/>
                <w:szCs w:val="20"/>
              </w:rPr>
            </w:pPr>
          </w:p>
        </w:tc>
        <w:tc>
          <w:tcPr>
            <w:tcW w:w="2294" w:type="dxa"/>
          </w:tcPr>
          <w:p w14:paraId="7A269EC2" w14:textId="77777777" w:rsidR="00C61181" w:rsidRPr="00136A29" w:rsidRDefault="00C61181" w:rsidP="00D47149">
            <w:pPr>
              <w:spacing w:before="120" w:after="120"/>
              <w:rPr>
                <w:rFonts w:ascii="Arial" w:hAnsi="Arial" w:cs="Arial"/>
                <w:sz w:val="20"/>
                <w:szCs w:val="20"/>
              </w:rPr>
            </w:pPr>
          </w:p>
        </w:tc>
      </w:tr>
    </w:tbl>
    <w:p w14:paraId="059A96F5" w14:textId="77777777" w:rsidR="00C61181" w:rsidRPr="00136A29" w:rsidRDefault="00C61181" w:rsidP="00C61181">
      <w:pPr>
        <w:spacing w:line="360" w:lineRule="auto"/>
        <w:rPr>
          <w:rFonts w:ascii="Arial" w:hAnsi="Arial" w:cs="Arial"/>
          <w:sz w:val="20"/>
          <w:szCs w:val="20"/>
        </w:rPr>
      </w:pPr>
    </w:p>
    <w:p w14:paraId="7FD6BD6D" w14:textId="64D03679" w:rsidR="00263434" w:rsidRPr="00A326FB" w:rsidRDefault="00F20795" w:rsidP="00AA5FAA">
      <w:pPr>
        <w:autoSpaceDE w:val="0"/>
        <w:autoSpaceDN w:val="0"/>
        <w:adjustRightInd w:val="0"/>
        <w:spacing w:after="0" w:line="360" w:lineRule="auto"/>
        <w:rPr>
          <w:rFonts w:ascii="Times New Roman" w:hAnsi="Times New Roman" w:cs="Times New Roman"/>
          <w:sz w:val="24"/>
          <w:szCs w:val="24"/>
        </w:rPr>
      </w:pPr>
      <w:r w:rsidRPr="00A326FB">
        <w:rPr>
          <w:rFonts w:ascii="Times New Roman" w:hAnsi="Times New Roman" w:cs="Times New Roman"/>
          <w:sz w:val="24"/>
          <w:szCs w:val="24"/>
        </w:rPr>
        <w:lastRenderedPageBreak/>
        <w:t>Retreat numbers are usually limited to 10 participants. Writers are welcome to participate in subsequent retreats as our experience confirms the findings of Moore, Murphy and Murray (2010) and Grant (2006) that participants particularly benefit from repeat retreats.  Some seasoned retreatants have formed writing groups, arranged their own retreats or become facilitators of retreats.</w:t>
      </w:r>
      <w:r w:rsidR="00C17E30" w:rsidRPr="00A326FB">
        <w:rPr>
          <w:rFonts w:ascii="Times New Roman" w:hAnsi="Times New Roman" w:cs="Times New Roman"/>
          <w:sz w:val="24"/>
          <w:szCs w:val="24"/>
        </w:rPr>
        <w:t xml:space="preserve">  </w:t>
      </w:r>
      <w:r w:rsidRPr="00A326FB">
        <w:rPr>
          <w:rFonts w:ascii="Times New Roman" w:eastAsia="Times New Roman" w:hAnsi="Times New Roman" w:cs="Times New Roman"/>
          <w:sz w:val="24"/>
          <w:szCs w:val="24"/>
        </w:rPr>
        <w:t xml:space="preserve">Facilitators </w:t>
      </w:r>
      <w:r w:rsidR="00C17E30" w:rsidRPr="00A326FB">
        <w:rPr>
          <w:rFonts w:ascii="Times New Roman" w:eastAsia="Times New Roman" w:hAnsi="Times New Roman" w:cs="Times New Roman"/>
          <w:sz w:val="24"/>
          <w:szCs w:val="24"/>
        </w:rPr>
        <w:t xml:space="preserve">also often </w:t>
      </w:r>
      <w:r w:rsidRPr="00A326FB">
        <w:rPr>
          <w:rFonts w:ascii="Times New Roman" w:eastAsia="Times New Roman" w:hAnsi="Times New Roman" w:cs="Times New Roman"/>
          <w:sz w:val="24"/>
          <w:szCs w:val="24"/>
        </w:rPr>
        <w:t xml:space="preserve">engage with writers before the retreat to help them identify their writing project, and how they can use the retreat to </w:t>
      </w:r>
      <w:r w:rsidR="00C17E30" w:rsidRPr="00A326FB">
        <w:rPr>
          <w:rFonts w:ascii="Times New Roman" w:eastAsia="Times New Roman" w:hAnsi="Times New Roman" w:cs="Times New Roman"/>
          <w:sz w:val="24"/>
          <w:szCs w:val="24"/>
        </w:rPr>
        <w:t xml:space="preserve">develop </w:t>
      </w:r>
      <w:r w:rsidRPr="00A326FB">
        <w:rPr>
          <w:rFonts w:ascii="Times New Roman" w:eastAsia="Times New Roman" w:hAnsi="Times New Roman" w:cs="Times New Roman"/>
          <w:sz w:val="24"/>
          <w:szCs w:val="24"/>
        </w:rPr>
        <w:t>their writer identity</w:t>
      </w:r>
      <w:r w:rsidR="00263434" w:rsidRPr="00A326FB">
        <w:rPr>
          <w:rFonts w:ascii="Times New Roman" w:eastAsia="Times New Roman" w:hAnsi="Times New Roman" w:cs="Times New Roman"/>
          <w:sz w:val="24"/>
          <w:szCs w:val="24"/>
        </w:rPr>
        <w:t>.</w:t>
      </w:r>
      <w:r w:rsidRPr="00A326FB">
        <w:rPr>
          <w:rFonts w:ascii="Times New Roman" w:eastAsia="Times New Roman" w:hAnsi="Times New Roman" w:cs="Times New Roman"/>
          <w:sz w:val="24"/>
          <w:szCs w:val="24"/>
        </w:rPr>
        <w:t xml:space="preserve"> </w:t>
      </w:r>
      <w:r w:rsidR="006074AE" w:rsidRPr="00A326FB">
        <w:rPr>
          <w:rFonts w:ascii="Times New Roman" w:hAnsi="Times New Roman" w:cs="Times New Roman"/>
          <w:sz w:val="24"/>
          <w:szCs w:val="24"/>
        </w:rPr>
        <w:t xml:space="preserve">The theoretical underpinnings </w:t>
      </w:r>
      <w:r w:rsidR="00263434" w:rsidRPr="00A326FB">
        <w:rPr>
          <w:rFonts w:ascii="Times New Roman" w:hAnsi="Times New Roman" w:cs="Times New Roman"/>
          <w:sz w:val="24"/>
          <w:szCs w:val="24"/>
        </w:rPr>
        <w:t xml:space="preserve">of the retreat design and setting </w:t>
      </w:r>
      <w:r w:rsidR="006074AE" w:rsidRPr="00A326FB">
        <w:rPr>
          <w:rFonts w:ascii="Times New Roman" w:hAnsi="Times New Roman" w:cs="Times New Roman"/>
          <w:sz w:val="24"/>
          <w:szCs w:val="24"/>
        </w:rPr>
        <w:t>are mindfulness and mindful inquiry; creativity; an</w:t>
      </w:r>
      <w:r w:rsidR="00E66B94">
        <w:rPr>
          <w:rFonts w:ascii="Times New Roman" w:hAnsi="Times New Roman" w:cs="Times New Roman"/>
          <w:sz w:val="24"/>
          <w:szCs w:val="24"/>
        </w:rPr>
        <w:t>d</w:t>
      </w:r>
      <w:r w:rsidR="006074AE" w:rsidRPr="00A326FB">
        <w:rPr>
          <w:rFonts w:ascii="Times New Roman" w:hAnsi="Times New Roman" w:cs="Times New Roman"/>
          <w:sz w:val="24"/>
          <w:szCs w:val="24"/>
        </w:rPr>
        <w:t xml:space="preserve"> wellness.</w:t>
      </w:r>
    </w:p>
    <w:p w14:paraId="02310648" w14:textId="77777777" w:rsidR="00AA5FAA" w:rsidRDefault="00AA5FAA" w:rsidP="00AA5FAA">
      <w:pPr>
        <w:spacing w:after="0" w:line="360" w:lineRule="auto"/>
        <w:jc w:val="both"/>
        <w:rPr>
          <w:rFonts w:ascii="Arial" w:hAnsi="Arial" w:cs="Arial"/>
          <w:b/>
          <w:sz w:val="24"/>
          <w:szCs w:val="24"/>
        </w:rPr>
      </w:pPr>
    </w:p>
    <w:p w14:paraId="6E5485F3" w14:textId="33A95510" w:rsidR="0042463B" w:rsidRPr="00EB3489" w:rsidRDefault="004E410E" w:rsidP="00AA5FAA">
      <w:pPr>
        <w:spacing w:after="0" w:line="360" w:lineRule="auto"/>
        <w:jc w:val="both"/>
        <w:rPr>
          <w:rFonts w:ascii="Arial" w:hAnsi="Arial" w:cs="Arial"/>
          <w:b/>
          <w:sz w:val="24"/>
          <w:szCs w:val="24"/>
        </w:rPr>
      </w:pPr>
      <w:r w:rsidRPr="00EB3489">
        <w:rPr>
          <w:rFonts w:ascii="Arial" w:hAnsi="Arial" w:cs="Arial"/>
          <w:b/>
          <w:sz w:val="24"/>
          <w:szCs w:val="24"/>
        </w:rPr>
        <w:t>MINDFULNESS AND MINDFUL INQUIRY</w:t>
      </w:r>
    </w:p>
    <w:p w14:paraId="3BA3B9FB" w14:textId="1828FD5D" w:rsidR="00382B3E" w:rsidRPr="00A326FB" w:rsidRDefault="00BD07C7" w:rsidP="00AA5FAA">
      <w:pPr>
        <w:spacing w:after="0" w:line="360" w:lineRule="auto"/>
        <w:jc w:val="both"/>
        <w:rPr>
          <w:rFonts w:ascii="Times New Roman" w:hAnsi="Times New Roman" w:cs="Times New Roman"/>
          <w:sz w:val="24"/>
          <w:szCs w:val="24"/>
        </w:rPr>
      </w:pPr>
      <w:r w:rsidRPr="00A326FB">
        <w:rPr>
          <w:rFonts w:ascii="Times New Roman" w:hAnsi="Times New Roman" w:cs="Times New Roman"/>
          <w:sz w:val="24"/>
          <w:szCs w:val="24"/>
        </w:rPr>
        <w:t>Mindful</w:t>
      </w:r>
      <w:r w:rsidR="00A85835" w:rsidRPr="00A326FB">
        <w:rPr>
          <w:rFonts w:ascii="Times New Roman" w:hAnsi="Times New Roman" w:cs="Times New Roman"/>
          <w:sz w:val="24"/>
          <w:szCs w:val="24"/>
        </w:rPr>
        <w:t xml:space="preserve">ness </w:t>
      </w:r>
      <w:r w:rsidR="001C4139" w:rsidRPr="00A326FB">
        <w:rPr>
          <w:rFonts w:ascii="Times New Roman" w:hAnsi="Times New Roman" w:cs="Times New Roman"/>
          <w:sz w:val="24"/>
          <w:szCs w:val="24"/>
        </w:rPr>
        <w:t>is knowing what it is happening while it is happening (</w:t>
      </w:r>
      <w:r w:rsidR="00AA3F6D" w:rsidRPr="00A326FB">
        <w:rPr>
          <w:rFonts w:ascii="Times New Roman" w:hAnsi="Times New Roman" w:cs="Times New Roman"/>
          <w:sz w:val="24"/>
          <w:szCs w:val="24"/>
        </w:rPr>
        <w:t>Nairn</w:t>
      </w:r>
      <w:r w:rsidR="001C4139" w:rsidRPr="00A326FB">
        <w:rPr>
          <w:rFonts w:ascii="Times New Roman" w:hAnsi="Times New Roman" w:cs="Times New Roman"/>
          <w:sz w:val="24"/>
          <w:szCs w:val="24"/>
        </w:rPr>
        <w:t xml:space="preserve"> </w:t>
      </w:r>
      <w:r w:rsidR="003C4786" w:rsidRPr="00A326FB">
        <w:rPr>
          <w:rFonts w:ascii="Times New Roman" w:hAnsi="Times New Roman" w:cs="Times New Roman"/>
          <w:sz w:val="24"/>
          <w:szCs w:val="24"/>
        </w:rPr>
        <w:t>1999</w:t>
      </w:r>
      <w:r w:rsidR="002A214C" w:rsidRPr="00A326FB">
        <w:rPr>
          <w:rFonts w:ascii="Times New Roman" w:hAnsi="Times New Roman" w:cs="Times New Roman"/>
          <w:sz w:val="24"/>
          <w:szCs w:val="24"/>
        </w:rPr>
        <w:t>)</w:t>
      </w:r>
      <w:r w:rsidR="00AA3F6D" w:rsidRPr="00A326FB">
        <w:rPr>
          <w:rFonts w:ascii="Times New Roman" w:hAnsi="Times New Roman" w:cs="Times New Roman"/>
          <w:sz w:val="24"/>
          <w:szCs w:val="24"/>
        </w:rPr>
        <w:t>.</w:t>
      </w:r>
      <w:r w:rsidR="002A214C" w:rsidRPr="00A326FB">
        <w:rPr>
          <w:rFonts w:ascii="Times New Roman" w:hAnsi="Times New Roman" w:cs="Times New Roman"/>
          <w:sz w:val="24"/>
          <w:szCs w:val="24"/>
        </w:rPr>
        <w:t xml:space="preserve"> This may seem absurdly </w:t>
      </w:r>
      <w:r w:rsidR="001C4139" w:rsidRPr="00A326FB">
        <w:rPr>
          <w:rFonts w:ascii="Times New Roman" w:hAnsi="Times New Roman" w:cs="Times New Roman"/>
          <w:sz w:val="24"/>
          <w:szCs w:val="24"/>
        </w:rPr>
        <w:t xml:space="preserve">obvious, even trite. Yet for most of us the </w:t>
      </w:r>
      <w:r w:rsidR="002A3247" w:rsidRPr="00A326FB">
        <w:rPr>
          <w:rFonts w:ascii="Times New Roman" w:hAnsi="Times New Roman" w:cs="Times New Roman"/>
          <w:sz w:val="24"/>
          <w:szCs w:val="24"/>
        </w:rPr>
        <w:t xml:space="preserve">experience of being </w:t>
      </w:r>
      <w:r w:rsidR="001C4139" w:rsidRPr="00A326FB">
        <w:rPr>
          <w:rFonts w:ascii="Times New Roman" w:hAnsi="Times New Roman" w:cs="Times New Roman"/>
          <w:sz w:val="24"/>
          <w:szCs w:val="24"/>
        </w:rPr>
        <w:t>fully present and not preoccupied with past hurts, future anxieties</w:t>
      </w:r>
      <w:r w:rsidR="002A3247" w:rsidRPr="00A326FB">
        <w:rPr>
          <w:rFonts w:ascii="Times New Roman" w:hAnsi="Times New Roman" w:cs="Times New Roman"/>
          <w:sz w:val="24"/>
          <w:szCs w:val="24"/>
        </w:rPr>
        <w:t>,</w:t>
      </w:r>
      <w:r w:rsidR="001C4139" w:rsidRPr="00A326FB">
        <w:rPr>
          <w:rFonts w:ascii="Times New Roman" w:hAnsi="Times New Roman" w:cs="Times New Roman"/>
          <w:sz w:val="24"/>
          <w:szCs w:val="24"/>
        </w:rPr>
        <w:t xml:space="preserve"> random thou</w:t>
      </w:r>
      <w:r w:rsidR="00C659A3" w:rsidRPr="00A326FB">
        <w:rPr>
          <w:rFonts w:ascii="Times New Roman" w:hAnsi="Times New Roman" w:cs="Times New Roman"/>
          <w:sz w:val="24"/>
          <w:szCs w:val="24"/>
        </w:rPr>
        <w:t>ghts, and circling inner chatter</w:t>
      </w:r>
      <w:r w:rsidR="002A3247" w:rsidRPr="00A326FB">
        <w:rPr>
          <w:rFonts w:ascii="Times New Roman" w:hAnsi="Times New Roman" w:cs="Times New Roman"/>
          <w:sz w:val="24"/>
          <w:szCs w:val="24"/>
        </w:rPr>
        <w:t xml:space="preserve"> is rare. </w:t>
      </w:r>
      <w:r w:rsidR="00263434" w:rsidRPr="00A326FB">
        <w:rPr>
          <w:rFonts w:ascii="Times New Roman" w:hAnsi="Times New Roman" w:cs="Times New Roman"/>
          <w:sz w:val="24"/>
          <w:szCs w:val="24"/>
        </w:rPr>
        <w:t>Our capacity for attention is central to the learning process and t</w:t>
      </w:r>
      <w:r w:rsidR="002A3247" w:rsidRPr="00A326FB">
        <w:rPr>
          <w:rFonts w:ascii="Times New Roman" w:hAnsi="Times New Roman" w:cs="Times New Roman"/>
          <w:sz w:val="24"/>
          <w:szCs w:val="24"/>
        </w:rPr>
        <w:t xml:space="preserve">here is a clearly established link between mindfulness and insight. The latter </w:t>
      </w:r>
      <w:r w:rsidR="00EB3489">
        <w:rPr>
          <w:rFonts w:ascii="Times New Roman" w:hAnsi="Times New Roman" w:cs="Times New Roman"/>
          <w:sz w:val="24"/>
          <w:szCs w:val="24"/>
        </w:rPr>
        <w:t xml:space="preserve">is </w:t>
      </w:r>
      <w:r w:rsidR="002A3247" w:rsidRPr="00A326FB">
        <w:rPr>
          <w:rFonts w:ascii="Times New Roman" w:hAnsi="Times New Roman" w:cs="Times New Roman"/>
          <w:sz w:val="24"/>
          <w:szCs w:val="24"/>
        </w:rPr>
        <w:t xml:space="preserve">an essential requirement for research. </w:t>
      </w:r>
    </w:p>
    <w:p w14:paraId="1322B205" w14:textId="0F86E3FC" w:rsidR="00424A5F" w:rsidRPr="00CD1486" w:rsidRDefault="00382B3E" w:rsidP="00AA5FAA">
      <w:pPr>
        <w:spacing w:after="0" w:line="360" w:lineRule="auto"/>
        <w:ind w:left="720"/>
        <w:jc w:val="both"/>
        <w:rPr>
          <w:rFonts w:ascii="Times New Roman" w:hAnsi="Times New Roman" w:cs="Times New Roman"/>
        </w:rPr>
      </w:pPr>
      <w:r w:rsidRPr="00CD1486">
        <w:rPr>
          <w:rFonts w:ascii="Times New Roman" w:hAnsi="Times New Roman" w:cs="Times New Roman"/>
        </w:rPr>
        <w:t>… your awareness of and reflection on your world and the intellectual awareness and reflection that are woven into your research affect – or should affect – one another. Good research should contribute to your development as a mindful person, and your development as an aware and reflective individual should be embodied in your research. (Bentz and Shapiro</w:t>
      </w:r>
      <w:r w:rsidR="003F3E64" w:rsidRPr="00CD1486">
        <w:rPr>
          <w:rFonts w:ascii="Times New Roman" w:hAnsi="Times New Roman" w:cs="Times New Roman"/>
        </w:rPr>
        <w:t xml:space="preserve"> 1998, </w:t>
      </w:r>
      <w:r w:rsidRPr="00CD1486">
        <w:rPr>
          <w:rFonts w:ascii="Times New Roman" w:hAnsi="Times New Roman" w:cs="Times New Roman"/>
        </w:rPr>
        <w:t>5)</w:t>
      </w:r>
    </w:p>
    <w:p w14:paraId="20B6C962" w14:textId="77777777" w:rsidR="00CD1486" w:rsidRDefault="00CD1486" w:rsidP="00AA5FAA">
      <w:pPr>
        <w:spacing w:after="0" w:line="360" w:lineRule="auto"/>
        <w:jc w:val="both"/>
        <w:rPr>
          <w:rFonts w:ascii="Times New Roman" w:hAnsi="Times New Roman" w:cs="Times New Roman"/>
          <w:sz w:val="24"/>
          <w:szCs w:val="24"/>
        </w:rPr>
      </w:pPr>
    </w:p>
    <w:p w14:paraId="643C674D" w14:textId="44E50327" w:rsidR="009E6DA6" w:rsidRPr="00A326FB" w:rsidRDefault="009E6DA6" w:rsidP="00AA5FAA">
      <w:pPr>
        <w:spacing w:after="0" w:line="360" w:lineRule="auto"/>
        <w:jc w:val="both"/>
        <w:rPr>
          <w:rFonts w:ascii="Times New Roman" w:hAnsi="Times New Roman" w:cs="Times New Roman"/>
          <w:sz w:val="24"/>
          <w:szCs w:val="24"/>
        </w:rPr>
      </w:pPr>
      <w:r w:rsidRPr="00A326FB">
        <w:rPr>
          <w:rFonts w:ascii="Times New Roman" w:hAnsi="Times New Roman" w:cs="Times New Roman"/>
          <w:sz w:val="24"/>
          <w:szCs w:val="24"/>
        </w:rPr>
        <w:t>The connection between mindfulness and insight is well establish</w:t>
      </w:r>
      <w:r w:rsidR="00184BD1" w:rsidRPr="00A326FB">
        <w:rPr>
          <w:rFonts w:ascii="Times New Roman" w:hAnsi="Times New Roman" w:cs="Times New Roman"/>
          <w:sz w:val="24"/>
          <w:szCs w:val="24"/>
        </w:rPr>
        <w:t>ed</w:t>
      </w:r>
      <w:r w:rsidRPr="00A326FB">
        <w:rPr>
          <w:rFonts w:ascii="Times New Roman" w:hAnsi="Times New Roman" w:cs="Times New Roman"/>
          <w:sz w:val="24"/>
          <w:szCs w:val="24"/>
        </w:rPr>
        <w:t xml:space="preserve"> (as I discuss in the section on ‘retreat’). In addition, </w:t>
      </w:r>
      <w:r w:rsidR="00263434" w:rsidRPr="00A326FB">
        <w:rPr>
          <w:rFonts w:ascii="Times New Roman" w:hAnsi="Times New Roman" w:cs="Times New Roman"/>
          <w:sz w:val="24"/>
          <w:szCs w:val="24"/>
        </w:rPr>
        <w:t xml:space="preserve">the development of </w:t>
      </w:r>
      <w:r w:rsidRPr="00A326FB">
        <w:rPr>
          <w:rFonts w:ascii="Times New Roman" w:hAnsi="Times New Roman" w:cs="Times New Roman"/>
          <w:sz w:val="24"/>
          <w:szCs w:val="24"/>
        </w:rPr>
        <w:t xml:space="preserve">mindfulness is </w:t>
      </w:r>
      <w:r w:rsidR="00263434" w:rsidRPr="00A326FB">
        <w:rPr>
          <w:rFonts w:ascii="Times New Roman" w:hAnsi="Times New Roman" w:cs="Times New Roman"/>
          <w:sz w:val="24"/>
          <w:szCs w:val="24"/>
        </w:rPr>
        <w:t>recommend</w:t>
      </w:r>
      <w:r w:rsidR="00D978A7" w:rsidRPr="00A326FB">
        <w:rPr>
          <w:rFonts w:ascii="Times New Roman" w:hAnsi="Times New Roman" w:cs="Times New Roman"/>
          <w:sz w:val="24"/>
          <w:szCs w:val="24"/>
        </w:rPr>
        <w:t xml:space="preserve">ed for patients’ stress reduction and well-being </w:t>
      </w:r>
      <w:r w:rsidR="00263434" w:rsidRPr="00A326FB">
        <w:rPr>
          <w:rFonts w:ascii="Times New Roman" w:hAnsi="Times New Roman" w:cs="Times New Roman"/>
          <w:sz w:val="24"/>
          <w:szCs w:val="24"/>
        </w:rPr>
        <w:t>as seen in its promotion in the Nation Health Services in the UK, and the Oxford Mindfulness Centre</w:t>
      </w:r>
      <w:r w:rsidR="00263434" w:rsidRPr="00A326FB">
        <w:rPr>
          <w:rStyle w:val="FootnoteReference"/>
          <w:rFonts w:ascii="Times New Roman" w:hAnsi="Times New Roman" w:cs="Times New Roman"/>
          <w:sz w:val="24"/>
          <w:szCs w:val="24"/>
        </w:rPr>
        <w:footnoteReference w:id="2"/>
      </w:r>
      <w:r w:rsidRPr="00A326FB">
        <w:rPr>
          <w:rFonts w:ascii="Times New Roman" w:hAnsi="Times New Roman" w:cs="Times New Roman"/>
          <w:sz w:val="24"/>
          <w:szCs w:val="24"/>
        </w:rPr>
        <w:t xml:space="preserve">. </w:t>
      </w:r>
    </w:p>
    <w:p w14:paraId="35142982" w14:textId="27345DCE" w:rsidR="00835C6F" w:rsidRPr="00A326FB" w:rsidRDefault="009E6DA6" w:rsidP="00AA5FAA">
      <w:pPr>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 xml:space="preserve">Aspects of stress for academic writers are the pressure to publish, but also the difficulty of the writing itself. </w:t>
      </w:r>
      <w:r w:rsidR="004C3521" w:rsidRPr="00A326FB">
        <w:rPr>
          <w:rFonts w:ascii="Times New Roman" w:hAnsi="Times New Roman" w:cs="Times New Roman"/>
          <w:sz w:val="24"/>
          <w:szCs w:val="24"/>
        </w:rPr>
        <w:t>D</w:t>
      </w:r>
      <w:r w:rsidR="000B4DA1" w:rsidRPr="00A326FB">
        <w:rPr>
          <w:rFonts w:ascii="Times New Roman" w:hAnsi="Times New Roman" w:cs="Times New Roman"/>
          <w:sz w:val="24"/>
          <w:szCs w:val="24"/>
        </w:rPr>
        <w:t xml:space="preserve">ifficulties </w:t>
      </w:r>
      <w:r w:rsidR="004C3521" w:rsidRPr="00A326FB">
        <w:rPr>
          <w:rFonts w:ascii="Times New Roman" w:hAnsi="Times New Roman" w:cs="Times New Roman"/>
          <w:sz w:val="24"/>
          <w:szCs w:val="24"/>
        </w:rPr>
        <w:t xml:space="preserve">often </w:t>
      </w:r>
      <w:r w:rsidR="000B4DA1" w:rsidRPr="00A326FB">
        <w:rPr>
          <w:rFonts w:ascii="Times New Roman" w:hAnsi="Times New Roman" w:cs="Times New Roman"/>
          <w:sz w:val="24"/>
          <w:szCs w:val="24"/>
        </w:rPr>
        <w:t>lead to w</w:t>
      </w:r>
      <w:r w:rsidRPr="00A326FB">
        <w:rPr>
          <w:rFonts w:ascii="Times New Roman" w:hAnsi="Times New Roman" w:cs="Times New Roman"/>
          <w:sz w:val="24"/>
          <w:szCs w:val="24"/>
        </w:rPr>
        <w:t>riter’s block</w:t>
      </w:r>
      <w:r w:rsidR="000B4DA1" w:rsidRPr="00A326FB">
        <w:rPr>
          <w:rFonts w:ascii="Times New Roman" w:hAnsi="Times New Roman" w:cs="Times New Roman"/>
          <w:sz w:val="24"/>
          <w:szCs w:val="24"/>
        </w:rPr>
        <w:t>,</w:t>
      </w:r>
      <w:r w:rsidRPr="00A326FB">
        <w:rPr>
          <w:rFonts w:ascii="Times New Roman" w:hAnsi="Times New Roman" w:cs="Times New Roman"/>
          <w:sz w:val="24"/>
          <w:szCs w:val="24"/>
        </w:rPr>
        <w:t xml:space="preserve"> a dilemma that </w:t>
      </w:r>
      <w:r w:rsidR="000B4DA1" w:rsidRPr="00A326FB">
        <w:rPr>
          <w:rFonts w:ascii="Times New Roman" w:hAnsi="Times New Roman" w:cs="Times New Roman"/>
          <w:sz w:val="24"/>
          <w:szCs w:val="24"/>
        </w:rPr>
        <w:t>can entrench a</w:t>
      </w:r>
      <w:r w:rsidRPr="00A326FB">
        <w:rPr>
          <w:rFonts w:ascii="Times New Roman" w:hAnsi="Times New Roman" w:cs="Times New Roman"/>
          <w:sz w:val="24"/>
          <w:szCs w:val="24"/>
        </w:rPr>
        <w:t xml:space="preserve"> </w:t>
      </w:r>
      <w:r w:rsidR="000B4DA1" w:rsidRPr="00A326FB">
        <w:rPr>
          <w:rFonts w:ascii="Times New Roman" w:hAnsi="Times New Roman" w:cs="Times New Roman"/>
          <w:sz w:val="24"/>
          <w:szCs w:val="24"/>
        </w:rPr>
        <w:t xml:space="preserve">paralysing </w:t>
      </w:r>
      <w:r w:rsidRPr="00A326FB">
        <w:rPr>
          <w:rFonts w:ascii="Times New Roman" w:hAnsi="Times New Roman" w:cs="Times New Roman"/>
          <w:sz w:val="24"/>
          <w:szCs w:val="24"/>
        </w:rPr>
        <w:t>inertia</w:t>
      </w:r>
      <w:r w:rsidR="000B4DA1" w:rsidRPr="00A326FB">
        <w:rPr>
          <w:rFonts w:ascii="Times New Roman" w:hAnsi="Times New Roman" w:cs="Times New Roman"/>
          <w:sz w:val="24"/>
          <w:szCs w:val="24"/>
        </w:rPr>
        <w:t>.</w:t>
      </w:r>
      <w:r w:rsidR="00997F3C" w:rsidRPr="00A326FB">
        <w:rPr>
          <w:rFonts w:ascii="Times New Roman" w:hAnsi="Times New Roman" w:cs="Times New Roman"/>
          <w:sz w:val="24"/>
          <w:szCs w:val="24"/>
        </w:rPr>
        <w:t xml:space="preserve"> </w:t>
      </w:r>
      <w:r w:rsidR="000B4DA1" w:rsidRPr="00A326FB">
        <w:rPr>
          <w:rFonts w:ascii="Times New Roman" w:hAnsi="Times New Roman" w:cs="Times New Roman"/>
          <w:sz w:val="24"/>
          <w:szCs w:val="24"/>
        </w:rPr>
        <w:t xml:space="preserve"> </w:t>
      </w:r>
      <w:r w:rsidR="004C3521" w:rsidRPr="00A326FB">
        <w:rPr>
          <w:rFonts w:ascii="Times New Roman" w:hAnsi="Times New Roman" w:cs="Times New Roman"/>
          <w:sz w:val="24"/>
          <w:szCs w:val="24"/>
        </w:rPr>
        <w:t>Kabat-Zinn makes a strong claim for mindfulness contributing to b</w:t>
      </w:r>
      <w:r w:rsidR="00835C6F" w:rsidRPr="00A326FB">
        <w:rPr>
          <w:rFonts w:ascii="Times New Roman" w:hAnsi="Times New Roman" w:cs="Times New Roman"/>
          <w:sz w:val="24"/>
          <w:szCs w:val="24"/>
        </w:rPr>
        <w:t>ecoming unstuck</w:t>
      </w:r>
      <w:r w:rsidR="004C3521" w:rsidRPr="00A326FB">
        <w:rPr>
          <w:rFonts w:ascii="Times New Roman" w:hAnsi="Times New Roman" w:cs="Times New Roman"/>
          <w:sz w:val="24"/>
          <w:szCs w:val="24"/>
        </w:rPr>
        <w:t>:</w:t>
      </w:r>
    </w:p>
    <w:p w14:paraId="618922D6" w14:textId="68C8ABC5" w:rsidR="00835C6F" w:rsidRPr="00CD1486" w:rsidRDefault="00835C6F" w:rsidP="00AA5FAA">
      <w:pPr>
        <w:spacing w:after="0" w:line="360" w:lineRule="auto"/>
        <w:ind w:left="720"/>
        <w:rPr>
          <w:rFonts w:ascii="Times New Roman" w:hAnsi="Times New Roman" w:cs="Times New Roman"/>
        </w:rPr>
      </w:pPr>
      <w:r w:rsidRPr="00CD1486">
        <w:rPr>
          <w:rFonts w:ascii="Times New Roman" w:hAnsi="Times New Roman" w:cs="Times New Roman"/>
        </w:rPr>
        <w:t>Mindfulness provides a simple but powerful route for getting ourselves unstuck, back into touch with our own wisdom and vitality.</w:t>
      </w:r>
      <w:r w:rsidRPr="00CD1486">
        <w:rPr>
          <w:rFonts w:ascii="Times New Roman" w:hAnsi="Times New Roman" w:cs="Times New Roman"/>
          <w:i/>
        </w:rPr>
        <w:t xml:space="preserve"> </w:t>
      </w:r>
      <w:r w:rsidRPr="00CD1486">
        <w:rPr>
          <w:rFonts w:ascii="Times New Roman" w:hAnsi="Times New Roman" w:cs="Times New Roman"/>
        </w:rPr>
        <w:t>(Kabat-</w:t>
      </w:r>
      <w:r w:rsidR="00604F2B" w:rsidRPr="00CD1486">
        <w:rPr>
          <w:rFonts w:ascii="Times New Roman" w:hAnsi="Times New Roman" w:cs="Times New Roman"/>
        </w:rPr>
        <w:t>Z</w:t>
      </w:r>
      <w:r w:rsidR="003F3E64" w:rsidRPr="00CD1486">
        <w:rPr>
          <w:rFonts w:ascii="Times New Roman" w:hAnsi="Times New Roman" w:cs="Times New Roman"/>
        </w:rPr>
        <w:t xml:space="preserve">inn 1994, </w:t>
      </w:r>
      <w:r w:rsidRPr="00CD1486">
        <w:rPr>
          <w:rFonts w:ascii="Times New Roman" w:hAnsi="Times New Roman" w:cs="Times New Roman"/>
        </w:rPr>
        <w:t>5)</w:t>
      </w:r>
    </w:p>
    <w:p w14:paraId="1B4CB501" w14:textId="77777777" w:rsidR="00CD1486" w:rsidRDefault="00CD1486" w:rsidP="00AA5FAA">
      <w:pPr>
        <w:spacing w:after="0" w:line="360" w:lineRule="auto"/>
        <w:rPr>
          <w:rFonts w:ascii="Times New Roman" w:hAnsi="Times New Roman" w:cs="Times New Roman"/>
          <w:sz w:val="24"/>
          <w:szCs w:val="24"/>
        </w:rPr>
      </w:pPr>
    </w:p>
    <w:p w14:paraId="650A57F0" w14:textId="5613C341" w:rsidR="00835C6F" w:rsidRPr="00A326FB" w:rsidRDefault="004C3521"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lastRenderedPageBreak/>
        <w:t>While this is a clear benefit of mindfulness training</w:t>
      </w:r>
      <w:r w:rsidR="00D978A7" w:rsidRPr="00A326FB">
        <w:rPr>
          <w:rFonts w:ascii="Times New Roman" w:hAnsi="Times New Roman" w:cs="Times New Roman"/>
          <w:sz w:val="24"/>
          <w:szCs w:val="24"/>
        </w:rPr>
        <w:t>,</w:t>
      </w:r>
      <w:r w:rsidRPr="00A326FB">
        <w:rPr>
          <w:rFonts w:ascii="Times New Roman" w:hAnsi="Times New Roman" w:cs="Times New Roman"/>
          <w:sz w:val="24"/>
          <w:szCs w:val="24"/>
        </w:rPr>
        <w:t xml:space="preserve"> I suggest that it is not as easy as it sounds</w:t>
      </w:r>
      <w:r w:rsidR="00EB3489">
        <w:rPr>
          <w:rFonts w:ascii="Times New Roman" w:hAnsi="Times New Roman" w:cs="Times New Roman"/>
          <w:sz w:val="24"/>
          <w:szCs w:val="24"/>
        </w:rPr>
        <w:t xml:space="preserve"> -</w:t>
      </w:r>
      <w:r w:rsidRPr="00A326FB">
        <w:rPr>
          <w:rFonts w:ascii="Times New Roman" w:hAnsi="Times New Roman" w:cs="Times New Roman"/>
          <w:sz w:val="24"/>
          <w:szCs w:val="24"/>
        </w:rPr>
        <w:t xml:space="preserve"> </w:t>
      </w:r>
      <w:r w:rsidR="00EB3489">
        <w:rPr>
          <w:rFonts w:ascii="Times New Roman" w:hAnsi="Times New Roman" w:cs="Times New Roman"/>
          <w:sz w:val="24"/>
          <w:szCs w:val="24"/>
        </w:rPr>
        <w:t>h</w:t>
      </w:r>
      <w:r w:rsidRPr="00A326FB">
        <w:rPr>
          <w:rFonts w:ascii="Times New Roman" w:hAnsi="Times New Roman" w:cs="Times New Roman"/>
          <w:sz w:val="24"/>
          <w:szCs w:val="24"/>
        </w:rPr>
        <w:t>ence the introduction of fun and creativity at the beginning of a retreat day. There is nothing like determination and high stakes to keep us brutally fixated on how well we are doing, and how much we are doing. I argue that a sense of fun assists us to gain perspective</w:t>
      </w:r>
      <w:r w:rsidR="00D978A7" w:rsidRPr="00A326FB">
        <w:rPr>
          <w:rFonts w:ascii="Times New Roman" w:hAnsi="Times New Roman" w:cs="Times New Roman"/>
          <w:sz w:val="24"/>
          <w:szCs w:val="24"/>
        </w:rPr>
        <w:t xml:space="preserve"> and relax.  E</w:t>
      </w:r>
      <w:r w:rsidRPr="00A326FB">
        <w:rPr>
          <w:rFonts w:ascii="Times New Roman" w:hAnsi="Times New Roman" w:cs="Times New Roman"/>
          <w:sz w:val="24"/>
          <w:szCs w:val="24"/>
        </w:rPr>
        <w:t xml:space="preserve">asy creative activities </w:t>
      </w:r>
      <w:r w:rsidR="00D978A7" w:rsidRPr="00A326FB">
        <w:rPr>
          <w:rFonts w:ascii="Times New Roman" w:hAnsi="Times New Roman" w:cs="Times New Roman"/>
          <w:sz w:val="24"/>
          <w:szCs w:val="24"/>
        </w:rPr>
        <w:t xml:space="preserve">at the start the of day are often </w:t>
      </w:r>
      <w:r w:rsidR="00997F3C" w:rsidRPr="00A326FB">
        <w:rPr>
          <w:rFonts w:ascii="Times New Roman" w:hAnsi="Times New Roman" w:cs="Times New Roman"/>
          <w:sz w:val="24"/>
          <w:szCs w:val="24"/>
        </w:rPr>
        <w:t xml:space="preserve">the beginning of a new mental space where </w:t>
      </w:r>
      <w:r w:rsidR="00835C6F" w:rsidRPr="00A326FB">
        <w:rPr>
          <w:rFonts w:ascii="Times New Roman" w:hAnsi="Times New Roman" w:cs="Times New Roman"/>
          <w:sz w:val="24"/>
          <w:szCs w:val="24"/>
        </w:rPr>
        <w:t xml:space="preserve">practicing letting go of thoughts about the past and future helps us develop focus and connect to others attentively. </w:t>
      </w:r>
    </w:p>
    <w:p w14:paraId="0B6B6FB6" w14:textId="77777777" w:rsidR="00AA5FAA" w:rsidRDefault="00AA5FAA" w:rsidP="00AA5FAA">
      <w:pPr>
        <w:spacing w:after="0" w:line="360" w:lineRule="auto"/>
        <w:rPr>
          <w:rFonts w:ascii="Arial" w:hAnsi="Arial" w:cs="Arial"/>
          <w:b/>
          <w:sz w:val="24"/>
          <w:szCs w:val="24"/>
        </w:rPr>
      </w:pPr>
    </w:p>
    <w:p w14:paraId="0F302C1D" w14:textId="626302B3" w:rsidR="008223EB" w:rsidRPr="00EB3489" w:rsidRDefault="004E410E" w:rsidP="00AA5FAA">
      <w:pPr>
        <w:spacing w:after="0" w:line="360" w:lineRule="auto"/>
        <w:rPr>
          <w:rFonts w:ascii="Arial" w:hAnsi="Arial" w:cs="Arial"/>
          <w:b/>
          <w:sz w:val="24"/>
          <w:szCs w:val="24"/>
        </w:rPr>
      </w:pPr>
      <w:r w:rsidRPr="00A326FB">
        <w:rPr>
          <w:rFonts w:ascii="Arial" w:hAnsi="Arial" w:cs="Arial"/>
          <w:b/>
          <w:sz w:val="24"/>
          <w:szCs w:val="24"/>
        </w:rPr>
        <w:t>CREATIVITY IN THE CONTEXT OF ACADEMIC WRITING</w:t>
      </w:r>
    </w:p>
    <w:p w14:paraId="7F019B44" w14:textId="079D96A4" w:rsidR="00E54D41" w:rsidRPr="00CD1486" w:rsidRDefault="00E54D41" w:rsidP="00AA5FAA">
      <w:pPr>
        <w:autoSpaceDE w:val="0"/>
        <w:autoSpaceDN w:val="0"/>
        <w:adjustRightInd w:val="0"/>
        <w:spacing w:after="0" w:line="360" w:lineRule="auto"/>
        <w:ind w:left="720"/>
        <w:jc w:val="both"/>
        <w:rPr>
          <w:rFonts w:ascii="Times New Roman" w:hAnsi="Times New Roman" w:cs="Times New Roman"/>
          <w:i/>
        </w:rPr>
      </w:pPr>
      <w:r w:rsidRPr="00CD1486">
        <w:rPr>
          <w:rFonts w:ascii="Times New Roman" w:hAnsi="Times New Roman" w:cs="Times New Roman"/>
        </w:rPr>
        <w:t>Rationality, intellect, and logic - the ‘academic’ - are reified, whilst imagination</w:t>
      </w:r>
      <w:r w:rsidRPr="00CD1486">
        <w:rPr>
          <w:rFonts w:ascii="Times New Roman" w:hAnsi="Times New Roman" w:cs="Times New Roman"/>
          <w:i/>
        </w:rPr>
        <w:t>,</w:t>
      </w:r>
    </w:p>
    <w:p w14:paraId="51E0437A" w14:textId="6C73392A" w:rsidR="00E0432D" w:rsidRPr="00CD1486" w:rsidRDefault="00E54D41" w:rsidP="00AA5FAA">
      <w:pPr>
        <w:spacing w:after="0" w:line="360" w:lineRule="auto"/>
        <w:ind w:left="720"/>
        <w:jc w:val="both"/>
        <w:rPr>
          <w:rFonts w:ascii="Times New Roman" w:hAnsi="Times New Roman" w:cs="Times New Roman"/>
        </w:rPr>
      </w:pPr>
      <w:r w:rsidRPr="00CD1486">
        <w:rPr>
          <w:rFonts w:ascii="Times New Roman" w:hAnsi="Times New Roman" w:cs="Times New Roman"/>
        </w:rPr>
        <w:t>emotion, and physical and natural rhythms - the ‘creative’ are denigrated.</w:t>
      </w:r>
      <w:r w:rsidR="003F3E64" w:rsidRPr="00CD1486">
        <w:rPr>
          <w:rFonts w:ascii="Times New Roman" w:hAnsi="Times New Roman" w:cs="Times New Roman"/>
        </w:rPr>
        <w:t xml:space="preserve"> (Antoniou and Moriarty 2008, </w:t>
      </w:r>
      <w:r w:rsidRPr="00CD1486">
        <w:rPr>
          <w:rFonts w:ascii="Times New Roman" w:hAnsi="Times New Roman" w:cs="Times New Roman"/>
        </w:rPr>
        <w:t xml:space="preserve">159). </w:t>
      </w:r>
    </w:p>
    <w:p w14:paraId="37D284D1" w14:textId="77777777" w:rsidR="00CD1486" w:rsidRDefault="00CD1486" w:rsidP="00AA5FAA">
      <w:pPr>
        <w:spacing w:after="0" w:line="360" w:lineRule="auto"/>
        <w:jc w:val="both"/>
        <w:rPr>
          <w:rFonts w:ascii="Times New Roman" w:hAnsi="Times New Roman" w:cs="Times New Roman"/>
          <w:sz w:val="24"/>
          <w:szCs w:val="24"/>
        </w:rPr>
      </w:pPr>
    </w:p>
    <w:p w14:paraId="16253C0A" w14:textId="4F3669F5" w:rsidR="008223EB" w:rsidRPr="00A326FB" w:rsidRDefault="00E54D41" w:rsidP="00AA5FAA">
      <w:pPr>
        <w:spacing w:after="0" w:line="360" w:lineRule="auto"/>
        <w:jc w:val="both"/>
        <w:rPr>
          <w:rFonts w:ascii="Times New Roman" w:hAnsi="Times New Roman" w:cs="Times New Roman"/>
          <w:sz w:val="24"/>
          <w:szCs w:val="24"/>
        </w:rPr>
      </w:pPr>
      <w:r w:rsidRPr="00A326FB">
        <w:rPr>
          <w:rFonts w:ascii="Times New Roman" w:hAnsi="Times New Roman" w:cs="Times New Roman"/>
          <w:sz w:val="24"/>
          <w:szCs w:val="24"/>
        </w:rPr>
        <w:t>It is true that some academics come to a retreat, or more usually, to the Research Writing course that is a prerequisite for attending a retreat, with attitudes similar to those described above. Most soon experience the benefits of what may at first appear to be trivial, childish or time-wasting activities and</w:t>
      </w:r>
      <w:r w:rsidR="000F00D9" w:rsidRPr="00A326FB">
        <w:rPr>
          <w:rFonts w:ascii="Times New Roman" w:hAnsi="Times New Roman" w:cs="Times New Roman"/>
          <w:sz w:val="24"/>
          <w:szCs w:val="24"/>
        </w:rPr>
        <w:t xml:space="preserve"> see how engaging the right side of the brain leads to change in perception and new knowledge. </w:t>
      </w:r>
      <w:r w:rsidR="00B5230F" w:rsidRPr="00A326FB">
        <w:rPr>
          <w:rFonts w:ascii="Times New Roman" w:hAnsi="Times New Roman" w:cs="Times New Roman"/>
          <w:sz w:val="24"/>
          <w:szCs w:val="24"/>
        </w:rPr>
        <w:t>T</w:t>
      </w:r>
      <w:r w:rsidR="00E73C59" w:rsidRPr="00A326FB">
        <w:rPr>
          <w:rFonts w:ascii="Times New Roman" w:hAnsi="Times New Roman" w:cs="Times New Roman"/>
          <w:sz w:val="24"/>
          <w:szCs w:val="24"/>
        </w:rPr>
        <w:t xml:space="preserve">he joy of research is </w:t>
      </w:r>
      <w:r w:rsidR="000F00D9" w:rsidRPr="00A326FB">
        <w:rPr>
          <w:rFonts w:ascii="Times New Roman" w:hAnsi="Times New Roman" w:cs="Times New Roman"/>
          <w:sz w:val="24"/>
          <w:szCs w:val="24"/>
        </w:rPr>
        <w:t>encapsulated in Goman’s definition of creativity</w:t>
      </w:r>
      <w:r w:rsidR="008223EB" w:rsidRPr="00A326FB">
        <w:rPr>
          <w:rFonts w:ascii="Times New Roman" w:hAnsi="Times New Roman" w:cs="Times New Roman"/>
          <w:sz w:val="24"/>
          <w:szCs w:val="24"/>
        </w:rPr>
        <w:t xml:space="preserve"> </w:t>
      </w:r>
      <w:r w:rsidR="006471D3">
        <w:rPr>
          <w:rFonts w:ascii="Times New Roman" w:hAnsi="Times New Roman" w:cs="Times New Roman"/>
          <w:sz w:val="24"/>
          <w:szCs w:val="24"/>
        </w:rPr>
        <w:t>‘</w:t>
      </w:r>
      <w:r w:rsidR="008223EB" w:rsidRPr="00A326FB">
        <w:rPr>
          <w:rFonts w:ascii="Times New Roman" w:hAnsi="Times New Roman" w:cs="Times New Roman"/>
          <w:sz w:val="24"/>
          <w:szCs w:val="24"/>
        </w:rPr>
        <w:t>bringing into existence an idea that is new to you.</w:t>
      </w:r>
      <w:r w:rsidR="006471D3">
        <w:rPr>
          <w:rFonts w:ascii="Times New Roman" w:hAnsi="Times New Roman" w:cs="Times New Roman"/>
          <w:sz w:val="24"/>
          <w:szCs w:val="24"/>
        </w:rPr>
        <w:t>’</w:t>
      </w:r>
      <w:r w:rsidR="008223EB" w:rsidRPr="00A326FB">
        <w:rPr>
          <w:rFonts w:ascii="Times New Roman" w:hAnsi="Times New Roman" w:cs="Times New Roman"/>
          <w:sz w:val="24"/>
          <w:szCs w:val="24"/>
        </w:rPr>
        <w:t xml:space="preserve"> (</w:t>
      </w:r>
      <w:r w:rsidR="00E0432D" w:rsidRPr="00A326FB">
        <w:rPr>
          <w:rFonts w:ascii="Times New Roman" w:hAnsi="Times New Roman" w:cs="Times New Roman"/>
          <w:sz w:val="24"/>
          <w:szCs w:val="24"/>
        </w:rPr>
        <w:t>Goman</w:t>
      </w:r>
      <w:r w:rsidR="003F3E64" w:rsidRPr="00A326FB">
        <w:rPr>
          <w:rFonts w:ascii="Times New Roman" w:hAnsi="Times New Roman" w:cs="Times New Roman"/>
          <w:sz w:val="24"/>
          <w:szCs w:val="24"/>
        </w:rPr>
        <w:t xml:space="preserve"> 1989,</w:t>
      </w:r>
      <w:r w:rsidR="00CD1486">
        <w:rPr>
          <w:rFonts w:ascii="Times New Roman" w:hAnsi="Times New Roman" w:cs="Times New Roman"/>
          <w:sz w:val="24"/>
          <w:szCs w:val="24"/>
        </w:rPr>
        <w:t xml:space="preserve"> </w:t>
      </w:r>
      <w:r w:rsidR="008223EB" w:rsidRPr="00A326FB">
        <w:rPr>
          <w:rFonts w:ascii="Times New Roman" w:hAnsi="Times New Roman" w:cs="Times New Roman"/>
          <w:sz w:val="24"/>
          <w:szCs w:val="24"/>
        </w:rPr>
        <w:t>2)</w:t>
      </w:r>
      <w:r w:rsidR="000F00D9" w:rsidRPr="00A326FB">
        <w:rPr>
          <w:rFonts w:ascii="Times New Roman" w:hAnsi="Times New Roman" w:cs="Times New Roman"/>
          <w:sz w:val="24"/>
          <w:szCs w:val="24"/>
        </w:rPr>
        <w:t>. Another aspect of creativity includes motivation (</w:t>
      </w:r>
      <w:r w:rsidR="007D37DF" w:rsidRPr="00A326FB">
        <w:rPr>
          <w:rFonts w:ascii="Times New Roman" w:hAnsi="Times New Roman" w:cs="Times New Roman"/>
          <w:sz w:val="24"/>
          <w:szCs w:val="24"/>
        </w:rPr>
        <w:t>Palmer 2002</w:t>
      </w:r>
      <w:r w:rsidR="000F00D9" w:rsidRPr="00A326FB">
        <w:rPr>
          <w:rFonts w:ascii="Times New Roman" w:hAnsi="Times New Roman" w:cs="Times New Roman"/>
          <w:sz w:val="24"/>
          <w:szCs w:val="24"/>
        </w:rPr>
        <w:t xml:space="preserve">) which is more healthily fostered through fun and thoughtful activities than through stressful external pressure. </w:t>
      </w:r>
      <w:r w:rsidR="00E73C59" w:rsidRPr="00A326FB">
        <w:rPr>
          <w:rFonts w:ascii="Times New Roman" w:hAnsi="Times New Roman" w:cs="Times New Roman"/>
          <w:sz w:val="24"/>
          <w:szCs w:val="24"/>
        </w:rPr>
        <w:t xml:space="preserve">The retreat space can be designed to support the creative process by expecting </w:t>
      </w:r>
      <w:r w:rsidR="00E0432D" w:rsidRPr="00A326FB">
        <w:rPr>
          <w:rFonts w:ascii="Times New Roman" w:hAnsi="Times New Roman" w:cs="Times New Roman"/>
          <w:sz w:val="24"/>
          <w:szCs w:val="24"/>
        </w:rPr>
        <w:t>c</w:t>
      </w:r>
      <w:r w:rsidR="00896792" w:rsidRPr="00A326FB">
        <w:rPr>
          <w:rFonts w:ascii="Times New Roman" w:hAnsi="Times New Roman" w:cs="Times New Roman"/>
          <w:sz w:val="24"/>
          <w:szCs w:val="24"/>
        </w:rPr>
        <w:t>hallenge and</w:t>
      </w:r>
      <w:r w:rsidR="008223EB" w:rsidRPr="00A326FB">
        <w:rPr>
          <w:rFonts w:ascii="Times New Roman" w:hAnsi="Times New Roman" w:cs="Times New Roman"/>
          <w:sz w:val="24"/>
          <w:szCs w:val="24"/>
        </w:rPr>
        <w:t xml:space="preserve"> involvement</w:t>
      </w:r>
      <w:r w:rsidR="00E73C59" w:rsidRPr="00A326FB">
        <w:rPr>
          <w:rFonts w:ascii="Times New Roman" w:hAnsi="Times New Roman" w:cs="Times New Roman"/>
          <w:sz w:val="24"/>
          <w:szCs w:val="24"/>
        </w:rPr>
        <w:t xml:space="preserve">; </w:t>
      </w:r>
      <w:r w:rsidR="00E0432D" w:rsidRPr="00A326FB">
        <w:rPr>
          <w:rFonts w:ascii="Times New Roman" w:hAnsi="Times New Roman" w:cs="Times New Roman"/>
          <w:sz w:val="24"/>
          <w:szCs w:val="24"/>
        </w:rPr>
        <w:t>l</w:t>
      </w:r>
      <w:r w:rsidR="00E73C59" w:rsidRPr="00A326FB">
        <w:rPr>
          <w:rFonts w:ascii="Times New Roman" w:hAnsi="Times New Roman" w:cs="Times New Roman"/>
          <w:sz w:val="24"/>
          <w:szCs w:val="24"/>
        </w:rPr>
        <w:t xml:space="preserve">ow conflict levels; </w:t>
      </w:r>
      <w:r w:rsidR="00E0432D" w:rsidRPr="00A326FB">
        <w:rPr>
          <w:rFonts w:ascii="Times New Roman" w:hAnsi="Times New Roman" w:cs="Times New Roman"/>
          <w:sz w:val="24"/>
          <w:szCs w:val="24"/>
        </w:rPr>
        <w:t>trust and</w:t>
      </w:r>
      <w:r w:rsidR="00E73C59" w:rsidRPr="00A326FB">
        <w:rPr>
          <w:rFonts w:ascii="Times New Roman" w:hAnsi="Times New Roman" w:cs="Times New Roman"/>
          <w:sz w:val="24"/>
          <w:szCs w:val="24"/>
        </w:rPr>
        <w:t xml:space="preserve"> openness; </w:t>
      </w:r>
      <w:r w:rsidR="00E0432D" w:rsidRPr="00A326FB">
        <w:rPr>
          <w:rFonts w:ascii="Times New Roman" w:hAnsi="Times New Roman" w:cs="Times New Roman"/>
          <w:sz w:val="24"/>
          <w:szCs w:val="24"/>
        </w:rPr>
        <w:t>and r</w:t>
      </w:r>
      <w:r w:rsidR="00E73C59" w:rsidRPr="00A326FB">
        <w:rPr>
          <w:rFonts w:ascii="Times New Roman" w:hAnsi="Times New Roman" w:cs="Times New Roman"/>
          <w:sz w:val="24"/>
          <w:szCs w:val="24"/>
        </w:rPr>
        <w:t>isk taking</w:t>
      </w:r>
      <w:r w:rsidR="00E0432D" w:rsidRPr="00A326FB">
        <w:rPr>
          <w:rFonts w:ascii="Times New Roman" w:hAnsi="Times New Roman" w:cs="Times New Roman"/>
          <w:sz w:val="24"/>
          <w:szCs w:val="24"/>
        </w:rPr>
        <w:t>,</w:t>
      </w:r>
      <w:r w:rsidR="00E73C59" w:rsidRPr="00A326FB">
        <w:rPr>
          <w:rFonts w:ascii="Times New Roman" w:hAnsi="Times New Roman" w:cs="Times New Roman"/>
          <w:sz w:val="24"/>
          <w:szCs w:val="24"/>
        </w:rPr>
        <w:t xml:space="preserve"> while providing</w:t>
      </w:r>
      <w:r w:rsidR="00E0432D" w:rsidRPr="00A326FB">
        <w:rPr>
          <w:rFonts w:ascii="Times New Roman" w:hAnsi="Times New Roman" w:cs="Times New Roman"/>
          <w:sz w:val="24"/>
          <w:szCs w:val="24"/>
        </w:rPr>
        <w:t xml:space="preserve"> a degree of</w:t>
      </w:r>
      <w:r w:rsidR="00E73C59" w:rsidRPr="00A326FB">
        <w:rPr>
          <w:rFonts w:ascii="Times New Roman" w:hAnsi="Times New Roman" w:cs="Times New Roman"/>
          <w:sz w:val="24"/>
          <w:szCs w:val="24"/>
        </w:rPr>
        <w:t xml:space="preserve"> </w:t>
      </w:r>
      <w:r w:rsidR="00E0432D" w:rsidRPr="00A326FB">
        <w:rPr>
          <w:rFonts w:ascii="Times New Roman" w:hAnsi="Times New Roman" w:cs="Times New Roman"/>
          <w:sz w:val="24"/>
          <w:szCs w:val="24"/>
        </w:rPr>
        <w:t>f</w:t>
      </w:r>
      <w:r w:rsidR="008223EB" w:rsidRPr="00A326FB">
        <w:rPr>
          <w:rFonts w:ascii="Times New Roman" w:hAnsi="Times New Roman" w:cs="Times New Roman"/>
          <w:sz w:val="24"/>
          <w:szCs w:val="24"/>
        </w:rPr>
        <w:t>reedom</w:t>
      </w:r>
      <w:r w:rsidR="00E73C59" w:rsidRPr="00A326FB">
        <w:rPr>
          <w:rFonts w:ascii="Times New Roman" w:hAnsi="Times New Roman" w:cs="Times New Roman"/>
          <w:sz w:val="24"/>
          <w:szCs w:val="24"/>
        </w:rPr>
        <w:t xml:space="preserve">; </w:t>
      </w:r>
      <w:r w:rsidR="00E0432D" w:rsidRPr="00A326FB">
        <w:rPr>
          <w:rFonts w:ascii="Times New Roman" w:hAnsi="Times New Roman" w:cs="Times New Roman"/>
          <w:sz w:val="24"/>
          <w:szCs w:val="24"/>
        </w:rPr>
        <w:t>i</w:t>
      </w:r>
      <w:r w:rsidR="008223EB" w:rsidRPr="00A326FB">
        <w:rPr>
          <w:rFonts w:ascii="Times New Roman" w:hAnsi="Times New Roman" w:cs="Times New Roman"/>
          <w:sz w:val="24"/>
          <w:szCs w:val="24"/>
        </w:rPr>
        <w:t>dea time</w:t>
      </w:r>
      <w:r w:rsidR="00E73C59" w:rsidRPr="00A326FB">
        <w:rPr>
          <w:rFonts w:ascii="Times New Roman" w:hAnsi="Times New Roman" w:cs="Times New Roman"/>
          <w:sz w:val="24"/>
          <w:szCs w:val="24"/>
        </w:rPr>
        <w:t>; h</w:t>
      </w:r>
      <w:r w:rsidR="00E0432D" w:rsidRPr="00A326FB">
        <w:rPr>
          <w:rFonts w:ascii="Times New Roman" w:hAnsi="Times New Roman" w:cs="Times New Roman"/>
          <w:sz w:val="24"/>
          <w:szCs w:val="24"/>
        </w:rPr>
        <w:t>umour and</w:t>
      </w:r>
      <w:r w:rsidR="008223EB" w:rsidRPr="00A326FB">
        <w:rPr>
          <w:rFonts w:ascii="Times New Roman" w:hAnsi="Times New Roman" w:cs="Times New Roman"/>
          <w:sz w:val="24"/>
          <w:szCs w:val="24"/>
        </w:rPr>
        <w:t xml:space="preserve"> playfulness</w:t>
      </w:r>
      <w:r w:rsidR="00E73C59" w:rsidRPr="00A326FB">
        <w:rPr>
          <w:rFonts w:ascii="Times New Roman" w:hAnsi="Times New Roman" w:cs="Times New Roman"/>
          <w:sz w:val="24"/>
          <w:szCs w:val="24"/>
        </w:rPr>
        <w:t xml:space="preserve"> </w:t>
      </w:r>
      <w:r w:rsidR="00896792" w:rsidRPr="00A326FB">
        <w:rPr>
          <w:rFonts w:ascii="Times New Roman" w:hAnsi="Times New Roman" w:cs="Times New Roman"/>
          <w:sz w:val="24"/>
          <w:szCs w:val="24"/>
        </w:rPr>
        <w:t>(Gundry 2007</w:t>
      </w:r>
      <w:r w:rsidR="008223EB" w:rsidRPr="00A326FB">
        <w:rPr>
          <w:rFonts w:ascii="Times New Roman" w:hAnsi="Times New Roman" w:cs="Times New Roman"/>
          <w:sz w:val="24"/>
          <w:szCs w:val="24"/>
        </w:rPr>
        <w:t>)</w:t>
      </w:r>
      <w:r w:rsidR="00253D19" w:rsidRPr="00A326FB">
        <w:rPr>
          <w:rFonts w:ascii="Times New Roman" w:hAnsi="Times New Roman" w:cs="Times New Roman"/>
          <w:sz w:val="24"/>
          <w:szCs w:val="24"/>
        </w:rPr>
        <w:t>.</w:t>
      </w:r>
      <w:r w:rsidR="00E73C59" w:rsidRPr="00A326FB">
        <w:rPr>
          <w:rFonts w:ascii="Times New Roman" w:hAnsi="Times New Roman" w:cs="Times New Roman"/>
          <w:sz w:val="24"/>
          <w:szCs w:val="24"/>
        </w:rPr>
        <w:t xml:space="preserve"> </w:t>
      </w:r>
      <w:r w:rsidR="004B76DE" w:rsidRPr="00A326FB">
        <w:rPr>
          <w:rFonts w:ascii="Times New Roman" w:hAnsi="Times New Roman" w:cs="Times New Roman"/>
          <w:sz w:val="24"/>
          <w:szCs w:val="24"/>
        </w:rPr>
        <w:t>Prather and Gundry (1995, 25) also identify</w:t>
      </w:r>
      <w:r w:rsidR="00896792" w:rsidRPr="00A326FB">
        <w:rPr>
          <w:rFonts w:ascii="Times New Roman" w:hAnsi="Times New Roman" w:cs="Times New Roman"/>
          <w:sz w:val="24"/>
          <w:szCs w:val="24"/>
        </w:rPr>
        <w:t xml:space="preserve"> </w:t>
      </w:r>
      <w:r w:rsidR="00184BD1" w:rsidRPr="00A326FB">
        <w:rPr>
          <w:rFonts w:ascii="Times New Roman" w:hAnsi="Times New Roman" w:cs="Times New Roman"/>
          <w:sz w:val="24"/>
          <w:szCs w:val="24"/>
        </w:rPr>
        <w:t xml:space="preserve">the </w:t>
      </w:r>
      <w:r w:rsidR="00E73C59" w:rsidRPr="00A326FB">
        <w:rPr>
          <w:rFonts w:ascii="Times New Roman" w:hAnsi="Times New Roman" w:cs="Times New Roman"/>
          <w:sz w:val="24"/>
          <w:szCs w:val="24"/>
        </w:rPr>
        <w:t>pitfall</w:t>
      </w:r>
      <w:r w:rsidR="00184BD1" w:rsidRPr="00A326FB">
        <w:rPr>
          <w:rFonts w:ascii="Times New Roman" w:hAnsi="Times New Roman" w:cs="Times New Roman"/>
          <w:sz w:val="24"/>
          <w:szCs w:val="24"/>
        </w:rPr>
        <w:t>s</w:t>
      </w:r>
      <w:r w:rsidR="00E73C59" w:rsidRPr="00A326FB">
        <w:rPr>
          <w:rFonts w:ascii="Times New Roman" w:hAnsi="Times New Roman" w:cs="Times New Roman"/>
          <w:sz w:val="24"/>
          <w:szCs w:val="24"/>
        </w:rPr>
        <w:t xml:space="preserve"> to creativity as </w:t>
      </w:r>
      <w:r w:rsidR="00E0432D" w:rsidRPr="00A326FB">
        <w:rPr>
          <w:rFonts w:ascii="Times New Roman" w:hAnsi="Times New Roman" w:cs="Times New Roman"/>
          <w:sz w:val="24"/>
          <w:szCs w:val="24"/>
        </w:rPr>
        <w:t>j</w:t>
      </w:r>
      <w:r w:rsidR="008223EB" w:rsidRPr="00A326FB">
        <w:rPr>
          <w:rFonts w:ascii="Times New Roman" w:hAnsi="Times New Roman" w:cs="Times New Roman"/>
          <w:sz w:val="24"/>
          <w:szCs w:val="24"/>
        </w:rPr>
        <w:t>udging ideas too quickly</w:t>
      </w:r>
      <w:r w:rsidR="00E73C59" w:rsidRPr="00A326FB">
        <w:rPr>
          <w:rFonts w:ascii="Times New Roman" w:hAnsi="Times New Roman" w:cs="Times New Roman"/>
          <w:sz w:val="24"/>
          <w:szCs w:val="24"/>
        </w:rPr>
        <w:t xml:space="preserve">; </w:t>
      </w:r>
      <w:r w:rsidR="00E0432D" w:rsidRPr="00A326FB">
        <w:rPr>
          <w:rFonts w:ascii="Times New Roman" w:hAnsi="Times New Roman" w:cs="Times New Roman"/>
          <w:sz w:val="24"/>
          <w:szCs w:val="24"/>
        </w:rPr>
        <w:t>s</w:t>
      </w:r>
      <w:r w:rsidR="008223EB" w:rsidRPr="00A326FB">
        <w:rPr>
          <w:rFonts w:ascii="Times New Roman" w:hAnsi="Times New Roman" w:cs="Times New Roman"/>
          <w:sz w:val="24"/>
          <w:szCs w:val="24"/>
        </w:rPr>
        <w:t>topping the first good idea</w:t>
      </w:r>
      <w:r w:rsidR="00E73C59" w:rsidRPr="00A326FB">
        <w:rPr>
          <w:rFonts w:ascii="Times New Roman" w:hAnsi="Times New Roman" w:cs="Times New Roman"/>
          <w:sz w:val="24"/>
          <w:szCs w:val="24"/>
        </w:rPr>
        <w:t xml:space="preserve">; </w:t>
      </w:r>
      <w:r w:rsidR="00E0432D" w:rsidRPr="00A326FB">
        <w:rPr>
          <w:rFonts w:ascii="Times New Roman" w:hAnsi="Times New Roman" w:cs="Times New Roman"/>
          <w:sz w:val="24"/>
          <w:szCs w:val="24"/>
        </w:rPr>
        <w:t>f</w:t>
      </w:r>
      <w:r w:rsidR="00083161" w:rsidRPr="00A326FB">
        <w:rPr>
          <w:rFonts w:ascii="Times New Roman" w:hAnsi="Times New Roman" w:cs="Times New Roman"/>
          <w:sz w:val="24"/>
          <w:szCs w:val="24"/>
        </w:rPr>
        <w:t>ailing to ‘</w:t>
      </w:r>
      <w:r w:rsidR="008223EB" w:rsidRPr="00A326FB">
        <w:rPr>
          <w:rFonts w:ascii="Times New Roman" w:hAnsi="Times New Roman" w:cs="Times New Roman"/>
          <w:sz w:val="24"/>
          <w:szCs w:val="24"/>
        </w:rPr>
        <w:t>get the bandits off the train</w:t>
      </w:r>
      <w:r w:rsidR="00083161" w:rsidRPr="00A326FB">
        <w:rPr>
          <w:rFonts w:ascii="Times New Roman" w:hAnsi="Times New Roman" w:cs="Times New Roman"/>
          <w:sz w:val="24"/>
          <w:szCs w:val="24"/>
        </w:rPr>
        <w:t>’</w:t>
      </w:r>
      <w:r w:rsidR="00253D19" w:rsidRPr="00A326FB">
        <w:rPr>
          <w:rFonts w:ascii="Times New Roman" w:hAnsi="Times New Roman" w:cs="Times New Roman"/>
          <w:sz w:val="24"/>
          <w:szCs w:val="24"/>
        </w:rPr>
        <w:t>;</w:t>
      </w:r>
      <w:r w:rsidR="00E73C59" w:rsidRPr="00A326FB">
        <w:rPr>
          <w:rFonts w:ascii="Times New Roman" w:hAnsi="Times New Roman" w:cs="Times New Roman"/>
          <w:sz w:val="24"/>
          <w:szCs w:val="24"/>
        </w:rPr>
        <w:t xml:space="preserve"> </w:t>
      </w:r>
      <w:r w:rsidR="00253D19" w:rsidRPr="00A326FB">
        <w:rPr>
          <w:rFonts w:ascii="Times New Roman" w:hAnsi="Times New Roman" w:cs="Times New Roman"/>
          <w:sz w:val="24"/>
          <w:szCs w:val="24"/>
        </w:rPr>
        <w:t>and o</w:t>
      </w:r>
      <w:r w:rsidR="008223EB" w:rsidRPr="00A326FB">
        <w:rPr>
          <w:rFonts w:ascii="Times New Roman" w:hAnsi="Times New Roman" w:cs="Times New Roman"/>
          <w:sz w:val="24"/>
          <w:szCs w:val="24"/>
        </w:rPr>
        <w:t>beying rules that do</w:t>
      </w:r>
      <w:r w:rsidR="00253D19" w:rsidRPr="00A326FB">
        <w:rPr>
          <w:rFonts w:ascii="Times New Roman" w:hAnsi="Times New Roman" w:cs="Times New Roman"/>
          <w:sz w:val="24"/>
          <w:szCs w:val="24"/>
        </w:rPr>
        <w:t xml:space="preserve"> </w:t>
      </w:r>
      <w:r w:rsidR="008223EB" w:rsidRPr="00A326FB">
        <w:rPr>
          <w:rFonts w:ascii="Times New Roman" w:hAnsi="Times New Roman" w:cs="Times New Roman"/>
          <w:sz w:val="24"/>
          <w:szCs w:val="24"/>
        </w:rPr>
        <w:t>n</w:t>
      </w:r>
      <w:r w:rsidR="00253D19" w:rsidRPr="00A326FB">
        <w:rPr>
          <w:rFonts w:ascii="Times New Roman" w:hAnsi="Times New Roman" w:cs="Times New Roman"/>
          <w:sz w:val="24"/>
          <w:szCs w:val="24"/>
        </w:rPr>
        <w:t>o</w:t>
      </w:r>
      <w:r w:rsidR="008223EB" w:rsidRPr="00A326FB">
        <w:rPr>
          <w:rFonts w:ascii="Times New Roman" w:hAnsi="Times New Roman" w:cs="Times New Roman"/>
          <w:sz w:val="24"/>
          <w:szCs w:val="24"/>
        </w:rPr>
        <w:t>t exist</w:t>
      </w:r>
      <w:r w:rsidR="00E73C59" w:rsidRPr="00A326FB">
        <w:rPr>
          <w:rFonts w:ascii="Times New Roman" w:hAnsi="Times New Roman" w:cs="Times New Roman"/>
          <w:sz w:val="24"/>
          <w:szCs w:val="24"/>
        </w:rPr>
        <w:t xml:space="preserve">. </w:t>
      </w:r>
      <w:r w:rsidR="00CA5B89" w:rsidRPr="00A326FB">
        <w:rPr>
          <w:rFonts w:ascii="Times New Roman" w:hAnsi="Times New Roman" w:cs="Times New Roman"/>
          <w:sz w:val="24"/>
          <w:szCs w:val="24"/>
        </w:rPr>
        <w:t xml:space="preserve">Palmer (2002) </w:t>
      </w:r>
      <w:r w:rsidR="00E73C59" w:rsidRPr="00A326FB">
        <w:rPr>
          <w:rFonts w:ascii="Times New Roman" w:hAnsi="Times New Roman" w:cs="Times New Roman"/>
          <w:sz w:val="24"/>
          <w:szCs w:val="24"/>
        </w:rPr>
        <w:t xml:space="preserve">concurs with the latter stance to rules and adds that a creative way of relating to the world means </w:t>
      </w:r>
      <w:r w:rsidR="00253D19" w:rsidRPr="00A326FB">
        <w:rPr>
          <w:rFonts w:ascii="Times New Roman" w:hAnsi="Times New Roman" w:cs="Times New Roman"/>
          <w:sz w:val="24"/>
          <w:szCs w:val="24"/>
        </w:rPr>
        <w:t>p</w:t>
      </w:r>
      <w:r w:rsidR="008223EB" w:rsidRPr="00A326FB">
        <w:rPr>
          <w:rFonts w:ascii="Times New Roman" w:hAnsi="Times New Roman" w:cs="Times New Roman"/>
          <w:sz w:val="24"/>
          <w:szCs w:val="24"/>
        </w:rPr>
        <w:t>ossessing a deep empathy towards others</w:t>
      </w:r>
      <w:r w:rsidR="00253D19" w:rsidRPr="00A326FB">
        <w:rPr>
          <w:rFonts w:ascii="Times New Roman" w:hAnsi="Times New Roman" w:cs="Times New Roman"/>
          <w:sz w:val="24"/>
          <w:szCs w:val="24"/>
        </w:rPr>
        <w:t>.</w:t>
      </w:r>
    </w:p>
    <w:p w14:paraId="139ED365" w14:textId="7D77635F" w:rsidR="00526B69" w:rsidRPr="00A326FB" w:rsidRDefault="00E73C59" w:rsidP="00AA5FAA">
      <w:pPr>
        <w:spacing w:after="0" w:line="360" w:lineRule="auto"/>
        <w:ind w:firstLine="630"/>
        <w:jc w:val="both"/>
        <w:rPr>
          <w:rFonts w:ascii="Times New Roman" w:hAnsi="Times New Roman" w:cs="Times New Roman"/>
          <w:sz w:val="24"/>
          <w:szCs w:val="24"/>
        </w:rPr>
      </w:pPr>
      <w:r w:rsidRPr="00A326FB">
        <w:rPr>
          <w:rFonts w:ascii="Times New Roman" w:hAnsi="Times New Roman" w:cs="Times New Roman"/>
          <w:sz w:val="24"/>
          <w:szCs w:val="24"/>
        </w:rPr>
        <w:t xml:space="preserve">The link of creativity to thought and hence academic research is obvious: </w:t>
      </w:r>
      <w:r w:rsidR="00526B69" w:rsidRPr="00A326FB">
        <w:rPr>
          <w:rFonts w:ascii="Times New Roman" w:hAnsi="Times New Roman" w:cs="Times New Roman"/>
          <w:sz w:val="24"/>
          <w:szCs w:val="24"/>
        </w:rPr>
        <w:t>De Bono (1995) describes creativity a</w:t>
      </w:r>
      <w:r w:rsidR="00253D19" w:rsidRPr="00A326FB">
        <w:rPr>
          <w:rFonts w:ascii="Times New Roman" w:hAnsi="Times New Roman" w:cs="Times New Roman"/>
          <w:sz w:val="24"/>
          <w:szCs w:val="24"/>
        </w:rPr>
        <w:t>s a</w:t>
      </w:r>
      <w:r w:rsidR="00526B69" w:rsidRPr="00A326FB">
        <w:rPr>
          <w:rFonts w:ascii="Times New Roman" w:hAnsi="Times New Roman" w:cs="Times New Roman"/>
          <w:sz w:val="24"/>
          <w:szCs w:val="24"/>
        </w:rPr>
        <w:t xml:space="preserve"> ch</w:t>
      </w:r>
      <w:r w:rsidR="00751627" w:rsidRPr="00A326FB">
        <w:rPr>
          <w:rFonts w:ascii="Times New Roman" w:hAnsi="Times New Roman" w:cs="Times New Roman"/>
          <w:sz w:val="24"/>
          <w:szCs w:val="24"/>
        </w:rPr>
        <w:t>ange in perception and concepts</w:t>
      </w:r>
      <w:r w:rsidR="00253D19" w:rsidRPr="00A326FB">
        <w:rPr>
          <w:rFonts w:ascii="Times New Roman" w:hAnsi="Times New Roman" w:cs="Times New Roman"/>
          <w:sz w:val="24"/>
          <w:szCs w:val="24"/>
        </w:rPr>
        <w:t>;</w:t>
      </w:r>
      <w:r w:rsidR="00751627" w:rsidRPr="00A326FB">
        <w:rPr>
          <w:rFonts w:ascii="Times New Roman" w:hAnsi="Times New Roman" w:cs="Times New Roman"/>
          <w:sz w:val="24"/>
          <w:szCs w:val="24"/>
        </w:rPr>
        <w:t xml:space="preserve"> and Mittens </w:t>
      </w:r>
      <w:r w:rsidR="00253D19" w:rsidRPr="00A326FB">
        <w:rPr>
          <w:rFonts w:ascii="Times New Roman" w:hAnsi="Times New Roman" w:cs="Times New Roman"/>
          <w:sz w:val="24"/>
          <w:szCs w:val="24"/>
        </w:rPr>
        <w:t>(</w:t>
      </w:r>
      <w:r w:rsidR="00751627" w:rsidRPr="00A326FB">
        <w:rPr>
          <w:rFonts w:ascii="Times New Roman" w:hAnsi="Times New Roman" w:cs="Times New Roman"/>
          <w:sz w:val="24"/>
          <w:szCs w:val="24"/>
        </w:rPr>
        <w:t>2010: 7</w:t>
      </w:r>
      <w:r w:rsidR="00253D19" w:rsidRPr="00A326FB">
        <w:rPr>
          <w:rFonts w:ascii="Times New Roman" w:hAnsi="Times New Roman" w:cs="Times New Roman"/>
          <w:sz w:val="24"/>
          <w:szCs w:val="24"/>
        </w:rPr>
        <w:t xml:space="preserve">) </w:t>
      </w:r>
      <w:r w:rsidR="00751627" w:rsidRPr="00A326FB">
        <w:rPr>
          <w:rFonts w:ascii="Times New Roman" w:hAnsi="Times New Roman" w:cs="Times New Roman"/>
          <w:sz w:val="24"/>
          <w:szCs w:val="24"/>
        </w:rPr>
        <w:t xml:space="preserve">writes: </w:t>
      </w:r>
      <w:r w:rsidR="006471D3">
        <w:rPr>
          <w:rFonts w:ascii="Times New Roman" w:hAnsi="Times New Roman" w:cs="Times New Roman"/>
          <w:sz w:val="24"/>
          <w:szCs w:val="24"/>
        </w:rPr>
        <w:t>‘</w:t>
      </w:r>
      <w:r w:rsidR="00526B69" w:rsidRPr="00A326FB">
        <w:rPr>
          <w:rFonts w:ascii="Times New Roman" w:hAnsi="Times New Roman" w:cs="Times New Roman"/>
          <w:sz w:val="24"/>
          <w:szCs w:val="24"/>
        </w:rPr>
        <w:t xml:space="preserve">The creative process hinges on linking many ideas, perhaps previously unrelated. </w:t>
      </w:r>
      <w:r w:rsidR="0091622E" w:rsidRPr="00A326FB">
        <w:rPr>
          <w:rFonts w:ascii="Times New Roman" w:hAnsi="Times New Roman" w:cs="Times New Roman"/>
          <w:sz w:val="24"/>
          <w:szCs w:val="24"/>
        </w:rPr>
        <w:t>… require[ing]</w:t>
      </w:r>
      <w:r w:rsidR="00526B69" w:rsidRPr="00A326FB">
        <w:rPr>
          <w:rFonts w:ascii="Times New Roman" w:hAnsi="Times New Roman" w:cs="Times New Roman"/>
          <w:sz w:val="24"/>
          <w:szCs w:val="24"/>
        </w:rPr>
        <w:t xml:space="preserve"> an individual to think, write or speak in an agile manner.</w:t>
      </w:r>
      <w:r w:rsidR="006471D3">
        <w:rPr>
          <w:rFonts w:ascii="Times New Roman" w:hAnsi="Times New Roman" w:cs="Times New Roman"/>
          <w:sz w:val="24"/>
          <w:szCs w:val="24"/>
        </w:rPr>
        <w:t>’</w:t>
      </w:r>
      <w:r w:rsidR="00253D19" w:rsidRPr="00A326FB">
        <w:rPr>
          <w:rFonts w:ascii="Times New Roman" w:hAnsi="Times New Roman" w:cs="Times New Roman"/>
          <w:sz w:val="24"/>
          <w:szCs w:val="24"/>
        </w:rPr>
        <w:t xml:space="preserve">  Many of the definitions and conditions of creativity link to benefits of mindfulness and are features of the retreat design in that creativity </w:t>
      </w:r>
      <w:r w:rsidR="00526B69" w:rsidRPr="00A326FB">
        <w:rPr>
          <w:rFonts w:ascii="Times New Roman" w:hAnsi="Times New Roman" w:cs="Times New Roman"/>
          <w:sz w:val="24"/>
          <w:szCs w:val="24"/>
        </w:rPr>
        <w:t xml:space="preserve">cuts across </w:t>
      </w:r>
      <w:r w:rsidR="00253D19" w:rsidRPr="00A326FB">
        <w:rPr>
          <w:rFonts w:ascii="Times New Roman" w:hAnsi="Times New Roman" w:cs="Times New Roman"/>
          <w:sz w:val="24"/>
          <w:szCs w:val="24"/>
        </w:rPr>
        <w:t xml:space="preserve">habitual </w:t>
      </w:r>
      <w:r w:rsidR="00526B69" w:rsidRPr="00A326FB">
        <w:rPr>
          <w:rFonts w:ascii="Times New Roman" w:hAnsi="Times New Roman" w:cs="Times New Roman"/>
          <w:sz w:val="24"/>
          <w:szCs w:val="24"/>
        </w:rPr>
        <w:t>patterns of behaviour (Wheatley 2006).</w:t>
      </w:r>
    </w:p>
    <w:p w14:paraId="58DC771D" w14:textId="1D896BFB" w:rsidR="00835C6F" w:rsidRPr="00A326FB" w:rsidRDefault="007E2684" w:rsidP="00AA5FAA">
      <w:pPr>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lastRenderedPageBreak/>
        <w:t>Antoniou and Moriarty (2008) note that most academic scholarly writing interventions focus on technical and practical aspects, neglecting creative writing, which has much to contribute</w:t>
      </w:r>
      <w:r w:rsidR="0056497E" w:rsidRPr="00A326FB">
        <w:rPr>
          <w:rFonts w:ascii="Times New Roman" w:hAnsi="Times New Roman" w:cs="Times New Roman"/>
          <w:sz w:val="24"/>
          <w:szCs w:val="24"/>
        </w:rPr>
        <w:t xml:space="preserve"> (</w:t>
      </w:r>
      <w:r w:rsidR="003F3E64" w:rsidRPr="00A326FB">
        <w:rPr>
          <w:rFonts w:ascii="Times New Roman" w:hAnsi="Times New Roman" w:cs="Times New Roman"/>
          <w:sz w:val="24"/>
          <w:szCs w:val="24"/>
        </w:rPr>
        <w:t>Badenhorst</w:t>
      </w:r>
      <w:r w:rsidR="0056497E" w:rsidRPr="00A326FB">
        <w:rPr>
          <w:rFonts w:ascii="Times New Roman" w:hAnsi="Times New Roman" w:cs="Times New Roman"/>
          <w:sz w:val="24"/>
          <w:szCs w:val="24"/>
        </w:rPr>
        <w:t xml:space="preserve"> 2007</w:t>
      </w:r>
      <w:r w:rsidR="00CD1486">
        <w:rPr>
          <w:rFonts w:ascii="Times New Roman" w:hAnsi="Times New Roman" w:cs="Times New Roman"/>
          <w:sz w:val="24"/>
          <w:szCs w:val="24"/>
        </w:rPr>
        <w:t>;</w:t>
      </w:r>
      <w:r w:rsidR="003F3E64" w:rsidRPr="00A326FB">
        <w:rPr>
          <w:rFonts w:ascii="Times New Roman" w:hAnsi="Times New Roman" w:cs="Times New Roman"/>
          <w:sz w:val="24"/>
          <w:szCs w:val="24"/>
        </w:rPr>
        <w:t xml:space="preserve"> Cameron 2011</w:t>
      </w:r>
      <w:r w:rsidR="0056497E" w:rsidRPr="00A326FB">
        <w:rPr>
          <w:rFonts w:ascii="Times New Roman" w:hAnsi="Times New Roman" w:cs="Times New Roman"/>
          <w:sz w:val="24"/>
          <w:szCs w:val="24"/>
        </w:rPr>
        <w:t>)</w:t>
      </w:r>
      <w:r w:rsidRPr="00A326FB">
        <w:rPr>
          <w:rFonts w:ascii="Times New Roman" w:hAnsi="Times New Roman" w:cs="Times New Roman"/>
          <w:sz w:val="24"/>
          <w:szCs w:val="24"/>
        </w:rPr>
        <w:t xml:space="preserve">. I argue that creative activities not only assist with the writing process but change the way we relate to our work and to each other. </w:t>
      </w:r>
      <w:r w:rsidR="00835C6F" w:rsidRPr="00A326FB">
        <w:rPr>
          <w:rFonts w:ascii="Times New Roman" w:hAnsi="Times New Roman" w:cs="Times New Roman"/>
          <w:sz w:val="24"/>
          <w:szCs w:val="24"/>
        </w:rPr>
        <w:t>Through fostering an ability to be present and to play creatively we have an opportunity to see things anew.</w:t>
      </w:r>
      <w:r w:rsidR="000A3D45" w:rsidRPr="00A326FB">
        <w:rPr>
          <w:rFonts w:ascii="Times New Roman" w:hAnsi="Times New Roman" w:cs="Times New Roman"/>
          <w:sz w:val="24"/>
          <w:szCs w:val="24"/>
        </w:rPr>
        <w:t xml:space="preserve"> </w:t>
      </w:r>
      <w:r w:rsidR="00604F2B" w:rsidRPr="00A326FB">
        <w:rPr>
          <w:rFonts w:ascii="Times New Roman" w:hAnsi="Times New Roman" w:cs="Times New Roman"/>
          <w:sz w:val="24"/>
          <w:szCs w:val="24"/>
        </w:rPr>
        <w:t>Kab</w:t>
      </w:r>
      <w:r w:rsidR="009B5E25" w:rsidRPr="00A326FB">
        <w:rPr>
          <w:rFonts w:ascii="Times New Roman" w:hAnsi="Times New Roman" w:cs="Times New Roman"/>
          <w:sz w:val="24"/>
          <w:szCs w:val="24"/>
        </w:rPr>
        <w:t>at-Zinn expresses this distinction between</w:t>
      </w:r>
      <w:r w:rsidR="005A0A21" w:rsidRPr="00A326FB">
        <w:rPr>
          <w:rFonts w:ascii="Times New Roman" w:hAnsi="Times New Roman" w:cs="Times New Roman"/>
          <w:sz w:val="24"/>
          <w:szCs w:val="24"/>
        </w:rPr>
        <w:t xml:space="preserve"> thought,</w:t>
      </w:r>
      <w:r w:rsidR="009B5E25" w:rsidRPr="00A326FB">
        <w:rPr>
          <w:rFonts w:ascii="Times New Roman" w:hAnsi="Times New Roman" w:cs="Times New Roman"/>
          <w:sz w:val="24"/>
          <w:szCs w:val="24"/>
        </w:rPr>
        <w:t xml:space="preserve"> and being aware at a meta-level of the actual mental processes; of the possibility of new insights through allowing some habitual thinking to quieten. </w:t>
      </w:r>
    </w:p>
    <w:p w14:paraId="1CD28714" w14:textId="73AA8C4B" w:rsidR="00835C6F" w:rsidRPr="00CD1486" w:rsidRDefault="00835C6F" w:rsidP="00AA5FAA">
      <w:pPr>
        <w:spacing w:after="0" w:line="360" w:lineRule="auto"/>
        <w:ind w:left="720"/>
        <w:rPr>
          <w:rFonts w:ascii="Times New Roman" w:hAnsi="Times New Roman" w:cs="Times New Roman"/>
        </w:rPr>
      </w:pPr>
      <w:r w:rsidRPr="00CD1486">
        <w:rPr>
          <w:rFonts w:ascii="Times New Roman" w:hAnsi="Times New Roman" w:cs="Times New Roman"/>
        </w:rPr>
        <w:t>It is something to be able to paint a particular picture, or to carve a statue …; but it is far more glorious to carve and paint the very atmosphere and medium through which we look</w:t>
      </w:r>
      <w:r w:rsidR="00CD1486">
        <w:rPr>
          <w:rFonts w:ascii="Times New Roman" w:hAnsi="Times New Roman" w:cs="Times New Roman"/>
        </w:rPr>
        <w:t xml:space="preserve"> </w:t>
      </w:r>
      <w:r w:rsidRPr="00CD1486">
        <w:rPr>
          <w:rFonts w:ascii="Times New Roman" w:hAnsi="Times New Roman" w:cs="Times New Roman"/>
        </w:rPr>
        <w:t>…</w:t>
      </w:r>
      <w:r w:rsidR="003F3E64" w:rsidRPr="00A326FB">
        <w:rPr>
          <w:rFonts w:ascii="Times New Roman" w:hAnsi="Times New Roman" w:cs="Times New Roman"/>
          <w:sz w:val="24"/>
          <w:szCs w:val="24"/>
        </w:rPr>
        <w:t xml:space="preserve"> </w:t>
      </w:r>
      <w:r w:rsidR="003F3E64" w:rsidRPr="00CD1486">
        <w:rPr>
          <w:rFonts w:ascii="Times New Roman" w:hAnsi="Times New Roman" w:cs="Times New Roman"/>
        </w:rPr>
        <w:t>(Thoreau, quoted in Kabat-</w:t>
      </w:r>
      <w:r w:rsidR="004B76DE" w:rsidRPr="00CD1486">
        <w:rPr>
          <w:rFonts w:ascii="Times New Roman" w:hAnsi="Times New Roman" w:cs="Times New Roman"/>
        </w:rPr>
        <w:t>Zinn 2009</w:t>
      </w:r>
      <w:r w:rsidR="003F3E64" w:rsidRPr="00CD1486">
        <w:rPr>
          <w:rFonts w:ascii="Times New Roman" w:hAnsi="Times New Roman" w:cs="Times New Roman"/>
        </w:rPr>
        <w:t xml:space="preserve">, </w:t>
      </w:r>
      <w:r w:rsidRPr="00CD1486">
        <w:rPr>
          <w:rFonts w:ascii="Times New Roman" w:hAnsi="Times New Roman" w:cs="Times New Roman"/>
        </w:rPr>
        <w:t>183)</w:t>
      </w:r>
    </w:p>
    <w:p w14:paraId="35CBD5BD" w14:textId="77777777" w:rsidR="00CD1486" w:rsidRDefault="00CD1486" w:rsidP="00AA5FAA">
      <w:pPr>
        <w:spacing w:after="0" w:line="360" w:lineRule="auto"/>
        <w:rPr>
          <w:rFonts w:ascii="Times New Roman" w:hAnsi="Times New Roman" w:cs="Times New Roman"/>
          <w:sz w:val="24"/>
          <w:szCs w:val="24"/>
        </w:rPr>
      </w:pPr>
    </w:p>
    <w:p w14:paraId="0CC42DC0" w14:textId="70D4FBC6" w:rsidR="00A85835" w:rsidRPr="00A326FB" w:rsidRDefault="00183D93"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T</w:t>
      </w:r>
      <w:r w:rsidR="00835C6F" w:rsidRPr="00A326FB">
        <w:rPr>
          <w:rFonts w:ascii="Times New Roman" w:hAnsi="Times New Roman" w:cs="Times New Roman"/>
          <w:sz w:val="24"/>
          <w:szCs w:val="24"/>
        </w:rPr>
        <w:t>he quality of presence and clarity of seeing is what gives us the ability to write clearly and to have something original to say.</w:t>
      </w:r>
      <w:r w:rsidR="00F064B6" w:rsidRPr="00A326FB">
        <w:rPr>
          <w:rFonts w:ascii="Times New Roman" w:hAnsi="Times New Roman" w:cs="Times New Roman"/>
          <w:sz w:val="24"/>
          <w:szCs w:val="24"/>
        </w:rPr>
        <w:t xml:space="preserve"> As some of the seminal work above shows, there is a link between mindfulness, creativity and well</w:t>
      </w:r>
      <w:r w:rsidR="004B76DE" w:rsidRPr="00A326FB">
        <w:rPr>
          <w:rFonts w:ascii="Times New Roman" w:hAnsi="Times New Roman" w:cs="Times New Roman"/>
          <w:sz w:val="24"/>
          <w:szCs w:val="24"/>
        </w:rPr>
        <w:t>-</w:t>
      </w:r>
      <w:r w:rsidR="00F064B6" w:rsidRPr="00A326FB">
        <w:rPr>
          <w:rFonts w:ascii="Times New Roman" w:hAnsi="Times New Roman" w:cs="Times New Roman"/>
          <w:sz w:val="24"/>
          <w:szCs w:val="24"/>
        </w:rPr>
        <w:t>being.</w:t>
      </w:r>
      <w:r w:rsidR="00E66B94">
        <w:rPr>
          <w:rFonts w:ascii="Times New Roman" w:hAnsi="Times New Roman" w:cs="Times New Roman"/>
          <w:sz w:val="24"/>
          <w:szCs w:val="24"/>
        </w:rPr>
        <w:t xml:space="preserve"> </w:t>
      </w:r>
      <w:r w:rsidR="002A3247" w:rsidRPr="00A326FB">
        <w:rPr>
          <w:rFonts w:ascii="Times New Roman" w:hAnsi="Times New Roman" w:cs="Times New Roman"/>
          <w:sz w:val="24"/>
          <w:szCs w:val="24"/>
        </w:rPr>
        <w:t xml:space="preserve">The development of mindfulness </w:t>
      </w:r>
      <w:r w:rsidR="00276756" w:rsidRPr="00A326FB">
        <w:rPr>
          <w:rFonts w:ascii="Times New Roman" w:hAnsi="Times New Roman" w:cs="Times New Roman"/>
          <w:sz w:val="24"/>
          <w:szCs w:val="24"/>
        </w:rPr>
        <w:t>promotes</w:t>
      </w:r>
      <w:r w:rsidR="00F064B6" w:rsidRPr="00A326FB">
        <w:rPr>
          <w:rFonts w:ascii="Times New Roman" w:hAnsi="Times New Roman" w:cs="Times New Roman"/>
          <w:sz w:val="24"/>
          <w:szCs w:val="24"/>
        </w:rPr>
        <w:t xml:space="preserve"> well-being and the fostering of well-being is essential in </w:t>
      </w:r>
      <w:r w:rsidR="002A3247" w:rsidRPr="00A326FB">
        <w:rPr>
          <w:rFonts w:ascii="Times New Roman" w:hAnsi="Times New Roman" w:cs="Times New Roman"/>
          <w:sz w:val="24"/>
          <w:szCs w:val="24"/>
        </w:rPr>
        <w:t>t</w:t>
      </w:r>
      <w:r w:rsidR="00F064B6" w:rsidRPr="00A326FB">
        <w:rPr>
          <w:rFonts w:ascii="Times New Roman" w:hAnsi="Times New Roman" w:cs="Times New Roman"/>
          <w:sz w:val="24"/>
          <w:szCs w:val="24"/>
        </w:rPr>
        <w:t>he context of the academic life where s</w:t>
      </w:r>
      <w:r w:rsidR="002A3247" w:rsidRPr="00A326FB">
        <w:rPr>
          <w:rFonts w:ascii="Times New Roman" w:hAnsi="Times New Roman" w:cs="Times New Roman"/>
          <w:sz w:val="24"/>
          <w:szCs w:val="24"/>
        </w:rPr>
        <w:t xml:space="preserve">tress has become so endemic that it is almost celebrated as an achievement. </w:t>
      </w:r>
      <w:r w:rsidR="001C4139" w:rsidRPr="00A326FB">
        <w:rPr>
          <w:rFonts w:ascii="Times New Roman" w:hAnsi="Times New Roman" w:cs="Times New Roman"/>
          <w:sz w:val="24"/>
          <w:szCs w:val="24"/>
        </w:rPr>
        <w:t xml:space="preserve"> </w:t>
      </w:r>
    </w:p>
    <w:p w14:paraId="1247AA75" w14:textId="77777777" w:rsidR="00AA5FAA" w:rsidRDefault="00AA5FAA" w:rsidP="00AA5FAA">
      <w:pPr>
        <w:spacing w:after="0" w:line="360" w:lineRule="auto"/>
        <w:jc w:val="both"/>
        <w:rPr>
          <w:rFonts w:ascii="Arial" w:hAnsi="Arial" w:cs="Arial"/>
          <w:b/>
          <w:sz w:val="24"/>
          <w:szCs w:val="24"/>
        </w:rPr>
      </w:pPr>
    </w:p>
    <w:p w14:paraId="0FA1C9A4" w14:textId="428C0FD1" w:rsidR="0042463B" w:rsidRPr="00D029B5" w:rsidRDefault="004E410E" w:rsidP="00AA5FAA">
      <w:pPr>
        <w:spacing w:after="0" w:line="360" w:lineRule="auto"/>
        <w:jc w:val="both"/>
        <w:rPr>
          <w:rFonts w:ascii="Arial" w:hAnsi="Arial" w:cs="Arial"/>
          <w:b/>
          <w:sz w:val="24"/>
          <w:szCs w:val="24"/>
        </w:rPr>
      </w:pPr>
      <w:r w:rsidRPr="00D029B5">
        <w:rPr>
          <w:rFonts w:ascii="Arial" w:hAnsi="Arial" w:cs="Arial"/>
          <w:b/>
          <w:sz w:val="24"/>
          <w:szCs w:val="24"/>
        </w:rPr>
        <w:t>CONTEXT OF STRESS</w:t>
      </w:r>
    </w:p>
    <w:p w14:paraId="1E2D0118" w14:textId="383ECC50" w:rsidR="004E410E" w:rsidRPr="00A326FB" w:rsidRDefault="00755408" w:rsidP="00AA5FAA">
      <w:pPr>
        <w:autoSpaceDE w:val="0"/>
        <w:autoSpaceDN w:val="0"/>
        <w:adjustRightInd w:val="0"/>
        <w:spacing w:after="0" w:line="360" w:lineRule="auto"/>
        <w:jc w:val="both"/>
        <w:rPr>
          <w:rFonts w:ascii="Times New Roman" w:hAnsi="Times New Roman" w:cs="Times New Roman"/>
          <w:iCs/>
          <w:sz w:val="24"/>
          <w:szCs w:val="24"/>
        </w:rPr>
      </w:pPr>
      <w:r w:rsidRPr="00A326FB">
        <w:rPr>
          <w:rFonts w:ascii="Times New Roman" w:hAnsi="Times New Roman" w:cs="Times New Roman"/>
          <w:sz w:val="24"/>
          <w:szCs w:val="24"/>
        </w:rPr>
        <w:t>A w</w:t>
      </w:r>
      <w:r w:rsidR="00276756" w:rsidRPr="00A326FB">
        <w:rPr>
          <w:rFonts w:ascii="Times New Roman" w:hAnsi="Times New Roman" w:cs="Times New Roman"/>
          <w:sz w:val="24"/>
          <w:szCs w:val="24"/>
        </w:rPr>
        <w:t>ellness survey conducted at our university in Johannesburg</w:t>
      </w:r>
      <w:r w:rsidRPr="00A326FB">
        <w:rPr>
          <w:rFonts w:ascii="Times New Roman" w:hAnsi="Times New Roman" w:cs="Times New Roman"/>
          <w:sz w:val="24"/>
          <w:szCs w:val="24"/>
        </w:rPr>
        <w:t xml:space="preserve"> in 20</w:t>
      </w:r>
      <w:r w:rsidR="00276756" w:rsidRPr="00A326FB">
        <w:rPr>
          <w:rFonts w:ascii="Times New Roman" w:hAnsi="Times New Roman" w:cs="Times New Roman"/>
          <w:sz w:val="24"/>
          <w:szCs w:val="24"/>
        </w:rPr>
        <w:t>12</w:t>
      </w:r>
      <w:r w:rsidRPr="00A326FB">
        <w:rPr>
          <w:rFonts w:ascii="Times New Roman" w:hAnsi="Times New Roman" w:cs="Times New Roman"/>
          <w:sz w:val="24"/>
          <w:szCs w:val="24"/>
        </w:rPr>
        <w:t xml:space="preserve"> noted serious levels of stress among staff</w:t>
      </w:r>
      <w:r w:rsidR="00276756" w:rsidRPr="00A326FB">
        <w:rPr>
          <w:rFonts w:ascii="Times New Roman" w:hAnsi="Times New Roman" w:cs="Times New Roman"/>
          <w:sz w:val="24"/>
          <w:szCs w:val="24"/>
        </w:rPr>
        <w:t xml:space="preserve"> (CLTD 2012)</w:t>
      </w:r>
      <w:r w:rsidRPr="00A326FB">
        <w:rPr>
          <w:rFonts w:ascii="Times New Roman" w:hAnsi="Times New Roman" w:cs="Times New Roman"/>
          <w:sz w:val="24"/>
          <w:szCs w:val="24"/>
        </w:rPr>
        <w:t>. That was before the current student protests, wide-ranging cost cutting measures, larger class sizes, freezing of new appointments, and proposals of performance managem</w:t>
      </w:r>
      <w:r w:rsidR="00F82B1F" w:rsidRPr="00A326FB">
        <w:rPr>
          <w:rFonts w:ascii="Times New Roman" w:hAnsi="Times New Roman" w:cs="Times New Roman"/>
          <w:sz w:val="24"/>
          <w:szCs w:val="24"/>
        </w:rPr>
        <w:t>ent. Many academics</w:t>
      </w:r>
      <w:r w:rsidR="00276756" w:rsidRPr="00A326FB">
        <w:rPr>
          <w:rFonts w:ascii="Times New Roman" w:hAnsi="Times New Roman" w:cs="Times New Roman"/>
          <w:sz w:val="24"/>
          <w:szCs w:val="24"/>
        </w:rPr>
        <w:t xml:space="preserve"> w</w:t>
      </w:r>
      <w:r w:rsidRPr="00A326FB">
        <w:rPr>
          <w:rFonts w:ascii="Times New Roman" w:hAnsi="Times New Roman" w:cs="Times New Roman"/>
          <w:sz w:val="24"/>
          <w:szCs w:val="24"/>
        </w:rPr>
        <w:t xml:space="preserve">ould argue that stress is rife and </w:t>
      </w:r>
      <w:r w:rsidR="00F82B1F" w:rsidRPr="00A326FB">
        <w:rPr>
          <w:rFonts w:ascii="Times New Roman" w:hAnsi="Times New Roman" w:cs="Times New Roman"/>
          <w:sz w:val="24"/>
          <w:szCs w:val="24"/>
        </w:rPr>
        <w:t xml:space="preserve">university </w:t>
      </w:r>
      <w:r w:rsidRPr="00A326FB">
        <w:rPr>
          <w:rFonts w:ascii="Times New Roman" w:hAnsi="Times New Roman" w:cs="Times New Roman"/>
          <w:sz w:val="24"/>
          <w:szCs w:val="24"/>
        </w:rPr>
        <w:t xml:space="preserve">staff are close to burnout. </w:t>
      </w:r>
      <w:r w:rsidR="004F4F66" w:rsidRPr="00A326FB">
        <w:rPr>
          <w:rFonts w:ascii="Times New Roman" w:hAnsi="Times New Roman" w:cs="Times New Roman"/>
          <w:sz w:val="24"/>
          <w:szCs w:val="24"/>
        </w:rPr>
        <w:t xml:space="preserve">Working from a place of burn-out or threat is </w:t>
      </w:r>
      <w:r w:rsidR="0081630E" w:rsidRPr="00A326FB">
        <w:rPr>
          <w:rFonts w:ascii="Times New Roman" w:hAnsi="Times New Roman" w:cs="Times New Roman"/>
          <w:sz w:val="24"/>
          <w:szCs w:val="24"/>
        </w:rPr>
        <w:t xml:space="preserve">obviously </w:t>
      </w:r>
      <w:r w:rsidR="004F4F66" w:rsidRPr="00A326FB">
        <w:rPr>
          <w:rFonts w:ascii="Times New Roman" w:hAnsi="Times New Roman" w:cs="Times New Roman"/>
          <w:sz w:val="24"/>
          <w:szCs w:val="24"/>
        </w:rPr>
        <w:t>not conducive to long term quality of work. Researchers face the dilemma of needing to be productive while spinning into distress and demoralisation</w:t>
      </w:r>
      <w:r w:rsidR="008E1AC9" w:rsidRPr="00A326FB">
        <w:rPr>
          <w:rFonts w:ascii="Times New Roman" w:hAnsi="Times New Roman" w:cs="Times New Roman"/>
          <w:sz w:val="24"/>
          <w:szCs w:val="24"/>
        </w:rPr>
        <w:t xml:space="preserve"> </w:t>
      </w:r>
      <w:r w:rsidR="005C3880" w:rsidRPr="00A326FB">
        <w:rPr>
          <w:rFonts w:ascii="Times New Roman" w:hAnsi="Times New Roman" w:cs="Times New Roman"/>
          <w:sz w:val="24"/>
          <w:szCs w:val="24"/>
        </w:rPr>
        <w:t>(H</w:t>
      </w:r>
      <w:r w:rsidR="008E1AC9" w:rsidRPr="00A326FB">
        <w:rPr>
          <w:rFonts w:ascii="Times New Roman" w:hAnsi="Times New Roman" w:cs="Times New Roman"/>
          <w:sz w:val="24"/>
          <w:szCs w:val="24"/>
        </w:rPr>
        <w:t>anson</w:t>
      </w:r>
      <w:r w:rsidR="005B00F5" w:rsidRPr="00A326FB">
        <w:rPr>
          <w:rFonts w:ascii="Times New Roman" w:hAnsi="Times New Roman" w:cs="Times New Roman"/>
          <w:sz w:val="24"/>
          <w:szCs w:val="24"/>
        </w:rPr>
        <w:t xml:space="preserve"> 2009</w:t>
      </w:r>
      <w:r w:rsidR="005C3880" w:rsidRPr="00A326FB">
        <w:rPr>
          <w:rFonts w:ascii="Times New Roman" w:hAnsi="Times New Roman" w:cs="Times New Roman"/>
          <w:sz w:val="24"/>
          <w:szCs w:val="24"/>
        </w:rPr>
        <w:t>)</w:t>
      </w:r>
      <w:r w:rsidR="004F4F66" w:rsidRPr="00A326FB">
        <w:rPr>
          <w:rFonts w:ascii="Times New Roman" w:hAnsi="Times New Roman" w:cs="Times New Roman"/>
          <w:sz w:val="24"/>
          <w:szCs w:val="24"/>
        </w:rPr>
        <w:t xml:space="preserve">. </w:t>
      </w:r>
      <w:r w:rsidR="00F82B1F" w:rsidRPr="00A326FB">
        <w:rPr>
          <w:rFonts w:ascii="Times New Roman" w:hAnsi="Times New Roman" w:cs="Times New Roman"/>
          <w:sz w:val="24"/>
          <w:szCs w:val="24"/>
        </w:rPr>
        <w:t xml:space="preserve">On top of this is the additional pressure of research writing which </w:t>
      </w:r>
      <w:r w:rsidR="006471D3">
        <w:rPr>
          <w:rFonts w:ascii="Times New Roman" w:hAnsi="Times New Roman" w:cs="Times New Roman"/>
          <w:sz w:val="24"/>
          <w:szCs w:val="24"/>
        </w:rPr>
        <w:t>‘</w:t>
      </w:r>
      <w:r w:rsidR="00F82B1F" w:rsidRPr="00A326FB">
        <w:rPr>
          <w:rFonts w:ascii="Times New Roman" w:hAnsi="Times New Roman" w:cs="Times New Roman"/>
          <w:iCs/>
          <w:sz w:val="24"/>
          <w:szCs w:val="24"/>
        </w:rPr>
        <w:t>is often experienced as destructive, mysterious, daunting and unsupported</w:t>
      </w:r>
      <w:r w:rsidR="006471D3">
        <w:rPr>
          <w:rFonts w:ascii="Times New Roman" w:hAnsi="Times New Roman" w:cs="Times New Roman"/>
          <w:iCs/>
          <w:sz w:val="24"/>
          <w:szCs w:val="24"/>
        </w:rPr>
        <w:t>’</w:t>
      </w:r>
      <w:r w:rsidR="00471775" w:rsidRPr="00A326FB">
        <w:rPr>
          <w:rFonts w:ascii="Times New Roman" w:hAnsi="Times New Roman" w:cs="Times New Roman"/>
          <w:iCs/>
          <w:sz w:val="24"/>
          <w:szCs w:val="24"/>
        </w:rPr>
        <w:t xml:space="preserve"> </w:t>
      </w:r>
      <w:r w:rsidR="00125347" w:rsidRPr="00A326FB">
        <w:rPr>
          <w:rFonts w:ascii="Times New Roman" w:hAnsi="Times New Roman" w:cs="Times New Roman"/>
          <w:iCs/>
          <w:sz w:val="24"/>
          <w:szCs w:val="24"/>
        </w:rPr>
        <w:t>(</w:t>
      </w:r>
      <w:r w:rsidR="00F82B1F" w:rsidRPr="00A326FB">
        <w:rPr>
          <w:rFonts w:ascii="Times New Roman" w:hAnsi="Times New Roman" w:cs="Times New Roman"/>
          <w:iCs/>
          <w:sz w:val="24"/>
          <w:szCs w:val="24"/>
        </w:rPr>
        <w:t xml:space="preserve">Moore, </w:t>
      </w:r>
      <w:r w:rsidR="00125347" w:rsidRPr="00A326FB">
        <w:rPr>
          <w:rFonts w:ascii="Times New Roman" w:hAnsi="Times New Roman" w:cs="Times New Roman"/>
          <w:iCs/>
          <w:sz w:val="24"/>
          <w:szCs w:val="24"/>
        </w:rPr>
        <w:t xml:space="preserve">Murphy and Murray </w:t>
      </w:r>
      <w:r w:rsidR="00F82B1F" w:rsidRPr="00A326FB">
        <w:rPr>
          <w:rFonts w:ascii="Times New Roman" w:hAnsi="Times New Roman" w:cs="Times New Roman"/>
          <w:iCs/>
          <w:sz w:val="24"/>
          <w:szCs w:val="24"/>
        </w:rPr>
        <w:t>20</w:t>
      </w:r>
      <w:r w:rsidR="003F3E64" w:rsidRPr="00A326FB">
        <w:rPr>
          <w:rFonts w:ascii="Times New Roman" w:hAnsi="Times New Roman" w:cs="Times New Roman"/>
          <w:iCs/>
          <w:sz w:val="24"/>
          <w:szCs w:val="24"/>
        </w:rPr>
        <w:t xml:space="preserve">10, </w:t>
      </w:r>
      <w:r w:rsidR="008075A2" w:rsidRPr="00A326FB">
        <w:rPr>
          <w:rFonts w:ascii="Times New Roman" w:hAnsi="Times New Roman" w:cs="Times New Roman"/>
          <w:iCs/>
          <w:sz w:val="24"/>
          <w:szCs w:val="24"/>
        </w:rPr>
        <w:t>2</w:t>
      </w:r>
      <w:r w:rsidR="00125347" w:rsidRPr="00A326FB">
        <w:rPr>
          <w:rFonts w:ascii="Times New Roman" w:hAnsi="Times New Roman" w:cs="Times New Roman"/>
          <w:iCs/>
          <w:sz w:val="24"/>
          <w:szCs w:val="24"/>
        </w:rPr>
        <w:t>1).</w:t>
      </w:r>
    </w:p>
    <w:p w14:paraId="65827274" w14:textId="6B2D668F" w:rsidR="00755408" w:rsidRPr="00A326FB" w:rsidRDefault="00F5243F" w:rsidP="00AA5FAA">
      <w:pPr>
        <w:spacing w:after="0" w:line="360" w:lineRule="auto"/>
        <w:ind w:firstLine="720"/>
        <w:rPr>
          <w:rFonts w:ascii="Times New Roman" w:hAnsi="Times New Roman" w:cs="Times New Roman"/>
          <w:sz w:val="24"/>
          <w:szCs w:val="24"/>
        </w:rPr>
      </w:pPr>
      <w:r w:rsidRPr="00A326FB">
        <w:rPr>
          <w:rFonts w:ascii="Times New Roman" w:hAnsi="Times New Roman" w:cs="Times New Roman"/>
          <w:sz w:val="24"/>
          <w:szCs w:val="24"/>
        </w:rPr>
        <w:t>I</w:t>
      </w:r>
      <w:r w:rsidR="004F4F66" w:rsidRPr="00A326FB">
        <w:rPr>
          <w:rFonts w:ascii="Times New Roman" w:hAnsi="Times New Roman" w:cs="Times New Roman"/>
          <w:sz w:val="24"/>
          <w:szCs w:val="24"/>
        </w:rPr>
        <w:t xml:space="preserve"> use here a model of </w:t>
      </w:r>
      <w:r w:rsidR="00ED7605" w:rsidRPr="00A326FB">
        <w:rPr>
          <w:rFonts w:ascii="Times New Roman" w:hAnsi="Times New Roman" w:cs="Times New Roman"/>
          <w:sz w:val="24"/>
          <w:szCs w:val="24"/>
        </w:rPr>
        <w:t>iOpener I</w:t>
      </w:r>
      <w:r w:rsidR="001516AB" w:rsidRPr="00A326FB">
        <w:rPr>
          <w:rFonts w:ascii="Times New Roman" w:hAnsi="Times New Roman" w:cs="Times New Roman"/>
          <w:sz w:val="24"/>
          <w:szCs w:val="24"/>
        </w:rPr>
        <w:t xml:space="preserve">nstitute </w:t>
      </w:r>
      <w:r w:rsidR="004F4F66" w:rsidRPr="00A326FB">
        <w:rPr>
          <w:rFonts w:ascii="Times New Roman" w:hAnsi="Times New Roman" w:cs="Times New Roman"/>
          <w:sz w:val="24"/>
          <w:szCs w:val="24"/>
        </w:rPr>
        <w:t xml:space="preserve">to illustrate the futility </w:t>
      </w:r>
      <w:r w:rsidR="0005219D" w:rsidRPr="00A326FB">
        <w:rPr>
          <w:rFonts w:ascii="Times New Roman" w:hAnsi="Times New Roman" w:cs="Times New Roman"/>
          <w:sz w:val="24"/>
          <w:szCs w:val="24"/>
        </w:rPr>
        <w:t xml:space="preserve">of </w:t>
      </w:r>
      <w:r w:rsidR="004F4F66" w:rsidRPr="00A326FB">
        <w:rPr>
          <w:rFonts w:ascii="Times New Roman" w:hAnsi="Times New Roman" w:cs="Times New Roman"/>
          <w:sz w:val="24"/>
          <w:szCs w:val="24"/>
        </w:rPr>
        <w:t>increas</w:t>
      </w:r>
      <w:r w:rsidR="0005219D" w:rsidRPr="00A326FB">
        <w:rPr>
          <w:rFonts w:ascii="Times New Roman" w:hAnsi="Times New Roman" w:cs="Times New Roman"/>
          <w:sz w:val="24"/>
          <w:szCs w:val="24"/>
        </w:rPr>
        <w:t>ing</w:t>
      </w:r>
      <w:r w:rsidR="004F4F66" w:rsidRPr="00A326FB">
        <w:rPr>
          <w:rFonts w:ascii="Times New Roman" w:hAnsi="Times New Roman" w:cs="Times New Roman"/>
          <w:sz w:val="24"/>
          <w:szCs w:val="24"/>
        </w:rPr>
        <w:t xml:space="preserve"> pressure</w:t>
      </w:r>
      <w:r w:rsidR="0005219D" w:rsidRPr="00A326FB">
        <w:rPr>
          <w:rFonts w:ascii="Times New Roman" w:hAnsi="Times New Roman" w:cs="Times New Roman"/>
          <w:sz w:val="24"/>
          <w:szCs w:val="24"/>
        </w:rPr>
        <w:t xml:space="preserve"> (and hence the stress) </w:t>
      </w:r>
      <w:r w:rsidR="004F4F66" w:rsidRPr="00A326FB">
        <w:rPr>
          <w:rFonts w:ascii="Times New Roman" w:hAnsi="Times New Roman" w:cs="Times New Roman"/>
          <w:sz w:val="24"/>
          <w:szCs w:val="24"/>
        </w:rPr>
        <w:t xml:space="preserve">to make the </w:t>
      </w:r>
      <w:r w:rsidR="0005219D" w:rsidRPr="00A326FB">
        <w:rPr>
          <w:rFonts w:ascii="Times New Roman" w:hAnsi="Times New Roman" w:cs="Times New Roman"/>
          <w:sz w:val="24"/>
          <w:szCs w:val="24"/>
        </w:rPr>
        <w:t xml:space="preserve">production </w:t>
      </w:r>
      <w:r w:rsidR="004F4F66" w:rsidRPr="00A326FB">
        <w:rPr>
          <w:rFonts w:ascii="Times New Roman" w:hAnsi="Times New Roman" w:cs="Times New Roman"/>
          <w:sz w:val="24"/>
          <w:szCs w:val="24"/>
        </w:rPr>
        <w:t xml:space="preserve">wheels turn faster. </w:t>
      </w:r>
      <w:r w:rsidR="00755408" w:rsidRPr="00A326FB">
        <w:rPr>
          <w:rFonts w:ascii="Times New Roman" w:hAnsi="Times New Roman" w:cs="Times New Roman"/>
          <w:sz w:val="24"/>
          <w:szCs w:val="24"/>
        </w:rPr>
        <w:t xml:space="preserve"> </w:t>
      </w:r>
    </w:p>
    <w:p w14:paraId="037BE1A4" w14:textId="77777777" w:rsidR="00AA5FAA" w:rsidRDefault="00AA5FAA" w:rsidP="00AA5FAA">
      <w:pPr>
        <w:spacing w:after="0" w:line="360" w:lineRule="auto"/>
        <w:rPr>
          <w:rFonts w:ascii="Times New Roman" w:hAnsi="Times New Roman" w:cs="Times New Roman"/>
          <w:b/>
          <w:sz w:val="24"/>
          <w:szCs w:val="24"/>
          <w:highlight w:val="yellow"/>
        </w:rPr>
      </w:pPr>
    </w:p>
    <w:p w14:paraId="43825DAC" w14:textId="77777777" w:rsidR="008E1B93" w:rsidRDefault="008E1B93" w:rsidP="00AA5FAA">
      <w:pPr>
        <w:spacing w:after="0" w:line="360" w:lineRule="auto"/>
        <w:rPr>
          <w:rFonts w:ascii="Times New Roman" w:hAnsi="Times New Roman" w:cs="Times New Roman"/>
          <w:b/>
          <w:sz w:val="24"/>
          <w:szCs w:val="24"/>
          <w:highlight w:val="yellow"/>
        </w:rPr>
      </w:pPr>
    </w:p>
    <w:p w14:paraId="03908852" w14:textId="0D0EF368" w:rsidR="004F4F66" w:rsidRPr="005B539D" w:rsidRDefault="005B539D" w:rsidP="001D624A">
      <w:pPr>
        <w:spacing w:after="0" w:line="360" w:lineRule="auto"/>
        <w:rPr>
          <w:rFonts w:ascii="Arial" w:hAnsi="Arial" w:cs="Arial"/>
        </w:rPr>
      </w:pPr>
      <w:r w:rsidRPr="005B539D">
        <w:rPr>
          <w:rFonts w:ascii="Arial" w:hAnsi="Arial" w:cs="Arial"/>
          <w:b/>
          <w:noProof/>
          <w:highlight w:val="yellow"/>
          <w:lang w:val="en-US"/>
        </w:rPr>
        <w:lastRenderedPageBreak/>
        <mc:AlternateContent>
          <mc:Choice Requires="wps">
            <w:drawing>
              <wp:anchor distT="45720" distB="45720" distL="114300" distR="114300" simplePos="0" relativeHeight="251659264" behindDoc="0" locked="0" layoutInCell="1" allowOverlap="1" wp14:anchorId="095728A2" wp14:editId="030B7FD5">
                <wp:simplePos x="0" y="0"/>
                <wp:positionH relativeFrom="margin">
                  <wp:align>right</wp:align>
                </wp:positionH>
                <wp:positionV relativeFrom="paragraph">
                  <wp:posOffset>97155</wp:posOffset>
                </wp:positionV>
                <wp:extent cx="3714750" cy="2426335"/>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426335"/>
                        </a:xfrm>
                        <a:prstGeom prst="rect">
                          <a:avLst/>
                        </a:prstGeom>
                        <a:solidFill>
                          <a:srgbClr val="FFFFFF"/>
                        </a:solidFill>
                        <a:ln w="9525">
                          <a:solidFill>
                            <a:srgbClr val="000000"/>
                          </a:solidFill>
                          <a:miter lim="800000"/>
                          <a:headEnd/>
                          <a:tailEnd/>
                        </a:ln>
                      </wps:spPr>
                      <wps:txbx>
                        <w:txbxContent>
                          <w:p w14:paraId="2942C3C4" w14:textId="3CD6032A" w:rsidR="005B539D" w:rsidRDefault="005B539D">
                            <w:r w:rsidRPr="005B539D">
                              <w:rPr>
                                <w:noProof/>
                                <w:lang w:val="en-US"/>
                              </w:rPr>
                              <w:drawing>
                                <wp:inline distT="0" distB="0" distL="0" distR="0" wp14:anchorId="33AB5B11" wp14:editId="3BDA1BF0">
                                  <wp:extent cx="3535200" cy="277490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6369" cy="27836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5728A2" id="_x0000_t202" coordsize="21600,21600" o:spt="202" path="m,l,21600r21600,l21600,xe">
                <v:stroke joinstyle="miter"/>
                <v:path gradientshapeok="t" o:connecttype="rect"/>
              </v:shapetype>
              <v:shape id="Text Box 2" o:spid="_x0000_s1026" type="#_x0000_t202" style="position:absolute;margin-left:241.3pt;margin-top:7.65pt;width:292.5pt;height:19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">
                <v:textbox>
                  <w:txbxContent>
                    <w:p w14:paraId="2942C3C4" w14:textId="3CD6032A" w:rsidR="005B539D" w:rsidRDefault="005B539D">
                      <w:r w:rsidRPr="005B539D">
                        <w:drawing>
                          <wp:inline distT="0" distB="0" distL="0" distR="0" wp14:anchorId="33AB5B11" wp14:editId="3BDA1BF0">
                            <wp:extent cx="3535200" cy="277490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6369" cy="2783668"/>
                                    </a:xfrm>
                                    <a:prstGeom prst="rect">
                                      <a:avLst/>
                                    </a:prstGeom>
                                    <a:noFill/>
                                    <a:ln>
                                      <a:noFill/>
                                    </a:ln>
                                  </pic:spPr>
                                </pic:pic>
                              </a:graphicData>
                            </a:graphic>
                          </wp:inline>
                        </w:drawing>
                      </w:r>
                    </w:p>
                  </w:txbxContent>
                </v:textbox>
                <w10:wrap type="square" anchorx="margin"/>
              </v:shape>
            </w:pict>
          </mc:Fallback>
        </mc:AlternateContent>
      </w:r>
      <w:r w:rsidR="00FA6C80" w:rsidRPr="005B539D">
        <w:rPr>
          <w:rFonts w:ascii="Arial" w:hAnsi="Arial" w:cs="Arial"/>
        </w:rPr>
        <w:t>Figure 1</w:t>
      </w:r>
      <w:r w:rsidR="008E1B93" w:rsidRPr="005B539D">
        <w:rPr>
          <w:rFonts w:ascii="Arial" w:hAnsi="Arial" w:cs="Arial"/>
        </w:rPr>
        <w:t>.</w:t>
      </w:r>
      <w:r w:rsidR="00FA6C80" w:rsidRPr="005B539D">
        <w:rPr>
          <w:rFonts w:ascii="Arial" w:hAnsi="Arial" w:cs="Arial"/>
        </w:rPr>
        <w:t xml:space="preserve"> </w:t>
      </w:r>
      <w:r w:rsidR="008E1B93" w:rsidRPr="005B539D">
        <w:rPr>
          <w:rFonts w:ascii="Arial" w:hAnsi="Arial" w:cs="Arial"/>
        </w:rPr>
        <w:t xml:space="preserve"> </w:t>
      </w:r>
      <w:r w:rsidR="00E424CC" w:rsidRPr="005B539D">
        <w:rPr>
          <w:rFonts w:ascii="Arial" w:hAnsi="Arial" w:cs="Arial"/>
        </w:rPr>
        <w:t xml:space="preserve">Wellness and stress </w:t>
      </w:r>
      <w:r w:rsidR="00512F79" w:rsidRPr="005B539D">
        <w:rPr>
          <w:rFonts w:ascii="Arial" w:hAnsi="Arial" w:cs="Arial"/>
        </w:rPr>
        <w:t>quadrant</w:t>
      </w:r>
      <w:r w:rsidR="00132E5A" w:rsidRPr="005B539D">
        <w:rPr>
          <w:rFonts w:ascii="Arial" w:hAnsi="Arial" w:cs="Arial"/>
        </w:rPr>
        <w:t>s</w:t>
      </w:r>
      <w:r w:rsidR="00E424CC" w:rsidRPr="005B539D">
        <w:rPr>
          <w:rFonts w:ascii="Arial" w:hAnsi="Arial" w:cs="Arial"/>
        </w:rPr>
        <w:t xml:space="preserve"> (</w:t>
      </w:r>
      <w:r w:rsidR="00F5001E" w:rsidRPr="005B539D">
        <w:rPr>
          <w:rFonts w:ascii="Arial" w:hAnsi="Arial" w:cs="Arial"/>
        </w:rPr>
        <w:t>Adapted from</w:t>
      </w:r>
      <w:r w:rsidR="00070B8F" w:rsidRPr="005B539D">
        <w:rPr>
          <w:rFonts w:ascii="Arial" w:hAnsi="Arial" w:cs="Arial"/>
        </w:rPr>
        <w:t xml:space="preserve"> IOpener Institute</w:t>
      </w:r>
      <w:r w:rsidR="00334D90" w:rsidRPr="005B539D">
        <w:rPr>
          <w:rFonts w:ascii="Arial" w:hAnsi="Arial" w:cs="Arial"/>
        </w:rPr>
        <w:t xml:space="preserve"> 2012</w:t>
      </w:r>
      <w:r w:rsidR="00E424CC" w:rsidRPr="005B539D">
        <w:rPr>
          <w:rFonts w:ascii="Arial" w:hAnsi="Arial" w:cs="Arial"/>
        </w:rPr>
        <w:t>)</w:t>
      </w:r>
    </w:p>
    <w:p w14:paraId="4B7097C0" w14:textId="77777777" w:rsidR="008E1B93" w:rsidRDefault="008E1B93" w:rsidP="00AA5FAA">
      <w:pPr>
        <w:spacing w:after="0" w:line="360" w:lineRule="auto"/>
        <w:rPr>
          <w:rFonts w:ascii="Times New Roman" w:hAnsi="Times New Roman" w:cs="Times New Roman"/>
          <w:sz w:val="24"/>
          <w:szCs w:val="24"/>
        </w:rPr>
      </w:pPr>
    </w:p>
    <w:p w14:paraId="45108359" w14:textId="4CD19D01" w:rsidR="0081630E" w:rsidRDefault="0081630E"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Figure 1 illustrates how</w:t>
      </w:r>
      <w:r w:rsidR="00C24C5A" w:rsidRPr="00A326FB">
        <w:rPr>
          <w:rFonts w:ascii="Times New Roman" w:hAnsi="Times New Roman" w:cs="Times New Roman"/>
          <w:sz w:val="24"/>
          <w:szCs w:val="24"/>
        </w:rPr>
        <w:t>, if we start</w:t>
      </w:r>
      <w:r w:rsidR="00ED7605" w:rsidRPr="00A326FB">
        <w:rPr>
          <w:rFonts w:ascii="Times New Roman" w:hAnsi="Times New Roman" w:cs="Times New Roman"/>
          <w:sz w:val="24"/>
          <w:szCs w:val="24"/>
        </w:rPr>
        <w:t xml:space="preserve"> with a positive state and are p</w:t>
      </w:r>
      <w:r w:rsidR="00C24C5A" w:rsidRPr="00A326FB">
        <w:rPr>
          <w:rFonts w:ascii="Times New Roman" w:hAnsi="Times New Roman" w:cs="Times New Roman"/>
          <w:sz w:val="24"/>
          <w:szCs w:val="24"/>
        </w:rPr>
        <w:t xml:space="preserve">roductive </w:t>
      </w:r>
      <w:r w:rsidRPr="00A326FB">
        <w:rPr>
          <w:rFonts w:ascii="Times New Roman" w:hAnsi="Times New Roman" w:cs="Times New Roman"/>
          <w:sz w:val="24"/>
          <w:szCs w:val="24"/>
        </w:rPr>
        <w:t xml:space="preserve">we </w:t>
      </w:r>
      <w:r w:rsidR="00C24C5A" w:rsidRPr="00A326FB">
        <w:rPr>
          <w:rFonts w:ascii="Times New Roman" w:hAnsi="Times New Roman" w:cs="Times New Roman"/>
          <w:sz w:val="24"/>
          <w:szCs w:val="24"/>
        </w:rPr>
        <w:t xml:space="preserve">often over-work, </w:t>
      </w:r>
      <w:r w:rsidRPr="00A326FB">
        <w:rPr>
          <w:rFonts w:ascii="Times New Roman" w:hAnsi="Times New Roman" w:cs="Times New Roman"/>
          <w:sz w:val="24"/>
          <w:szCs w:val="24"/>
        </w:rPr>
        <w:t>come under increasing pressure</w:t>
      </w:r>
      <w:r w:rsidR="00C24C5A" w:rsidRPr="00A326FB">
        <w:rPr>
          <w:rFonts w:ascii="Times New Roman" w:hAnsi="Times New Roman" w:cs="Times New Roman"/>
          <w:sz w:val="24"/>
          <w:szCs w:val="24"/>
        </w:rPr>
        <w:t>, and</w:t>
      </w:r>
      <w:r w:rsidRPr="00A326FB">
        <w:rPr>
          <w:rFonts w:ascii="Times New Roman" w:hAnsi="Times New Roman" w:cs="Times New Roman"/>
          <w:sz w:val="24"/>
          <w:szCs w:val="24"/>
        </w:rPr>
        <w:t xml:space="preserve"> move from ‘Productivity’ into ‘Stress</w:t>
      </w:r>
      <w:r w:rsidR="0005219D" w:rsidRPr="00A326FB">
        <w:rPr>
          <w:rFonts w:ascii="Times New Roman" w:hAnsi="Times New Roman" w:cs="Times New Roman"/>
          <w:sz w:val="24"/>
          <w:szCs w:val="24"/>
        </w:rPr>
        <w:t>’</w:t>
      </w:r>
      <w:r w:rsidRPr="00A326FB">
        <w:rPr>
          <w:rFonts w:ascii="Times New Roman" w:hAnsi="Times New Roman" w:cs="Times New Roman"/>
          <w:sz w:val="24"/>
          <w:szCs w:val="24"/>
        </w:rPr>
        <w:t xml:space="preserve">; energy </w:t>
      </w:r>
      <w:r w:rsidR="00C24C5A" w:rsidRPr="00A326FB">
        <w:rPr>
          <w:rFonts w:ascii="Times New Roman" w:hAnsi="Times New Roman" w:cs="Times New Roman"/>
          <w:sz w:val="24"/>
          <w:szCs w:val="24"/>
        </w:rPr>
        <w:t xml:space="preserve">is still high as we frantically engage but our emotional state </w:t>
      </w:r>
      <w:r w:rsidRPr="00A326FB">
        <w:rPr>
          <w:rFonts w:ascii="Times New Roman" w:hAnsi="Times New Roman" w:cs="Times New Roman"/>
          <w:sz w:val="24"/>
          <w:szCs w:val="24"/>
        </w:rPr>
        <w:t>moves from positive to negative. Typically</w:t>
      </w:r>
      <w:r w:rsidR="00F82B1F" w:rsidRPr="00A326FB">
        <w:rPr>
          <w:rFonts w:ascii="Times New Roman" w:hAnsi="Times New Roman" w:cs="Times New Roman"/>
          <w:sz w:val="24"/>
          <w:szCs w:val="24"/>
        </w:rPr>
        <w:t>,</w:t>
      </w:r>
      <w:r w:rsidRPr="00A326FB">
        <w:rPr>
          <w:rFonts w:ascii="Times New Roman" w:hAnsi="Times New Roman" w:cs="Times New Roman"/>
          <w:sz w:val="24"/>
          <w:szCs w:val="24"/>
        </w:rPr>
        <w:t xml:space="preserve"> we become less productive</w:t>
      </w:r>
      <w:r w:rsidR="008A41B6" w:rsidRPr="00A326FB">
        <w:rPr>
          <w:rFonts w:ascii="Times New Roman" w:hAnsi="Times New Roman" w:cs="Times New Roman"/>
          <w:sz w:val="24"/>
          <w:szCs w:val="24"/>
        </w:rPr>
        <w:t xml:space="preserve"> and less creative</w:t>
      </w:r>
      <w:r w:rsidRPr="00A326FB">
        <w:rPr>
          <w:rFonts w:ascii="Times New Roman" w:hAnsi="Times New Roman" w:cs="Times New Roman"/>
          <w:sz w:val="24"/>
          <w:szCs w:val="24"/>
        </w:rPr>
        <w:t xml:space="preserve"> in this stressful state, thus falling behind and spiralling into more stress until we sink into a negative, low-energy state of </w:t>
      </w:r>
      <w:r w:rsidR="00ED7605" w:rsidRPr="00A326FB">
        <w:rPr>
          <w:rFonts w:ascii="Times New Roman" w:hAnsi="Times New Roman" w:cs="Times New Roman"/>
          <w:sz w:val="24"/>
          <w:szCs w:val="24"/>
        </w:rPr>
        <w:t>‘</w:t>
      </w:r>
      <w:r w:rsidRPr="00A326FB">
        <w:rPr>
          <w:rFonts w:ascii="Times New Roman" w:hAnsi="Times New Roman" w:cs="Times New Roman"/>
          <w:sz w:val="24"/>
          <w:szCs w:val="24"/>
        </w:rPr>
        <w:t>Burnout</w:t>
      </w:r>
      <w:r w:rsidR="00ED7605" w:rsidRPr="00A326FB">
        <w:rPr>
          <w:rFonts w:ascii="Times New Roman" w:hAnsi="Times New Roman" w:cs="Times New Roman"/>
          <w:sz w:val="24"/>
          <w:szCs w:val="24"/>
        </w:rPr>
        <w:t>’</w:t>
      </w:r>
      <w:r w:rsidRPr="00A326FB">
        <w:rPr>
          <w:rFonts w:ascii="Times New Roman" w:hAnsi="Times New Roman" w:cs="Times New Roman"/>
          <w:sz w:val="24"/>
          <w:szCs w:val="24"/>
        </w:rPr>
        <w:t xml:space="preserve">.  The characteristics of each of the four quadrants </w:t>
      </w:r>
      <w:r w:rsidR="00D029B5">
        <w:rPr>
          <w:rFonts w:ascii="Times New Roman" w:hAnsi="Times New Roman" w:cs="Times New Roman"/>
          <w:sz w:val="24"/>
          <w:szCs w:val="24"/>
        </w:rPr>
        <w:t>are</w:t>
      </w:r>
      <w:r w:rsidRPr="00A326FB">
        <w:rPr>
          <w:rFonts w:ascii="Times New Roman" w:hAnsi="Times New Roman" w:cs="Times New Roman"/>
          <w:sz w:val="24"/>
          <w:szCs w:val="24"/>
        </w:rPr>
        <w:t xml:space="preserve"> depicted in Figure 2.</w:t>
      </w:r>
    </w:p>
    <w:p w14:paraId="20811531" w14:textId="2E290E72" w:rsidR="009B739B" w:rsidRPr="00A326FB" w:rsidRDefault="009B739B" w:rsidP="00AA5FAA">
      <w:pPr>
        <w:spacing w:after="0" w:line="360" w:lineRule="auto"/>
        <w:rPr>
          <w:rFonts w:ascii="Times New Roman" w:hAnsi="Times New Roman" w:cs="Times New Roman"/>
          <w:sz w:val="24"/>
          <w:szCs w:val="24"/>
        </w:rPr>
      </w:pPr>
      <w:r w:rsidRPr="009B739B">
        <w:rPr>
          <w:rFonts w:ascii="Times New Roman" w:hAnsi="Times New Roman" w:cs="Times New Roman"/>
          <w:noProof/>
          <w:sz w:val="24"/>
          <w:szCs w:val="24"/>
          <w:lang w:val="en-US"/>
        </w:rPr>
        <w:drawing>
          <wp:inline distT="0" distB="0" distL="0" distR="0" wp14:anchorId="781BEDA6" wp14:editId="1C4F286C">
            <wp:extent cx="5731510" cy="3888105"/>
            <wp:effectExtent l="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5731510" cy="3888105"/>
                    </a:xfrm>
                    <a:prstGeom prst="rect">
                      <a:avLst/>
                    </a:prstGeom>
                  </pic:spPr>
                </pic:pic>
              </a:graphicData>
            </a:graphic>
          </wp:inline>
        </w:drawing>
      </w:r>
    </w:p>
    <w:p w14:paraId="60D1FC52" w14:textId="1C035649" w:rsidR="007E3DC2" w:rsidRPr="007E3DC2" w:rsidRDefault="007E3DC2" w:rsidP="007E3DC2">
      <w:pPr>
        <w:spacing w:after="0" w:line="360" w:lineRule="auto"/>
        <w:rPr>
          <w:rFonts w:ascii="Arial" w:hAnsi="Arial" w:cs="Arial"/>
        </w:rPr>
      </w:pPr>
      <w:r w:rsidRPr="007E3DC2">
        <w:rPr>
          <w:rFonts w:ascii="Arial" w:hAnsi="Arial" w:cs="Arial"/>
        </w:rPr>
        <w:t>Figure 2</w:t>
      </w:r>
      <w:r>
        <w:rPr>
          <w:rFonts w:ascii="Arial" w:hAnsi="Arial" w:cs="Arial"/>
        </w:rPr>
        <w:t>.</w:t>
      </w:r>
      <w:r w:rsidRPr="007E3DC2">
        <w:rPr>
          <w:rFonts w:ascii="Arial" w:hAnsi="Arial" w:cs="Arial"/>
        </w:rPr>
        <w:t xml:space="preserve"> Characteristics of four quadrants of energy states</w:t>
      </w:r>
    </w:p>
    <w:p w14:paraId="2EA85EF7" w14:textId="77777777" w:rsidR="00AA5FAA" w:rsidRDefault="00AA5FAA" w:rsidP="00AA5FAA">
      <w:pPr>
        <w:spacing w:after="0" w:line="360" w:lineRule="auto"/>
        <w:rPr>
          <w:rFonts w:ascii="Times New Roman" w:hAnsi="Times New Roman" w:cs="Times New Roman"/>
          <w:sz w:val="24"/>
          <w:szCs w:val="24"/>
        </w:rPr>
      </w:pPr>
    </w:p>
    <w:p w14:paraId="72896205" w14:textId="77777777" w:rsidR="00AA5FAA" w:rsidRDefault="00AA5FAA" w:rsidP="00AA5FAA">
      <w:pPr>
        <w:spacing w:after="0" w:line="360" w:lineRule="auto"/>
        <w:rPr>
          <w:rFonts w:ascii="Times New Roman" w:hAnsi="Times New Roman" w:cs="Times New Roman"/>
          <w:sz w:val="24"/>
          <w:szCs w:val="24"/>
        </w:rPr>
      </w:pPr>
    </w:p>
    <w:p w14:paraId="73D27767" w14:textId="77777777" w:rsidR="00AA5FAA" w:rsidRDefault="00AA5FAA" w:rsidP="00AA5FAA">
      <w:pPr>
        <w:spacing w:after="0" w:line="360" w:lineRule="auto"/>
        <w:rPr>
          <w:rFonts w:ascii="Times New Roman" w:hAnsi="Times New Roman" w:cs="Times New Roman"/>
          <w:sz w:val="24"/>
          <w:szCs w:val="24"/>
        </w:rPr>
      </w:pPr>
    </w:p>
    <w:p w14:paraId="45732F3C" w14:textId="194D2A52" w:rsidR="005D74A2" w:rsidRPr="00A326FB" w:rsidRDefault="00EB217C"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lastRenderedPageBreak/>
        <w:t xml:space="preserve">Anyone functioning in the high energy levels of the upper right quadrant can easily move </w:t>
      </w:r>
      <w:r w:rsidR="00C24C5A" w:rsidRPr="00A326FB">
        <w:rPr>
          <w:rFonts w:ascii="Times New Roman" w:hAnsi="Times New Roman" w:cs="Times New Roman"/>
          <w:sz w:val="24"/>
          <w:szCs w:val="24"/>
        </w:rPr>
        <w:t xml:space="preserve">(as mentioned) </w:t>
      </w:r>
      <w:r w:rsidRPr="00A326FB">
        <w:rPr>
          <w:rFonts w:ascii="Times New Roman" w:hAnsi="Times New Roman" w:cs="Times New Roman"/>
          <w:sz w:val="24"/>
          <w:szCs w:val="24"/>
        </w:rPr>
        <w:t xml:space="preserve">from a positive frame to a negative frame </w:t>
      </w:r>
      <w:r w:rsidR="005D74A2" w:rsidRPr="00A326FB">
        <w:rPr>
          <w:rFonts w:ascii="Times New Roman" w:hAnsi="Times New Roman" w:cs="Times New Roman"/>
          <w:sz w:val="24"/>
          <w:szCs w:val="24"/>
        </w:rPr>
        <w:t xml:space="preserve">(top left quadrant) </w:t>
      </w:r>
      <w:r w:rsidRPr="00A326FB">
        <w:rPr>
          <w:rFonts w:ascii="Times New Roman" w:hAnsi="Times New Roman" w:cs="Times New Roman"/>
          <w:sz w:val="24"/>
          <w:szCs w:val="24"/>
        </w:rPr>
        <w:t>where focus is lost to competing demands and actions display symptoms of stress and panic. Spending time in this state will lead to energy depletion and burnout</w:t>
      </w:r>
      <w:r w:rsidR="005D74A2" w:rsidRPr="00A326FB">
        <w:rPr>
          <w:rFonts w:ascii="Times New Roman" w:hAnsi="Times New Roman" w:cs="Times New Roman"/>
          <w:sz w:val="24"/>
          <w:szCs w:val="24"/>
        </w:rPr>
        <w:t xml:space="preserve"> (bottom left quadrant)</w:t>
      </w:r>
      <w:r w:rsidRPr="00A326FB">
        <w:rPr>
          <w:rFonts w:ascii="Times New Roman" w:hAnsi="Times New Roman" w:cs="Times New Roman"/>
          <w:sz w:val="24"/>
          <w:szCs w:val="24"/>
        </w:rPr>
        <w:t>. This low energy state could linger until</w:t>
      </w:r>
      <w:r w:rsidR="000B6513" w:rsidRPr="00A326FB">
        <w:rPr>
          <w:rFonts w:ascii="Times New Roman" w:hAnsi="Times New Roman" w:cs="Times New Roman"/>
          <w:sz w:val="24"/>
          <w:szCs w:val="24"/>
        </w:rPr>
        <w:t xml:space="preserve"> the individual moves again to </w:t>
      </w:r>
      <w:r w:rsidR="00ED7605" w:rsidRPr="00A326FB">
        <w:rPr>
          <w:rFonts w:ascii="Times New Roman" w:hAnsi="Times New Roman" w:cs="Times New Roman"/>
          <w:sz w:val="24"/>
          <w:szCs w:val="24"/>
        </w:rPr>
        <w:t>P</w:t>
      </w:r>
      <w:r w:rsidRPr="00A326FB">
        <w:rPr>
          <w:rFonts w:ascii="Times New Roman" w:hAnsi="Times New Roman" w:cs="Times New Roman"/>
          <w:sz w:val="24"/>
          <w:szCs w:val="24"/>
        </w:rPr>
        <w:t xml:space="preserve">roductivity, </w:t>
      </w:r>
      <w:r w:rsidR="00EF3E5C" w:rsidRPr="00A326FB">
        <w:rPr>
          <w:rFonts w:ascii="Times New Roman" w:hAnsi="Times New Roman" w:cs="Times New Roman"/>
          <w:sz w:val="24"/>
          <w:szCs w:val="24"/>
        </w:rPr>
        <w:t xml:space="preserve">through </w:t>
      </w:r>
      <w:r w:rsidR="00C24C5A" w:rsidRPr="00A326FB">
        <w:rPr>
          <w:rFonts w:ascii="Times New Roman" w:hAnsi="Times New Roman" w:cs="Times New Roman"/>
          <w:sz w:val="24"/>
          <w:szCs w:val="24"/>
        </w:rPr>
        <w:t>R</w:t>
      </w:r>
      <w:r w:rsidRPr="00A326FB">
        <w:rPr>
          <w:rFonts w:ascii="Times New Roman" w:hAnsi="Times New Roman" w:cs="Times New Roman"/>
          <w:sz w:val="24"/>
          <w:szCs w:val="24"/>
        </w:rPr>
        <w:t>enewal</w:t>
      </w:r>
      <w:r w:rsidR="005D74A2" w:rsidRPr="00A326FB">
        <w:rPr>
          <w:rFonts w:ascii="Times New Roman" w:hAnsi="Times New Roman" w:cs="Times New Roman"/>
          <w:sz w:val="24"/>
          <w:szCs w:val="24"/>
        </w:rPr>
        <w:t xml:space="preserve"> (bottom right quadrant)</w:t>
      </w:r>
      <w:r w:rsidRPr="00A326FB">
        <w:rPr>
          <w:rFonts w:ascii="Times New Roman" w:hAnsi="Times New Roman" w:cs="Times New Roman"/>
          <w:sz w:val="24"/>
          <w:szCs w:val="24"/>
        </w:rPr>
        <w:t xml:space="preserve">.  </w:t>
      </w:r>
    </w:p>
    <w:p w14:paraId="6C3741A4" w14:textId="77777777" w:rsidR="00E66B94" w:rsidRDefault="00EB217C" w:rsidP="00AA5FAA">
      <w:pPr>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To avoid this negative cycle</w:t>
      </w:r>
      <w:r w:rsidR="00EF3E5C" w:rsidRPr="00A326FB">
        <w:rPr>
          <w:rFonts w:ascii="Times New Roman" w:hAnsi="Times New Roman" w:cs="Times New Roman"/>
          <w:sz w:val="24"/>
          <w:szCs w:val="24"/>
        </w:rPr>
        <w:t xml:space="preserve"> from productivity to stress to burnout</w:t>
      </w:r>
      <w:r w:rsidRPr="00A326FB">
        <w:rPr>
          <w:rFonts w:ascii="Times New Roman" w:hAnsi="Times New Roman" w:cs="Times New Roman"/>
          <w:sz w:val="24"/>
          <w:szCs w:val="24"/>
        </w:rPr>
        <w:t xml:space="preserve">, it </w:t>
      </w:r>
      <w:r w:rsidR="00C24C5A" w:rsidRPr="00A326FB">
        <w:rPr>
          <w:rFonts w:ascii="Times New Roman" w:hAnsi="Times New Roman" w:cs="Times New Roman"/>
          <w:sz w:val="24"/>
          <w:szCs w:val="24"/>
        </w:rPr>
        <w:t>is wise to move mindfully from P</w:t>
      </w:r>
      <w:r w:rsidRPr="00A326FB">
        <w:rPr>
          <w:rFonts w:ascii="Times New Roman" w:hAnsi="Times New Roman" w:cs="Times New Roman"/>
          <w:sz w:val="24"/>
          <w:szCs w:val="24"/>
        </w:rPr>
        <w:t xml:space="preserve">roductivity </w:t>
      </w:r>
      <w:r w:rsidR="00C24C5A" w:rsidRPr="00A326FB">
        <w:rPr>
          <w:rFonts w:ascii="Times New Roman" w:hAnsi="Times New Roman" w:cs="Times New Roman"/>
          <w:sz w:val="24"/>
          <w:szCs w:val="24"/>
        </w:rPr>
        <w:t>to R</w:t>
      </w:r>
      <w:r w:rsidRPr="00A326FB">
        <w:rPr>
          <w:rFonts w:ascii="Times New Roman" w:hAnsi="Times New Roman" w:cs="Times New Roman"/>
          <w:sz w:val="24"/>
          <w:szCs w:val="24"/>
        </w:rPr>
        <w:t>enewal. This can happen on a micro time scale of taking periodic breaks during the day; by finding re</w:t>
      </w:r>
      <w:r w:rsidR="00EF3E5C" w:rsidRPr="00A326FB">
        <w:rPr>
          <w:rFonts w:ascii="Times New Roman" w:hAnsi="Times New Roman" w:cs="Times New Roman"/>
          <w:sz w:val="24"/>
          <w:szCs w:val="24"/>
        </w:rPr>
        <w:t>newal in ‘restoring’ activities and taking time-out</w:t>
      </w:r>
      <w:r w:rsidRPr="00A326FB">
        <w:rPr>
          <w:rFonts w:ascii="Times New Roman" w:hAnsi="Times New Roman" w:cs="Times New Roman"/>
          <w:sz w:val="24"/>
          <w:szCs w:val="24"/>
        </w:rPr>
        <w:t>.</w:t>
      </w:r>
      <w:r w:rsidR="005D74A2" w:rsidRPr="00A326FB">
        <w:rPr>
          <w:rFonts w:ascii="Times New Roman" w:hAnsi="Times New Roman" w:cs="Times New Roman"/>
          <w:sz w:val="24"/>
          <w:szCs w:val="24"/>
        </w:rPr>
        <w:t xml:space="preserve"> </w:t>
      </w:r>
      <w:r w:rsidR="0081630E" w:rsidRPr="00A326FB">
        <w:rPr>
          <w:rFonts w:ascii="Times New Roman" w:hAnsi="Times New Roman" w:cs="Times New Roman"/>
          <w:sz w:val="24"/>
          <w:szCs w:val="24"/>
        </w:rPr>
        <w:t xml:space="preserve">The argument presented in this model is that in order to be productive with a positive high energy state, we need to find renewal in </w:t>
      </w:r>
      <w:r w:rsidR="0081630E" w:rsidRPr="00A326FB">
        <w:rPr>
          <w:rFonts w:ascii="Times New Roman" w:hAnsi="Times New Roman" w:cs="Times New Roman"/>
          <w:i/>
          <w:sz w:val="24"/>
          <w:szCs w:val="24"/>
        </w:rPr>
        <w:t>positive</w:t>
      </w:r>
      <w:r w:rsidR="0081630E" w:rsidRPr="00A326FB">
        <w:rPr>
          <w:rFonts w:ascii="Times New Roman" w:hAnsi="Times New Roman" w:cs="Times New Roman"/>
          <w:sz w:val="24"/>
          <w:szCs w:val="24"/>
        </w:rPr>
        <w:t xml:space="preserve"> low energy states a</w:t>
      </w:r>
      <w:r w:rsidR="006725F9" w:rsidRPr="00A326FB">
        <w:rPr>
          <w:rFonts w:ascii="Times New Roman" w:hAnsi="Times New Roman" w:cs="Times New Roman"/>
          <w:sz w:val="24"/>
          <w:szCs w:val="24"/>
        </w:rPr>
        <w:t>nd activities. This balance between P</w:t>
      </w:r>
      <w:r w:rsidR="0081630E" w:rsidRPr="00A326FB">
        <w:rPr>
          <w:rFonts w:ascii="Times New Roman" w:hAnsi="Times New Roman" w:cs="Times New Roman"/>
          <w:sz w:val="24"/>
          <w:szCs w:val="24"/>
        </w:rPr>
        <w:t xml:space="preserve">roductivity and Renewal </w:t>
      </w:r>
      <w:r w:rsidR="00F5243F" w:rsidRPr="00A326FB">
        <w:rPr>
          <w:rFonts w:ascii="Times New Roman" w:hAnsi="Times New Roman" w:cs="Times New Roman"/>
          <w:sz w:val="24"/>
          <w:szCs w:val="24"/>
        </w:rPr>
        <w:t>is what I</w:t>
      </w:r>
      <w:r w:rsidR="0081630E" w:rsidRPr="00A326FB">
        <w:rPr>
          <w:rFonts w:ascii="Times New Roman" w:hAnsi="Times New Roman" w:cs="Times New Roman"/>
          <w:sz w:val="24"/>
          <w:szCs w:val="24"/>
        </w:rPr>
        <w:t xml:space="preserve"> argue for </w:t>
      </w:r>
      <w:r w:rsidR="00C23C75" w:rsidRPr="00A326FB">
        <w:rPr>
          <w:rFonts w:ascii="Times New Roman" w:hAnsi="Times New Roman" w:cs="Times New Roman"/>
          <w:sz w:val="24"/>
          <w:szCs w:val="24"/>
        </w:rPr>
        <w:t xml:space="preserve">in </w:t>
      </w:r>
      <w:r w:rsidR="0081630E" w:rsidRPr="00A326FB">
        <w:rPr>
          <w:rFonts w:ascii="Times New Roman" w:hAnsi="Times New Roman" w:cs="Times New Roman"/>
          <w:sz w:val="24"/>
          <w:szCs w:val="24"/>
        </w:rPr>
        <w:t xml:space="preserve">a </w:t>
      </w:r>
      <w:r w:rsidR="006725F9" w:rsidRPr="00A326FB">
        <w:rPr>
          <w:rFonts w:ascii="Times New Roman" w:hAnsi="Times New Roman" w:cs="Times New Roman"/>
          <w:sz w:val="24"/>
          <w:szCs w:val="24"/>
        </w:rPr>
        <w:t>retrea</w:t>
      </w:r>
      <w:r w:rsidR="00F737C7" w:rsidRPr="00A326FB">
        <w:rPr>
          <w:rFonts w:ascii="Times New Roman" w:hAnsi="Times New Roman" w:cs="Times New Roman"/>
          <w:sz w:val="24"/>
          <w:szCs w:val="24"/>
        </w:rPr>
        <w:t>t design.</w:t>
      </w:r>
      <w:r w:rsidR="0036092B" w:rsidRPr="00A326FB">
        <w:rPr>
          <w:rFonts w:ascii="Times New Roman" w:hAnsi="Times New Roman" w:cs="Times New Roman"/>
          <w:sz w:val="24"/>
          <w:szCs w:val="24"/>
        </w:rPr>
        <w:t xml:space="preserve"> </w:t>
      </w:r>
    </w:p>
    <w:p w14:paraId="6E9A5B34" w14:textId="0DF4C2E4" w:rsidR="0036092B" w:rsidRPr="00CD1486" w:rsidRDefault="0038239F" w:rsidP="00AA5FAA">
      <w:pPr>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 xml:space="preserve">In this type of writing </w:t>
      </w:r>
      <w:r w:rsidR="005D74A2" w:rsidRPr="00A326FB">
        <w:rPr>
          <w:rFonts w:ascii="Times New Roman" w:hAnsi="Times New Roman" w:cs="Times New Roman"/>
          <w:sz w:val="24"/>
          <w:szCs w:val="24"/>
        </w:rPr>
        <w:t>retreat restoring activities include creativity, walking in nature, go</w:t>
      </w:r>
      <w:r w:rsidR="00183D93" w:rsidRPr="00A326FB">
        <w:rPr>
          <w:rFonts w:ascii="Times New Roman" w:hAnsi="Times New Roman" w:cs="Times New Roman"/>
          <w:sz w:val="24"/>
          <w:szCs w:val="24"/>
        </w:rPr>
        <w:t>od food and conversation, and rest.</w:t>
      </w:r>
      <w:r w:rsidR="005D74A2" w:rsidRPr="00A326FB">
        <w:rPr>
          <w:rFonts w:ascii="Times New Roman" w:hAnsi="Times New Roman" w:cs="Times New Roman"/>
          <w:sz w:val="24"/>
          <w:szCs w:val="24"/>
        </w:rPr>
        <w:t xml:space="preserve"> </w:t>
      </w:r>
      <w:r w:rsidR="00183D93" w:rsidRPr="00A326FB">
        <w:rPr>
          <w:rFonts w:ascii="Times New Roman" w:hAnsi="Times New Roman" w:cs="Times New Roman"/>
          <w:sz w:val="24"/>
          <w:szCs w:val="24"/>
        </w:rPr>
        <w:t xml:space="preserve">These relaxing aspects help writers destress so that they can move back to being productive, focussed and getting into the flow of writing.  </w:t>
      </w:r>
      <w:r w:rsidR="00D3161D" w:rsidRPr="00A326FB">
        <w:rPr>
          <w:rFonts w:ascii="Times New Roman" w:hAnsi="Times New Roman" w:cs="Times New Roman"/>
          <w:sz w:val="24"/>
          <w:szCs w:val="24"/>
        </w:rPr>
        <w:t>This approach is in line</w:t>
      </w:r>
      <w:r w:rsidR="003F3E64" w:rsidRPr="00A326FB">
        <w:rPr>
          <w:rFonts w:ascii="Times New Roman" w:hAnsi="Times New Roman" w:cs="Times New Roman"/>
          <w:sz w:val="24"/>
          <w:szCs w:val="24"/>
        </w:rPr>
        <w:t xml:space="preserve"> with the claim of Field, (2009,</w:t>
      </w:r>
      <w:r w:rsidR="00D3161D" w:rsidRPr="00A326FB">
        <w:rPr>
          <w:rFonts w:ascii="Times New Roman" w:hAnsi="Times New Roman" w:cs="Times New Roman"/>
          <w:sz w:val="24"/>
          <w:szCs w:val="24"/>
        </w:rPr>
        <w:t xml:space="preserve"> 40)</w:t>
      </w:r>
      <w:r w:rsidR="00CD1486">
        <w:rPr>
          <w:rFonts w:ascii="Times New Roman" w:hAnsi="Times New Roman" w:cs="Times New Roman"/>
          <w:sz w:val="24"/>
          <w:szCs w:val="24"/>
        </w:rPr>
        <w:t>,</w:t>
      </w:r>
      <w:r w:rsidR="00D3161D" w:rsidRPr="00A326FB">
        <w:rPr>
          <w:rFonts w:ascii="Times New Roman" w:hAnsi="Times New Roman" w:cs="Times New Roman"/>
          <w:sz w:val="24"/>
          <w:szCs w:val="24"/>
        </w:rPr>
        <w:t xml:space="preserve"> </w:t>
      </w:r>
      <w:r w:rsidR="006471D3" w:rsidRPr="00CD1486">
        <w:rPr>
          <w:rFonts w:ascii="Times New Roman" w:hAnsi="Times New Roman" w:cs="Times New Roman"/>
          <w:sz w:val="24"/>
          <w:szCs w:val="24"/>
        </w:rPr>
        <w:t>‘</w:t>
      </w:r>
      <w:r w:rsidR="0036092B" w:rsidRPr="00CD1486">
        <w:rPr>
          <w:rFonts w:ascii="Times New Roman" w:hAnsi="Times New Roman" w:cs="Times New Roman"/>
          <w:iCs/>
          <w:sz w:val="24"/>
          <w:szCs w:val="24"/>
        </w:rPr>
        <w:t>Teaching approaches should actively seek to promote well-being</w:t>
      </w:r>
      <w:r w:rsidR="0036092B" w:rsidRPr="00CD1486">
        <w:rPr>
          <w:rFonts w:ascii="Times New Roman" w:hAnsi="Times New Roman" w:cs="Times New Roman"/>
          <w:sz w:val="24"/>
          <w:szCs w:val="24"/>
        </w:rPr>
        <w:t>.</w:t>
      </w:r>
      <w:r w:rsidR="006471D3" w:rsidRPr="00CD1486">
        <w:rPr>
          <w:rFonts w:ascii="Times New Roman" w:hAnsi="Times New Roman" w:cs="Times New Roman"/>
          <w:sz w:val="24"/>
          <w:szCs w:val="24"/>
        </w:rPr>
        <w:t>’</w:t>
      </w:r>
      <w:r w:rsidR="0036092B" w:rsidRPr="00CD1486">
        <w:rPr>
          <w:rFonts w:ascii="Times New Roman" w:hAnsi="Times New Roman" w:cs="Times New Roman"/>
          <w:sz w:val="24"/>
          <w:szCs w:val="24"/>
        </w:rPr>
        <w:t xml:space="preserve"> </w:t>
      </w:r>
    </w:p>
    <w:p w14:paraId="32A9DB11" w14:textId="0B281884" w:rsidR="00424A5F" w:rsidRPr="00A326FB" w:rsidRDefault="0038239F" w:rsidP="00AA5FAA">
      <w:pPr>
        <w:spacing w:after="0" w:line="360" w:lineRule="auto"/>
        <w:ind w:firstLine="720"/>
        <w:rPr>
          <w:rFonts w:ascii="Times New Roman" w:hAnsi="Times New Roman" w:cs="Times New Roman"/>
          <w:sz w:val="24"/>
          <w:szCs w:val="24"/>
        </w:rPr>
      </w:pPr>
      <w:r w:rsidRPr="00A326FB">
        <w:rPr>
          <w:rFonts w:ascii="Times New Roman" w:hAnsi="Times New Roman" w:cs="Times New Roman"/>
          <w:sz w:val="24"/>
          <w:szCs w:val="24"/>
        </w:rPr>
        <w:t xml:space="preserve">Conceiving the </w:t>
      </w:r>
      <w:r w:rsidRPr="00A326FB">
        <w:rPr>
          <w:rFonts w:ascii="Times New Roman" w:hAnsi="Times New Roman" w:cs="Times New Roman"/>
          <w:i/>
          <w:sz w:val="24"/>
          <w:szCs w:val="24"/>
        </w:rPr>
        <w:t>retreat as pedagogy</w:t>
      </w:r>
      <w:r w:rsidRPr="00A326FB">
        <w:rPr>
          <w:rFonts w:ascii="Times New Roman" w:hAnsi="Times New Roman" w:cs="Times New Roman"/>
          <w:sz w:val="24"/>
          <w:szCs w:val="24"/>
        </w:rPr>
        <w:t xml:space="preserve"> means a cultivation of awareness of one’s own needs and ways of working as well as contributing to the needs of the group. Through</w:t>
      </w:r>
      <w:r w:rsidR="00CD1486">
        <w:rPr>
          <w:rFonts w:ascii="Times New Roman" w:hAnsi="Times New Roman" w:cs="Times New Roman"/>
          <w:sz w:val="24"/>
          <w:szCs w:val="24"/>
        </w:rPr>
        <w:t xml:space="preserve"> </w:t>
      </w:r>
      <w:r w:rsidRPr="00A326FB">
        <w:rPr>
          <w:rFonts w:ascii="Times New Roman" w:hAnsi="Times New Roman" w:cs="Times New Roman"/>
          <w:sz w:val="24"/>
          <w:szCs w:val="24"/>
        </w:rPr>
        <w:t>mindful engagement we can overcome unhelpful habits of thinking and working. Hence the retreat space is situated across Productivity and Renewal; this is a space where effort becomes effortless.</w:t>
      </w:r>
    </w:p>
    <w:p w14:paraId="14EB0971" w14:textId="77777777" w:rsidR="00AA5FAA" w:rsidRDefault="00AA5FAA" w:rsidP="00AA5FAA">
      <w:pPr>
        <w:spacing w:after="0" w:line="360" w:lineRule="auto"/>
        <w:rPr>
          <w:rFonts w:ascii="Arial" w:hAnsi="Arial" w:cs="Arial"/>
          <w:b/>
          <w:sz w:val="24"/>
          <w:szCs w:val="24"/>
        </w:rPr>
      </w:pPr>
    </w:p>
    <w:p w14:paraId="3945FAB6" w14:textId="3F1E9FF3" w:rsidR="00424A5F" w:rsidRPr="00D029B5" w:rsidRDefault="004E410E" w:rsidP="00AA5FAA">
      <w:pPr>
        <w:spacing w:after="0" w:line="360" w:lineRule="auto"/>
        <w:rPr>
          <w:rFonts w:ascii="Arial" w:hAnsi="Arial" w:cs="Arial"/>
          <w:b/>
          <w:sz w:val="24"/>
          <w:szCs w:val="24"/>
        </w:rPr>
      </w:pPr>
      <w:r w:rsidRPr="00D029B5">
        <w:rPr>
          <w:rFonts w:ascii="Arial" w:hAnsi="Arial" w:cs="Arial"/>
          <w:b/>
          <w:sz w:val="24"/>
          <w:szCs w:val="24"/>
        </w:rPr>
        <w:t>THE CONCEPT OF RETREAT</w:t>
      </w:r>
    </w:p>
    <w:p w14:paraId="681CF223" w14:textId="75DC35D0" w:rsidR="00E66B94" w:rsidRDefault="00424A5F" w:rsidP="00AA5FAA">
      <w:pPr>
        <w:spacing w:after="0" w:line="360" w:lineRule="auto"/>
        <w:ind w:firstLine="720"/>
        <w:rPr>
          <w:rFonts w:ascii="Times New Roman" w:hAnsi="Times New Roman" w:cs="Times New Roman"/>
          <w:sz w:val="24"/>
          <w:szCs w:val="24"/>
        </w:rPr>
      </w:pPr>
      <w:r w:rsidRPr="00A326FB">
        <w:rPr>
          <w:rFonts w:ascii="Times New Roman" w:hAnsi="Times New Roman" w:cs="Times New Roman"/>
          <w:sz w:val="24"/>
          <w:szCs w:val="24"/>
        </w:rPr>
        <w:t xml:space="preserve">A retreat may mean a withdrawal from battle; a disengagement; an opportunity to change one’s attitude or the conditions affecting us; a place to reconnect with what we value, with others; a space for </w:t>
      </w:r>
      <w:r w:rsidR="00C5697B" w:rsidRPr="00A326FB">
        <w:rPr>
          <w:rFonts w:ascii="Times New Roman" w:hAnsi="Times New Roman" w:cs="Times New Roman"/>
          <w:sz w:val="24"/>
          <w:szCs w:val="24"/>
        </w:rPr>
        <w:t xml:space="preserve">recovery and </w:t>
      </w:r>
      <w:r w:rsidRPr="00A326FB">
        <w:rPr>
          <w:rFonts w:ascii="Times New Roman" w:hAnsi="Times New Roman" w:cs="Times New Roman"/>
          <w:sz w:val="24"/>
          <w:szCs w:val="24"/>
        </w:rPr>
        <w:t>profound learning. This learning typically dawns from periods of calm and reflection so that new insights</w:t>
      </w:r>
      <w:r w:rsidR="00C23C75" w:rsidRPr="00A326FB">
        <w:rPr>
          <w:rFonts w:ascii="Times New Roman" w:hAnsi="Times New Roman" w:cs="Times New Roman"/>
          <w:sz w:val="24"/>
          <w:szCs w:val="24"/>
        </w:rPr>
        <w:t xml:space="preserve"> </w:t>
      </w:r>
      <w:r w:rsidRPr="00A326FB">
        <w:rPr>
          <w:rFonts w:ascii="Times New Roman" w:hAnsi="Times New Roman" w:cs="Times New Roman"/>
          <w:sz w:val="24"/>
          <w:szCs w:val="24"/>
        </w:rPr>
        <w:t xml:space="preserve">may arise. In the Buddhist </w:t>
      </w:r>
      <w:r w:rsidR="000B6513" w:rsidRPr="00A326FB">
        <w:rPr>
          <w:rFonts w:ascii="Times New Roman" w:hAnsi="Times New Roman" w:cs="Times New Roman"/>
          <w:sz w:val="24"/>
          <w:szCs w:val="24"/>
        </w:rPr>
        <w:t>tradition,</w:t>
      </w:r>
      <w:r w:rsidRPr="00A326FB">
        <w:rPr>
          <w:rFonts w:ascii="Times New Roman" w:hAnsi="Times New Roman" w:cs="Times New Roman"/>
          <w:sz w:val="24"/>
          <w:szCs w:val="24"/>
        </w:rPr>
        <w:t xml:space="preserve"> </w:t>
      </w:r>
      <w:r w:rsidR="00194875" w:rsidRPr="00A326FB">
        <w:rPr>
          <w:rFonts w:ascii="Times New Roman" w:hAnsi="Times New Roman" w:cs="Times New Roman"/>
          <w:sz w:val="24"/>
          <w:szCs w:val="24"/>
        </w:rPr>
        <w:t>the practice of Samatha meditation develops ca</w:t>
      </w:r>
      <w:r w:rsidR="004565DF" w:rsidRPr="00A326FB">
        <w:rPr>
          <w:rFonts w:ascii="Times New Roman" w:hAnsi="Times New Roman" w:cs="Times New Roman"/>
          <w:sz w:val="24"/>
          <w:szCs w:val="24"/>
        </w:rPr>
        <w:t>l</w:t>
      </w:r>
      <w:r w:rsidR="00194875" w:rsidRPr="00A326FB">
        <w:rPr>
          <w:rFonts w:ascii="Times New Roman" w:hAnsi="Times New Roman" w:cs="Times New Roman"/>
          <w:sz w:val="24"/>
          <w:szCs w:val="24"/>
        </w:rPr>
        <w:t xml:space="preserve">m and focus; </w:t>
      </w:r>
      <w:r w:rsidR="00702D04" w:rsidRPr="00A326FB">
        <w:rPr>
          <w:rFonts w:ascii="Times New Roman" w:hAnsi="Times New Roman" w:cs="Times New Roman"/>
          <w:sz w:val="24"/>
          <w:szCs w:val="24"/>
        </w:rPr>
        <w:t>Vipas</w:t>
      </w:r>
      <w:r w:rsidRPr="00A326FB">
        <w:rPr>
          <w:rFonts w:ascii="Times New Roman" w:hAnsi="Times New Roman" w:cs="Times New Roman"/>
          <w:sz w:val="24"/>
          <w:szCs w:val="24"/>
        </w:rPr>
        <w:t xml:space="preserve">sana </w:t>
      </w:r>
      <w:r w:rsidR="00194875" w:rsidRPr="00A326FB">
        <w:rPr>
          <w:rFonts w:ascii="Times New Roman" w:hAnsi="Times New Roman" w:cs="Times New Roman"/>
          <w:sz w:val="24"/>
          <w:szCs w:val="24"/>
        </w:rPr>
        <w:t>meditation allows for analysis of thoughts and fresh perspectives to emerge which may be transformative</w:t>
      </w:r>
      <w:r w:rsidR="000B6513" w:rsidRPr="00A326FB">
        <w:rPr>
          <w:rFonts w:ascii="Times New Roman" w:hAnsi="Times New Roman" w:cs="Times New Roman"/>
          <w:sz w:val="24"/>
          <w:szCs w:val="24"/>
        </w:rPr>
        <w:t xml:space="preserve"> (See Samararatne</w:t>
      </w:r>
      <w:r w:rsidR="00FC5215" w:rsidRPr="00A326FB">
        <w:rPr>
          <w:rFonts w:ascii="Times New Roman" w:hAnsi="Times New Roman" w:cs="Times New Roman"/>
          <w:sz w:val="24"/>
          <w:szCs w:val="24"/>
        </w:rPr>
        <w:t xml:space="preserve"> 2006</w:t>
      </w:r>
      <w:r w:rsidR="00CD1486">
        <w:rPr>
          <w:rFonts w:ascii="Times New Roman" w:hAnsi="Times New Roman" w:cs="Times New Roman"/>
          <w:sz w:val="24"/>
          <w:szCs w:val="24"/>
        </w:rPr>
        <w:t>;</w:t>
      </w:r>
      <w:r w:rsidR="00FB1752" w:rsidRPr="00A326FB">
        <w:rPr>
          <w:rFonts w:ascii="Times New Roman" w:hAnsi="Times New Roman" w:cs="Times New Roman"/>
          <w:sz w:val="24"/>
          <w:szCs w:val="24"/>
        </w:rPr>
        <w:t xml:space="preserve"> Succito 2011</w:t>
      </w:r>
      <w:r w:rsidR="00FC5215" w:rsidRPr="00A326FB">
        <w:rPr>
          <w:rFonts w:ascii="Times New Roman" w:hAnsi="Times New Roman" w:cs="Times New Roman"/>
          <w:sz w:val="24"/>
          <w:szCs w:val="24"/>
        </w:rPr>
        <w:t>)</w:t>
      </w:r>
      <w:r w:rsidR="00194875" w:rsidRPr="00A326FB">
        <w:rPr>
          <w:rFonts w:ascii="Times New Roman" w:hAnsi="Times New Roman" w:cs="Times New Roman"/>
          <w:sz w:val="24"/>
          <w:szCs w:val="24"/>
        </w:rPr>
        <w:t xml:space="preserve">. </w:t>
      </w:r>
      <w:r w:rsidR="004565DF" w:rsidRPr="00A326FB">
        <w:rPr>
          <w:rFonts w:ascii="Times New Roman" w:hAnsi="Times New Roman" w:cs="Times New Roman"/>
          <w:sz w:val="24"/>
          <w:szCs w:val="24"/>
        </w:rPr>
        <w:t xml:space="preserve">Both </w:t>
      </w:r>
      <w:r w:rsidR="00C5697B" w:rsidRPr="00A326FB">
        <w:rPr>
          <w:rFonts w:ascii="Times New Roman" w:hAnsi="Times New Roman" w:cs="Times New Roman"/>
          <w:sz w:val="24"/>
          <w:szCs w:val="24"/>
        </w:rPr>
        <w:t xml:space="preserve">practices </w:t>
      </w:r>
      <w:r w:rsidR="004565DF" w:rsidRPr="00A326FB">
        <w:rPr>
          <w:rFonts w:ascii="Times New Roman" w:hAnsi="Times New Roman" w:cs="Times New Roman"/>
          <w:sz w:val="24"/>
          <w:szCs w:val="24"/>
        </w:rPr>
        <w:t>are necessary for letting go of habitual views and assumptions</w:t>
      </w:r>
      <w:r w:rsidR="00702D04" w:rsidRPr="00A326FB">
        <w:rPr>
          <w:rFonts w:ascii="Times New Roman" w:hAnsi="Times New Roman" w:cs="Times New Roman"/>
          <w:sz w:val="24"/>
          <w:szCs w:val="24"/>
        </w:rPr>
        <w:t>; developing sustained concentration;</w:t>
      </w:r>
      <w:r w:rsidR="004565DF" w:rsidRPr="00A326FB">
        <w:rPr>
          <w:rFonts w:ascii="Times New Roman" w:hAnsi="Times New Roman" w:cs="Times New Roman"/>
          <w:sz w:val="24"/>
          <w:szCs w:val="24"/>
        </w:rPr>
        <w:t xml:space="preserve"> and discovering new insights. </w:t>
      </w:r>
      <w:r w:rsidR="00E66B94">
        <w:rPr>
          <w:rFonts w:ascii="Times New Roman" w:hAnsi="Times New Roman" w:cs="Times New Roman"/>
          <w:sz w:val="24"/>
          <w:szCs w:val="24"/>
        </w:rPr>
        <w:t xml:space="preserve">  </w:t>
      </w:r>
    </w:p>
    <w:p w14:paraId="4CAFE24C" w14:textId="39821D61" w:rsidR="00424A5F" w:rsidRPr="00A326FB" w:rsidRDefault="00194875" w:rsidP="00AA5FAA">
      <w:pPr>
        <w:spacing w:after="0" w:line="360" w:lineRule="auto"/>
        <w:ind w:firstLine="720"/>
        <w:rPr>
          <w:rFonts w:ascii="Times New Roman" w:hAnsi="Times New Roman" w:cs="Times New Roman"/>
          <w:sz w:val="24"/>
          <w:szCs w:val="24"/>
        </w:rPr>
      </w:pPr>
      <w:r w:rsidRPr="00A326FB">
        <w:rPr>
          <w:rFonts w:ascii="Times New Roman" w:hAnsi="Times New Roman" w:cs="Times New Roman"/>
          <w:sz w:val="24"/>
          <w:szCs w:val="24"/>
        </w:rPr>
        <w:t xml:space="preserve">There are similar transformational experiences in other traditions such as contemplative and solitary retreats in Islam and Christianity. The </w:t>
      </w:r>
      <w:r w:rsidR="00F737C7" w:rsidRPr="00A326FB">
        <w:rPr>
          <w:rFonts w:ascii="Times New Roman" w:hAnsi="Times New Roman" w:cs="Times New Roman"/>
          <w:sz w:val="24"/>
          <w:szCs w:val="24"/>
        </w:rPr>
        <w:t xml:space="preserve">contemplative </w:t>
      </w:r>
      <w:r w:rsidRPr="00A326FB">
        <w:rPr>
          <w:rFonts w:ascii="Times New Roman" w:hAnsi="Times New Roman" w:cs="Times New Roman"/>
          <w:sz w:val="24"/>
          <w:szCs w:val="24"/>
        </w:rPr>
        <w:t xml:space="preserve">pedagogy is </w:t>
      </w:r>
      <w:r w:rsidRPr="00A326FB">
        <w:rPr>
          <w:rFonts w:ascii="Times New Roman" w:hAnsi="Times New Roman" w:cs="Times New Roman"/>
          <w:sz w:val="24"/>
          <w:szCs w:val="24"/>
        </w:rPr>
        <w:lastRenderedPageBreak/>
        <w:t>one which combines discipline with respite from busyness</w:t>
      </w:r>
      <w:r w:rsidR="00F5001E" w:rsidRPr="00A326FB">
        <w:rPr>
          <w:rFonts w:ascii="Times New Roman" w:hAnsi="Times New Roman" w:cs="Times New Roman"/>
          <w:sz w:val="24"/>
          <w:szCs w:val="24"/>
        </w:rPr>
        <w:t>,</w:t>
      </w:r>
      <w:r w:rsidRPr="00A326FB">
        <w:rPr>
          <w:rFonts w:ascii="Times New Roman" w:hAnsi="Times New Roman" w:cs="Times New Roman"/>
          <w:sz w:val="24"/>
          <w:szCs w:val="24"/>
        </w:rPr>
        <w:t xml:space="preserve"> so that the mind itself is cultivated</w:t>
      </w:r>
      <w:r w:rsidR="00F5001E" w:rsidRPr="00A326FB">
        <w:rPr>
          <w:rFonts w:ascii="Times New Roman" w:hAnsi="Times New Roman" w:cs="Times New Roman"/>
          <w:sz w:val="24"/>
          <w:szCs w:val="24"/>
        </w:rPr>
        <w:t>. This is different from gaining more</w:t>
      </w:r>
      <w:r w:rsidRPr="00A326FB">
        <w:rPr>
          <w:rFonts w:ascii="Times New Roman" w:hAnsi="Times New Roman" w:cs="Times New Roman"/>
          <w:sz w:val="24"/>
          <w:szCs w:val="24"/>
        </w:rPr>
        <w:t xml:space="preserve"> content </w:t>
      </w:r>
      <w:r w:rsidR="00F5001E" w:rsidRPr="00A326FB">
        <w:rPr>
          <w:rFonts w:ascii="Times New Roman" w:hAnsi="Times New Roman" w:cs="Times New Roman"/>
          <w:sz w:val="24"/>
          <w:szCs w:val="24"/>
        </w:rPr>
        <w:t xml:space="preserve">knowledge </w:t>
      </w:r>
      <w:r w:rsidRPr="00A326FB">
        <w:rPr>
          <w:rFonts w:ascii="Times New Roman" w:hAnsi="Times New Roman" w:cs="Times New Roman"/>
          <w:sz w:val="24"/>
          <w:szCs w:val="24"/>
        </w:rPr>
        <w:t xml:space="preserve">and theoretical concepts. </w:t>
      </w:r>
      <w:r w:rsidR="00F5001E" w:rsidRPr="00A326FB">
        <w:rPr>
          <w:rFonts w:ascii="Times New Roman" w:hAnsi="Times New Roman" w:cs="Times New Roman"/>
          <w:sz w:val="24"/>
          <w:szCs w:val="24"/>
        </w:rPr>
        <w:t>The nexus of Renewal and Productivity as presented in the Wellness Quadrant above is the fine attentive experience of being mindful; of being energised and relaxed. This, I argue, is the space of learning offered by a retreat.</w:t>
      </w:r>
      <w:r w:rsidR="00702D04" w:rsidRPr="00A326FB">
        <w:rPr>
          <w:rFonts w:ascii="Times New Roman" w:hAnsi="Times New Roman" w:cs="Times New Roman"/>
          <w:sz w:val="24"/>
          <w:szCs w:val="24"/>
        </w:rPr>
        <w:t xml:space="preserve"> Deep pedagogies are helpful for original thought to arise in the complex, varied, prolonged engagement needed for research writing.</w:t>
      </w:r>
    </w:p>
    <w:p w14:paraId="128950B5" w14:textId="77777777" w:rsidR="0081630E" w:rsidRPr="00A326FB" w:rsidRDefault="00C23C75"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 xml:space="preserve"> In the section below I present the retreat programme which is designed to facilitate such a balance.</w:t>
      </w:r>
    </w:p>
    <w:p w14:paraId="4A94877D" w14:textId="77777777" w:rsidR="00AA5FAA" w:rsidRDefault="00AA5FAA" w:rsidP="00AA5FAA">
      <w:pPr>
        <w:spacing w:after="0" w:line="360" w:lineRule="auto"/>
        <w:rPr>
          <w:rFonts w:ascii="Arial" w:hAnsi="Arial" w:cs="Arial"/>
          <w:b/>
          <w:sz w:val="24"/>
          <w:szCs w:val="24"/>
        </w:rPr>
      </w:pPr>
    </w:p>
    <w:p w14:paraId="38E9F417" w14:textId="7ADB4FE2" w:rsidR="00C23C75" w:rsidRPr="000D54E8" w:rsidRDefault="004E410E" w:rsidP="00AA5FAA">
      <w:pPr>
        <w:spacing w:after="0" w:line="360" w:lineRule="auto"/>
        <w:rPr>
          <w:rFonts w:ascii="Arial" w:hAnsi="Arial" w:cs="Arial"/>
          <w:b/>
          <w:sz w:val="24"/>
          <w:szCs w:val="24"/>
        </w:rPr>
      </w:pPr>
      <w:r w:rsidRPr="000D54E8">
        <w:rPr>
          <w:rFonts w:ascii="Arial" w:hAnsi="Arial" w:cs="Arial"/>
          <w:b/>
          <w:sz w:val="24"/>
          <w:szCs w:val="24"/>
        </w:rPr>
        <w:t xml:space="preserve">RETREAT DESIGN FRAMEWORK </w:t>
      </w:r>
    </w:p>
    <w:p w14:paraId="0245E303" w14:textId="13D653D0" w:rsidR="00125274" w:rsidRPr="00A326FB" w:rsidRDefault="00125274"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 xml:space="preserve">A retreat takes into account the need for recovery so that energy is restored and focus is regained. (The balance proposed </w:t>
      </w:r>
      <w:r w:rsidR="00604F2B" w:rsidRPr="00A326FB">
        <w:rPr>
          <w:rFonts w:ascii="Times New Roman" w:hAnsi="Times New Roman" w:cs="Times New Roman"/>
          <w:sz w:val="24"/>
          <w:szCs w:val="24"/>
        </w:rPr>
        <w:t>i</w:t>
      </w:r>
      <w:r w:rsidRPr="00A326FB">
        <w:rPr>
          <w:rFonts w:ascii="Times New Roman" w:hAnsi="Times New Roman" w:cs="Times New Roman"/>
          <w:sz w:val="24"/>
          <w:szCs w:val="24"/>
        </w:rPr>
        <w:t xml:space="preserve">n </w:t>
      </w:r>
      <w:r w:rsidR="00604F2B" w:rsidRPr="00A326FB">
        <w:rPr>
          <w:rFonts w:ascii="Times New Roman" w:hAnsi="Times New Roman" w:cs="Times New Roman"/>
          <w:sz w:val="24"/>
          <w:szCs w:val="24"/>
        </w:rPr>
        <w:t xml:space="preserve">the </w:t>
      </w:r>
      <w:r w:rsidRPr="00A326FB">
        <w:rPr>
          <w:rFonts w:ascii="Times New Roman" w:hAnsi="Times New Roman" w:cs="Times New Roman"/>
          <w:sz w:val="24"/>
          <w:szCs w:val="24"/>
        </w:rPr>
        <w:t>wellness quadrant</w:t>
      </w:r>
      <w:r w:rsidR="00512F79" w:rsidRPr="00A326FB">
        <w:rPr>
          <w:rFonts w:ascii="Times New Roman" w:hAnsi="Times New Roman" w:cs="Times New Roman"/>
          <w:sz w:val="24"/>
          <w:szCs w:val="24"/>
        </w:rPr>
        <w:t xml:space="preserve"> of moving in the positive side between high energy and low</w:t>
      </w:r>
      <w:r w:rsidRPr="00A326FB">
        <w:rPr>
          <w:rFonts w:ascii="Times New Roman" w:hAnsi="Times New Roman" w:cs="Times New Roman"/>
          <w:sz w:val="24"/>
          <w:szCs w:val="24"/>
        </w:rPr>
        <w:t xml:space="preserve">.) </w:t>
      </w:r>
      <w:r w:rsidR="000A0F1F" w:rsidRPr="00A326FB">
        <w:rPr>
          <w:rFonts w:ascii="Times New Roman" w:hAnsi="Times New Roman" w:cs="Times New Roman"/>
          <w:sz w:val="24"/>
          <w:szCs w:val="24"/>
        </w:rPr>
        <w:t>A retreat may be a site of freedom as well as contribution to community.</w:t>
      </w:r>
    </w:p>
    <w:p w14:paraId="4E229699" w14:textId="5A3F02A9" w:rsidR="00125274" w:rsidRPr="00CD1486" w:rsidRDefault="00125274" w:rsidP="00AA5FAA">
      <w:pPr>
        <w:spacing w:after="0" w:line="360" w:lineRule="auto"/>
        <w:ind w:left="720"/>
        <w:rPr>
          <w:rFonts w:ascii="Times New Roman" w:hAnsi="Times New Roman" w:cs="Times New Roman"/>
        </w:rPr>
      </w:pPr>
      <w:r w:rsidRPr="00CD1486">
        <w:rPr>
          <w:rFonts w:ascii="Times New Roman" w:hAnsi="Times New Roman" w:cs="Times New Roman"/>
        </w:rPr>
        <w:t>…</w:t>
      </w:r>
      <w:r w:rsidR="00CD1486" w:rsidRPr="00CD1486">
        <w:rPr>
          <w:rFonts w:ascii="Times New Roman" w:hAnsi="Times New Roman" w:cs="Times New Roman"/>
        </w:rPr>
        <w:t xml:space="preserve"> </w:t>
      </w:r>
      <w:r w:rsidRPr="00CD1486">
        <w:rPr>
          <w:rFonts w:ascii="Times New Roman" w:hAnsi="Times New Roman" w:cs="Times New Roman"/>
        </w:rPr>
        <w:t>the professional is seen as an agent who is empowered to define her own conditions of work; who has agency to construct her own meaning and identity. (</w:t>
      </w:r>
      <w:r w:rsidR="003F3E64" w:rsidRPr="00CD1486">
        <w:rPr>
          <w:rFonts w:ascii="Times New Roman" w:hAnsi="Times New Roman" w:cs="Times New Roman"/>
        </w:rPr>
        <w:t xml:space="preserve">Quinn 2012, </w:t>
      </w:r>
      <w:r w:rsidRPr="00CD1486">
        <w:rPr>
          <w:rFonts w:ascii="Times New Roman" w:hAnsi="Times New Roman" w:cs="Times New Roman"/>
        </w:rPr>
        <w:t xml:space="preserve">3) </w:t>
      </w:r>
    </w:p>
    <w:p w14:paraId="0FBE788E" w14:textId="77777777" w:rsidR="00CD1486" w:rsidRDefault="00CD1486" w:rsidP="00AA5FAA">
      <w:pPr>
        <w:spacing w:after="0" w:line="360" w:lineRule="auto"/>
        <w:rPr>
          <w:rFonts w:ascii="Times New Roman" w:hAnsi="Times New Roman" w:cs="Times New Roman"/>
          <w:sz w:val="24"/>
          <w:szCs w:val="24"/>
        </w:rPr>
      </w:pPr>
    </w:p>
    <w:p w14:paraId="1FF84161" w14:textId="040A2748" w:rsidR="005E7229" w:rsidRPr="00A326FB" w:rsidRDefault="00F5243F"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Concurring with Quinn</w:t>
      </w:r>
      <w:r w:rsidR="00512F79" w:rsidRPr="00A326FB">
        <w:rPr>
          <w:rFonts w:ascii="Times New Roman" w:hAnsi="Times New Roman" w:cs="Times New Roman"/>
          <w:sz w:val="24"/>
          <w:szCs w:val="24"/>
        </w:rPr>
        <w:t>, retreat</w:t>
      </w:r>
      <w:r w:rsidRPr="00A326FB">
        <w:rPr>
          <w:rFonts w:ascii="Times New Roman" w:hAnsi="Times New Roman" w:cs="Times New Roman"/>
          <w:sz w:val="24"/>
          <w:szCs w:val="24"/>
        </w:rPr>
        <w:t xml:space="preserve"> facilitators</w:t>
      </w:r>
      <w:r w:rsidR="00125274" w:rsidRPr="00A326FB">
        <w:rPr>
          <w:rFonts w:ascii="Times New Roman" w:hAnsi="Times New Roman" w:cs="Times New Roman"/>
          <w:sz w:val="24"/>
          <w:szCs w:val="24"/>
        </w:rPr>
        <w:t xml:space="preserve"> trust that writ</w:t>
      </w:r>
      <w:r w:rsidR="000A0F1F" w:rsidRPr="00A326FB">
        <w:rPr>
          <w:rFonts w:ascii="Times New Roman" w:hAnsi="Times New Roman" w:cs="Times New Roman"/>
          <w:sz w:val="24"/>
          <w:szCs w:val="24"/>
        </w:rPr>
        <w:t>ers will set their own goals,</w:t>
      </w:r>
      <w:r w:rsidR="00125274" w:rsidRPr="00A326FB">
        <w:rPr>
          <w:rFonts w:ascii="Times New Roman" w:hAnsi="Times New Roman" w:cs="Times New Roman"/>
          <w:sz w:val="24"/>
          <w:szCs w:val="24"/>
        </w:rPr>
        <w:t xml:space="preserve"> keep commitments</w:t>
      </w:r>
      <w:r w:rsidR="000A0F1F" w:rsidRPr="00A326FB">
        <w:rPr>
          <w:rFonts w:ascii="Times New Roman" w:hAnsi="Times New Roman" w:cs="Times New Roman"/>
          <w:sz w:val="24"/>
          <w:szCs w:val="24"/>
        </w:rPr>
        <w:t>,</w:t>
      </w:r>
      <w:r w:rsidR="00512F79" w:rsidRPr="00A326FB">
        <w:rPr>
          <w:rFonts w:ascii="Times New Roman" w:hAnsi="Times New Roman" w:cs="Times New Roman"/>
          <w:sz w:val="24"/>
          <w:szCs w:val="24"/>
        </w:rPr>
        <w:t xml:space="preserve"> and endeavour to meet these. I </w:t>
      </w:r>
      <w:r w:rsidR="00125274" w:rsidRPr="00A326FB">
        <w:rPr>
          <w:rFonts w:ascii="Times New Roman" w:hAnsi="Times New Roman" w:cs="Times New Roman"/>
          <w:sz w:val="24"/>
          <w:szCs w:val="24"/>
        </w:rPr>
        <w:t>acknowledge that for academics leisure spaces and work spaces ar</w:t>
      </w:r>
      <w:r w:rsidR="00512F79" w:rsidRPr="00A326FB">
        <w:rPr>
          <w:rFonts w:ascii="Times New Roman" w:hAnsi="Times New Roman" w:cs="Times New Roman"/>
          <w:sz w:val="24"/>
          <w:szCs w:val="24"/>
        </w:rPr>
        <w:t>e blurred.  With this in mind I</w:t>
      </w:r>
      <w:r w:rsidR="00125274" w:rsidRPr="00A326FB">
        <w:rPr>
          <w:rFonts w:ascii="Times New Roman" w:hAnsi="Times New Roman" w:cs="Times New Roman"/>
          <w:sz w:val="24"/>
          <w:szCs w:val="24"/>
        </w:rPr>
        <w:t xml:space="preserve"> aim to create a restorative and generative space that inspires productivity as well as creativity and</w:t>
      </w:r>
      <w:r w:rsidR="00512F79" w:rsidRPr="00A326FB">
        <w:rPr>
          <w:rFonts w:ascii="Times New Roman" w:hAnsi="Times New Roman" w:cs="Times New Roman"/>
          <w:sz w:val="24"/>
          <w:szCs w:val="24"/>
        </w:rPr>
        <w:t xml:space="preserve"> mindful inquiry</w:t>
      </w:r>
      <w:r w:rsidR="00125274" w:rsidRPr="00A326FB">
        <w:rPr>
          <w:rFonts w:ascii="Times New Roman" w:hAnsi="Times New Roman" w:cs="Times New Roman"/>
          <w:sz w:val="24"/>
          <w:szCs w:val="24"/>
        </w:rPr>
        <w:t xml:space="preserve">. </w:t>
      </w:r>
      <w:r w:rsidR="00AC4A26" w:rsidRPr="00A326FB">
        <w:rPr>
          <w:rFonts w:ascii="Times New Roman" w:hAnsi="Times New Roman" w:cs="Times New Roman"/>
          <w:sz w:val="24"/>
          <w:szCs w:val="24"/>
        </w:rPr>
        <w:t xml:space="preserve">Creativity is encouraged through free-writing and drawing (See Haarhoff </w:t>
      </w:r>
      <w:r w:rsidR="003F3E64" w:rsidRPr="00A326FB">
        <w:rPr>
          <w:rFonts w:ascii="Times New Roman" w:hAnsi="Times New Roman" w:cs="Times New Roman"/>
          <w:sz w:val="24"/>
          <w:szCs w:val="24"/>
        </w:rPr>
        <w:t>1998</w:t>
      </w:r>
      <w:r w:rsidR="00CD1486">
        <w:rPr>
          <w:rFonts w:ascii="Times New Roman" w:hAnsi="Times New Roman" w:cs="Times New Roman"/>
          <w:sz w:val="24"/>
          <w:szCs w:val="24"/>
        </w:rPr>
        <w:t>;</w:t>
      </w:r>
      <w:r w:rsidR="00AC4A26" w:rsidRPr="00A326FB">
        <w:rPr>
          <w:rFonts w:ascii="Times New Roman" w:hAnsi="Times New Roman" w:cs="Times New Roman"/>
          <w:sz w:val="24"/>
          <w:szCs w:val="24"/>
        </w:rPr>
        <w:t xml:space="preserve"> Badenhorst 2007). </w:t>
      </w:r>
    </w:p>
    <w:p w14:paraId="11F0EFE5" w14:textId="3D0A5295" w:rsidR="00315454" w:rsidRPr="00A326FB" w:rsidRDefault="00125274" w:rsidP="00AA5FAA">
      <w:pPr>
        <w:spacing w:after="0" w:line="360" w:lineRule="auto"/>
        <w:ind w:firstLine="720"/>
        <w:rPr>
          <w:rFonts w:ascii="Times New Roman" w:hAnsi="Times New Roman" w:cs="Times New Roman"/>
          <w:sz w:val="24"/>
          <w:szCs w:val="24"/>
        </w:rPr>
      </w:pPr>
      <w:r w:rsidRPr="00A326FB">
        <w:rPr>
          <w:rFonts w:ascii="Times New Roman" w:hAnsi="Times New Roman" w:cs="Times New Roman"/>
          <w:sz w:val="24"/>
          <w:szCs w:val="24"/>
        </w:rPr>
        <w:t xml:space="preserve">By slowing down we see clearly, </w:t>
      </w:r>
      <w:r w:rsidR="00B30438" w:rsidRPr="00A326FB">
        <w:rPr>
          <w:rFonts w:ascii="Times New Roman" w:hAnsi="Times New Roman" w:cs="Times New Roman"/>
          <w:sz w:val="24"/>
          <w:szCs w:val="24"/>
        </w:rPr>
        <w:t xml:space="preserve">we </w:t>
      </w:r>
      <w:r w:rsidRPr="00A326FB">
        <w:rPr>
          <w:rFonts w:ascii="Times New Roman" w:hAnsi="Times New Roman" w:cs="Times New Roman"/>
          <w:sz w:val="24"/>
          <w:szCs w:val="24"/>
        </w:rPr>
        <w:t>let go of preoccupations and find a balance between being energised and relaxed.</w:t>
      </w:r>
      <w:r w:rsidR="000A0F1F" w:rsidRPr="00A326FB">
        <w:rPr>
          <w:rFonts w:ascii="Times New Roman" w:hAnsi="Times New Roman" w:cs="Times New Roman"/>
          <w:sz w:val="24"/>
          <w:szCs w:val="24"/>
        </w:rPr>
        <w:t xml:space="preserve"> </w:t>
      </w:r>
      <w:r w:rsidR="001434FE" w:rsidRPr="00A326FB">
        <w:rPr>
          <w:rFonts w:ascii="Times New Roman" w:hAnsi="Times New Roman" w:cs="Times New Roman"/>
          <w:sz w:val="24"/>
          <w:szCs w:val="24"/>
        </w:rPr>
        <w:t xml:space="preserve">Mindful pedagogy is </w:t>
      </w:r>
      <w:r w:rsidR="00AC5D0E" w:rsidRPr="00A326FB">
        <w:rPr>
          <w:rFonts w:ascii="Times New Roman" w:hAnsi="Times New Roman" w:cs="Times New Roman"/>
          <w:sz w:val="24"/>
          <w:szCs w:val="24"/>
        </w:rPr>
        <w:t xml:space="preserve">premised </w:t>
      </w:r>
      <w:r w:rsidR="001434FE" w:rsidRPr="00A326FB">
        <w:rPr>
          <w:rFonts w:ascii="Times New Roman" w:hAnsi="Times New Roman" w:cs="Times New Roman"/>
          <w:sz w:val="24"/>
          <w:szCs w:val="24"/>
        </w:rPr>
        <w:t>on our being ‘full</w:t>
      </w:r>
      <w:r w:rsidR="00AC5D0E" w:rsidRPr="00A326FB">
        <w:rPr>
          <w:rFonts w:ascii="Times New Roman" w:hAnsi="Times New Roman" w:cs="Times New Roman"/>
          <w:sz w:val="24"/>
          <w:szCs w:val="24"/>
        </w:rPr>
        <w:t>y</w:t>
      </w:r>
      <w:r w:rsidR="001434FE" w:rsidRPr="00A326FB">
        <w:rPr>
          <w:rFonts w:ascii="Times New Roman" w:hAnsi="Times New Roman" w:cs="Times New Roman"/>
          <w:sz w:val="24"/>
          <w:szCs w:val="24"/>
        </w:rPr>
        <w:t xml:space="preserve"> present</w:t>
      </w:r>
      <w:r w:rsidR="003F3E64" w:rsidRPr="00A326FB">
        <w:rPr>
          <w:rFonts w:ascii="Times New Roman" w:hAnsi="Times New Roman" w:cs="Times New Roman"/>
          <w:sz w:val="24"/>
          <w:szCs w:val="24"/>
        </w:rPr>
        <w:t>’ (Smalley and</w:t>
      </w:r>
      <w:r w:rsidR="00AC5D0E" w:rsidRPr="00A326FB">
        <w:rPr>
          <w:rFonts w:ascii="Times New Roman" w:hAnsi="Times New Roman" w:cs="Times New Roman"/>
          <w:sz w:val="24"/>
          <w:szCs w:val="24"/>
        </w:rPr>
        <w:t xml:space="preserve"> Winston </w:t>
      </w:r>
      <w:r w:rsidR="0054780C" w:rsidRPr="00A326FB">
        <w:rPr>
          <w:rFonts w:ascii="Times New Roman" w:hAnsi="Times New Roman" w:cs="Times New Roman"/>
          <w:sz w:val="24"/>
          <w:szCs w:val="24"/>
        </w:rPr>
        <w:t>2010), being able to relook at both ourselves and the work in hand</w:t>
      </w:r>
      <w:r w:rsidR="00A1367E" w:rsidRPr="00A326FB">
        <w:rPr>
          <w:rFonts w:ascii="Times New Roman" w:hAnsi="Times New Roman" w:cs="Times New Roman"/>
          <w:sz w:val="24"/>
          <w:szCs w:val="24"/>
        </w:rPr>
        <w:t>. The</w:t>
      </w:r>
      <w:r w:rsidR="00AC10C8" w:rsidRPr="00A326FB">
        <w:rPr>
          <w:rFonts w:ascii="Times New Roman" w:hAnsi="Times New Roman" w:cs="Times New Roman"/>
          <w:sz w:val="24"/>
          <w:szCs w:val="24"/>
        </w:rPr>
        <w:t xml:space="preserve"> claim for the insights arising through being mindful does not preclude encountering difficulties. A </w:t>
      </w:r>
      <w:r w:rsidR="00790EDA" w:rsidRPr="00A326FB">
        <w:rPr>
          <w:rFonts w:ascii="Times New Roman" w:hAnsi="Times New Roman" w:cs="Times New Roman"/>
          <w:sz w:val="24"/>
          <w:szCs w:val="24"/>
        </w:rPr>
        <w:t xml:space="preserve">retreat space is not necessarily all lovely and peaceful; </w:t>
      </w:r>
      <w:r w:rsidR="00AC10C8" w:rsidRPr="00A326FB">
        <w:rPr>
          <w:rFonts w:ascii="Times New Roman" w:hAnsi="Times New Roman" w:cs="Times New Roman"/>
          <w:sz w:val="24"/>
          <w:szCs w:val="24"/>
        </w:rPr>
        <w:t>‘b</w:t>
      </w:r>
      <w:r w:rsidR="00790EDA" w:rsidRPr="00A326FB">
        <w:rPr>
          <w:rFonts w:ascii="Times New Roman" w:hAnsi="Times New Roman" w:cs="Times New Roman"/>
          <w:sz w:val="24"/>
          <w:szCs w:val="24"/>
        </w:rPr>
        <w:t>eing with what is</w:t>
      </w:r>
      <w:r w:rsidR="00AC10C8" w:rsidRPr="00A326FB">
        <w:rPr>
          <w:rFonts w:ascii="Times New Roman" w:hAnsi="Times New Roman" w:cs="Times New Roman"/>
          <w:sz w:val="24"/>
          <w:szCs w:val="24"/>
        </w:rPr>
        <w:t>’</w:t>
      </w:r>
      <w:r w:rsidR="00790EDA" w:rsidRPr="00A326FB">
        <w:rPr>
          <w:rFonts w:ascii="Times New Roman" w:hAnsi="Times New Roman" w:cs="Times New Roman"/>
          <w:sz w:val="24"/>
          <w:szCs w:val="24"/>
        </w:rPr>
        <w:t xml:space="preserve"> often includes </w:t>
      </w:r>
      <w:r w:rsidR="00AC10C8" w:rsidRPr="00A326FB">
        <w:rPr>
          <w:rFonts w:ascii="Times New Roman" w:hAnsi="Times New Roman" w:cs="Times New Roman"/>
          <w:sz w:val="24"/>
          <w:szCs w:val="24"/>
        </w:rPr>
        <w:t>exhaustion and</w:t>
      </w:r>
      <w:r w:rsidR="00790EDA" w:rsidRPr="00A326FB">
        <w:rPr>
          <w:rFonts w:ascii="Times New Roman" w:hAnsi="Times New Roman" w:cs="Times New Roman"/>
          <w:sz w:val="24"/>
          <w:szCs w:val="24"/>
        </w:rPr>
        <w:t xml:space="preserve"> confusion</w:t>
      </w:r>
      <w:r w:rsidR="00A33DFE" w:rsidRPr="00A326FB">
        <w:rPr>
          <w:rFonts w:ascii="Times New Roman" w:hAnsi="Times New Roman" w:cs="Times New Roman"/>
          <w:sz w:val="24"/>
          <w:szCs w:val="24"/>
        </w:rPr>
        <w:t>.</w:t>
      </w:r>
      <w:r w:rsidR="00790EDA" w:rsidRPr="00A326FB">
        <w:rPr>
          <w:rFonts w:ascii="Times New Roman" w:hAnsi="Times New Roman" w:cs="Times New Roman"/>
          <w:sz w:val="24"/>
          <w:szCs w:val="24"/>
        </w:rPr>
        <w:t xml:space="preserve"> </w:t>
      </w:r>
      <w:r w:rsidR="00A33DFE" w:rsidRPr="00A326FB">
        <w:rPr>
          <w:rFonts w:ascii="Times New Roman" w:hAnsi="Times New Roman" w:cs="Times New Roman"/>
          <w:sz w:val="24"/>
          <w:szCs w:val="24"/>
        </w:rPr>
        <w:t xml:space="preserve">The </w:t>
      </w:r>
      <w:r w:rsidR="00AC10C8" w:rsidRPr="00A326FB">
        <w:rPr>
          <w:rFonts w:ascii="Times New Roman" w:hAnsi="Times New Roman" w:cs="Times New Roman"/>
          <w:sz w:val="24"/>
          <w:szCs w:val="24"/>
        </w:rPr>
        <w:t xml:space="preserve">retreat </w:t>
      </w:r>
      <w:r w:rsidR="00A33DFE" w:rsidRPr="00A326FB">
        <w:rPr>
          <w:rFonts w:ascii="Times New Roman" w:hAnsi="Times New Roman" w:cs="Times New Roman"/>
          <w:sz w:val="24"/>
          <w:szCs w:val="24"/>
        </w:rPr>
        <w:t>space allows for recovery</w:t>
      </w:r>
      <w:r w:rsidR="00315454" w:rsidRPr="00A326FB">
        <w:rPr>
          <w:rFonts w:ascii="Times New Roman" w:hAnsi="Times New Roman" w:cs="Times New Roman"/>
          <w:sz w:val="24"/>
          <w:szCs w:val="24"/>
        </w:rPr>
        <w:t xml:space="preserve"> through acknowledging that struggles are part of the </w:t>
      </w:r>
      <w:r w:rsidR="00512F79" w:rsidRPr="00A326FB">
        <w:rPr>
          <w:rFonts w:ascii="Times New Roman" w:hAnsi="Times New Roman" w:cs="Times New Roman"/>
          <w:sz w:val="24"/>
          <w:szCs w:val="24"/>
        </w:rPr>
        <w:t xml:space="preserve">writing </w:t>
      </w:r>
      <w:r w:rsidR="00315454" w:rsidRPr="00A326FB">
        <w:rPr>
          <w:rFonts w:ascii="Times New Roman" w:hAnsi="Times New Roman" w:cs="Times New Roman"/>
          <w:sz w:val="24"/>
          <w:szCs w:val="24"/>
        </w:rPr>
        <w:t>process</w:t>
      </w:r>
      <w:r w:rsidR="00A33DFE" w:rsidRPr="00A326FB">
        <w:rPr>
          <w:rFonts w:ascii="Times New Roman" w:hAnsi="Times New Roman" w:cs="Times New Roman"/>
          <w:sz w:val="24"/>
          <w:szCs w:val="24"/>
        </w:rPr>
        <w:t>.</w:t>
      </w:r>
      <w:r w:rsidR="00755E9E" w:rsidRPr="00A326FB">
        <w:rPr>
          <w:rFonts w:ascii="Times New Roman" w:hAnsi="Times New Roman" w:cs="Times New Roman"/>
          <w:sz w:val="24"/>
          <w:szCs w:val="24"/>
        </w:rPr>
        <w:t xml:space="preserve"> </w:t>
      </w:r>
    </w:p>
    <w:p w14:paraId="632FECDF" w14:textId="77777777" w:rsidR="005E7229" w:rsidRPr="00A326FB" w:rsidRDefault="00315454" w:rsidP="00AA5FAA">
      <w:pPr>
        <w:spacing w:after="0" w:line="360" w:lineRule="auto"/>
        <w:ind w:firstLine="720"/>
        <w:rPr>
          <w:rFonts w:ascii="Times New Roman" w:hAnsi="Times New Roman" w:cs="Times New Roman"/>
          <w:sz w:val="24"/>
          <w:szCs w:val="24"/>
        </w:rPr>
      </w:pPr>
      <w:r w:rsidRPr="00A326FB">
        <w:rPr>
          <w:rFonts w:ascii="Times New Roman" w:hAnsi="Times New Roman" w:cs="Times New Roman"/>
          <w:sz w:val="24"/>
          <w:szCs w:val="24"/>
        </w:rPr>
        <w:t xml:space="preserve">Colleagues also offer support in listening to dilemmas, offering suggestions, or respecting the quiet spaces. I </w:t>
      </w:r>
      <w:r w:rsidR="005E7229" w:rsidRPr="00A326FB">
        <w:rPr>
          <w:rFonts w:ascii="Times New Roman" w:hAnsi="Times New Roman" w:cs="Times New Roman"/>
          <w:sz w:val="24"/>
          <w:szCs w:val="24"/>
        </w:rPr>
        <w:t xml:space="preserve">concur with Grant and Knowles (2000) that contributing to the academic discourse is both collaborative and social; </w:t>
      </w:r>
      <w:r w:rsidRPr="00A326FB">
        <w:rPr>
          <w:rFonts w:ascii="Times New Roman" w:hAnsi="Times New Roman" w:cs="Times New Roman"/>
          <w:sz w:val="24"/>
          <w:szCs w:val="24"/>
        </w:rPr>
        <w:t>t</w:t>
      </w:r>
      <w:r w:rsidR="005E7229" w:rsidRPr="00A326FB">
        <w:rPr>
          <w:rFonts w:ascii="Times New Roman" w:hAnsi="Times New Roman" w:cs="Times New Roman"/>
          <w:sz w:val="24"/>
          <w:szCs w:val="24"/>
        </w:rPr>
        <w:t xml:space="preserve">he retreat pedagogy is therefore designed to foster peer learning. </w:t>
      </w:r>
    </w:p>
    <w:p w14:paraId="37C83F44" w14:textId="77777777" w:rsidR="001D624A" w:rsidRDefault="001D624A" w:rsidP="00AA5FAA">
      <w:pPr>
        <w:autoSpaceDE w:val="0"/>
        <w:autoSpaceDN w:val="0"/>
        <w:adjustRightInd w:val="0"/>
        <w:spacing w:after="0" w:line="360" w:lineRule="auto"/>
        <w:rPr>
          <w:rFonts w:ascii="Times New Roman" w:hAnsi="Times New Roman" w:cs="Times New Roman"/>
          <w:sz w:val="24"/>
          <w:szCs w:val="24"/>
        </w:rPr>
      </w:pPr>
    </w:p>
    <w:p w14:paraId="321293B6" w14:textId="743BDE33" w:rsidR="00AC4A26" w:rsidRPr="00A326FB" w:rsidRDefault="000B6513" w:rsidP="00AA5FAA">
      <w:pPr>
        <w:autoSpaceDE w:val="0"/>
        <w:autoSpaceDN w:val="0"/>
        <w:adjustRightInd w:val="0"/>
        <w:spacing w:after="0" w:line="360" w:lineRule="auto"/>
        <w:rPr>
          <w:rFonts w:ascii="Times New Roman" w:hAnsi="Times New Roman" w:cs="Times New Roman"/>
          <w:sz w:val="24"/>
          <w:szCs w:val="24"/>
        </w:rPr>
      </w:pPr>
      <w:r w:rsidRPr="00A326FB">
        <w:rPr>
          <w:rFonts w:ascii="Times New Roman" w:hAnsi="Times New Roman" w:cs="Times New Roman"/>
          <w:sz w:val="24"/>
          <w:szCs w:val="24"/>
        </w:rPr>
        <w:lastRenderedPageBreak/>
        <w:t>A</w:t>
      </w:r>
      <w:r w:rsidR="001B1387" w:rsidRPr="00A326FB">
        <w:rPr>
          <w:rFonts w:ascii="Times New Roman" w:hAnsi="Times New Roman" w:cs="Times New Roman"/>
          <w:sz w:val="24"/>
          <w:szCs w:val="24"/>
        </w:rPr>
        <w:t xml:space="preserve"> </w:t>
      </w:r>
      <w:r w:rsidRPr="00A326FB">
        <w:rPr>
          <w:rFonts w:ascii="Times New Roman" w:hAnsi="Times New Roman" w:cs="Times New Roman"/>
          <w:sz w:val="24"/>
          <w:szCs w:val="24"/>
        </w:rPr>
        <w:t>participant offer</w:t>
      </w:r>
      <w:r w:rsidR="00AC4A26" w:rsidRPr="00A326FB">
        <w:rPr>
          <w:rFonts w:ascii="Times New Roman" w:hAnsi="Times New Roman" w:cs="Times New Roman"/>
          <w:sz w:val="24"/>
          <w:szCs w:val="24"/>
        </w:rPr>
        <w:t>s</w:t>
      </w:r>
      <w:r w:rsidRPr="00A326FB">
        <w:rPr>
          <w:rFonts w:ascii="Times New Roman" w:hAnsi="Times New Roman" w:cs="Times New Roman"/>
          <w:sz w:val="24"/>
          <w:szCs w:val="24"/>
        </w:rPr>
        <w:t xml:space="preserve"> this</w:t>
      </w:r>
      <w:r w:rsidR="00AC4A26" w:rsidRPr="00A326FB">
        <w:rPr>
          <w:rFonts w:ascii="Times New Roman" w:hAnsi="Times New Roman" w:cs="Times New Roman"/>
          <w:sz w:val="24"/>
          <w:szCs w:val="24"/>
        </w:rPr>
        <w:t xml:space="preserve"> </w:t>
      </w:r>
      <w:r w:rsidR="001B1387" w:rsidRPr="00A326FB">
        <w:rPr>
          <w:rFonts w:ascii="Times New Roman" w:hAnsi="Times New Roman" w:cs="Times New Roman"/>
          <w:sz w:val="24"/>
          <w:szCs w:val="24"/>
        </w:rPr>
        <w:t>reflection on the writing retreat:</w:t>
      </w:r>
    </w:p>
    <w:p w14:paraId="0DB97281" w14:textId="5CB26C7D" w:rsidR="00C0076B" w:rsidRPr="00CD1486" w:rsidRDefault="005E1948" w:rsidP="00AA5FAA">
      <w:pPr>
        <w:spacing w:after="0" w:line="360" w:lineRule="auto"/>
        <w:ind w:left="720"/>
        <w:rPr>
          <w:rFonts w:ascii="Times New Roman" w:hAnsi="Times New Roman" w:cs="Times New Roman"/>
        </w:rPr>
      </w:pPr>
      <w:r w:rsidRPr="00CD1486">
        <w:rPr>
          <w:rFonts w:ascii="Times New Roman" w:hAnsi="Times New Roman" w:cs="Times New Roman"/>
        </w:rPr>
        <w:t xml:space="preserve">On retreat I don’t drive through traffic leaving home at 6:15am after a hurried coffee. I don’t queue at the security gate. I don’t start by </w:t>
      </w:r>
      <w:r w:rsidR="00483269" w:rsidRPr="00CD1486">
        <w:rPr>
          <w:rFonts w:ascii="Times New Roman" w:hAnsi="Times New Roman" w:cs="Times New Roman"/>
        </w:rPr>
        <w:t xml:space="preserve">dealing with dozens of emails, some phone calls, unexpected requests, meetings, crises, and the sense of rising agitation. </w:t>
      </w:r>
      <w:r w:rsidR="00140BBE" w:rsidRPr="00CD1486">
        <w:rPr>
          <w:rFonts w:ascii="Times New Roman" w:hAnsi="Times New Roman" w:cs="Times New Roman"/>
        </w:rPr>
        <w:t>Instead I wake up with a view of the mountain, the thoughts of my paper still quietly in my head. We all breakfast together and begin our day with a check-in and some creative activities such as free</w:t>
      </w:r>
      <w:r w:rsidR="0096446E" w:rsidRPr="00CD1486">
        <w:rPr>
          <w:rFonts w:ascii="Times New Roman" w:hAnsi="Times New Roman" w:cs="Times New Roman"/>
        </w:rPr>
        <w:t>-</w:t>
      </w:r>
      <w:r w:rsidR="00140BBE" w:rsidRPr="00CD1486">
        <w:rPr>
          <w:rFonts w:ascii="Times New Roman" w:hAnsi="Times New Roman" w:cs="Times New Roman"/>
        </w:rPr>
        <w:t>writing, drawing, or some writing strategy</w:t>
      </w:r>
      <w:r w:rsidR="00FF7629" w:rsidRPr="00CD1486">
        <w:rPr>
          <w:rFonts w:ascii="Times New Roman" w:hAnsi="Times New Roman" w:cs="Times New Roman"/>
        </w:rPr>
        <w:t xml:space="preserve"> such as writing an abstract or developing and argument</w:t>
      </w:r>
      <w:r w:rsidR="00140BBE" w:rsidRPr="00CD1486">
        <w:rPr>
          <w:rFonts w:ascii="Times New Roman" w:hAnsi="Times New Roman" w:cs="Times New Roman"/>
        </w:rPr>
        <w:t xml:space="preserve">. </w:t>
      </w:r>
      <w:r w:rsidR="006074AE" w:rsidRPr="00CD1486">
        <w:rPr>
          <w:rFonts w:ascii="Times New Roman" w:hAnsi="Times New Roman" w:cs="Times New Roman"/>
        </w:rPr>
        <w:t xml:space="preserve"> (Retreatant 39)</w:t>
      </w:r>
    </w:p>
    <w:p w14:paraId="63F93E5B" w14:textId="77777777" w:rsidR="00CD1486" w:rsidRDefault="00CD1486" w:rsidP="00AA5FAA">
      <w:pPr>
        <w:spacing w:after="0" w:line="360" w:lineRule="auto"/>
        <w:jc w:val="both"/>
        <w:rPr>
          <w:rFonts w:ascii="Times New Roman" w:hAnsi="Times New Roman" w:cs="Times New Roman"/>
          <w:sz w:val="24"/>
          <w:szCs w:val="24"/>
        </w:rPr>
      </w:pPr>
    </w:p>
    <w:p w14:paraId="0D926008" w14:textId="32DA8F11" w:rsidR="00360AAB" w:rsidRPr="00A326FB" w:rsidRDefault="0066293E" w:rsidP="00AA5FAA">
      <w:pPr>
        <w:spacing w:after="0" w:line="360" w:lineRule="auto"/>
        <w:jc w:val="both"/>
        <w:rPr>
          <w:rFonts w:ascii="Times New Roman" w:hAnsi="Times New Roman" w:cs="Times New Roman"/>
          <w:sz w:val="24"/>
          <w:szCs w:val="24"/>
        </w:rPr>
      </w:pPr>
      <w:r w:rsidRPr="00A326FB">
        <w:rPr>
          <w:rFonts w:ascii="Times New Roman" w:hAnsi="Times New Roman" w:cs="Times New Roman"/>
          <w:sz w:val="24"/>
          <w:szCs w:val="24"/>
        </w:rPr>
        <w:t xml:space="preserve">This free-write </w:t>
      </w:r>
      <w:r w:rsidR="00AE40DB" w:rsidRPr="00A326FB">
        <w:rPr>
          <w:rFonts w:ascii="Times New Roman" w:hAnsi="Times New Roman" w:cs="Times New Roman"/>
          <w:sz w:val="24"/>
          <w:szCs w:val="24"/>
        </w:rPr>
        <w:t xml:space="preserve">illustrates how the retreat encourages the shift from stress to renewal and to productivity discussed in the wellness model (Figure 1).  As both facilitator and writer on retreat I </w:t>
      </w:r>
      <w:r w:rsidR="00EB0D04" w:rsidRPr="00A326FB">
        <w:rPr>
          <w:rFonts w:ascii="Times New Roman" w:hAnsi="Times New Roman" w:cs="Times New Roman"/>
          <w:sz w:val="24"/>
          <w:szCs w:val="24"/>
        </w:rPr>
        <w:t xml:space="preserve">find that </w:t>
      </w:r>
      <w:r w:rsidR="009D3A6D" w:rsidRPr="00A326FB">
        <w:rPr>
          <w:rFonts w:ascii="Times New Roman" w:hAnsi="Times New Roman" w:cs="Times New Roman"/>
          <w:sz w:val="24"/>
          <w:szCs w:val="24"/>
        </w:rPr>
        <w:t>k</w:t>
      </w:r>
      <w:r w:rsidR="00140BBE" w:rsidRPr="00A326FB">
        <w:rPr>
          <w:rFonts w:ascii="Times New Roman" w:hAnsi="Times New Roman" w:cs="Times New Roman"/>
          <w:sz w:val="24"/>
          <w:szCs w:val="24"/>
        </w:rPr>
        <w:t>nowing that the whole group is writing helps</w:t>
      </w:r>
      <w:r w:rsidR="00901EA5" w:rsidRPr="00A326FB">
        <w:rPr>
          <w:rFonts w:ascii="Times New Roman" w:hAnsi="Times New Roman" w:cs="Times New Roman"/>
          <w:sz w:val="24"/>
          <w:szCs w:val="24"/>
        </w:rPr>
        <w:t xml:space="preserve"> me keep focussed; knowing that I will read to the group helps me stay motivated.</w:t>
      </w:r>
      <w:r w:rsidR="00140BBE" w:rsidRPr="00A326FB">
        <w:rPr>
          <w:rFonts w:ascii="Times New Roman" w:hAnsi="Times New Roman" w:cs="Times New Roman"/>
          <w:sz w:val="24"/>
          <w:szCs w:val="24"/>
        </w:rPr>
        <w:t xml:space="preserve"> </w:t>
      </w:r>
      <w:r w:rsidR="00901EA5" w:rsidRPr="00A326FB">
        <w:rPr>
          <w:rFonts w:ascii="Times New Roman" w:hAnsi="Times New Roman" w:cs="Times New Roman"/>
          <w:sz w:val="24"/>
          <w:szCs w:val="24"/>
        </w:rPr>
        <w:t>This view is confirmed by Badenhorst</w:t>
      </w:r>
      <w:r w:rsidR="00315511">
        <w:rPr>
          <w:rFonts w:ascii="Times New Roman" w:hAnsi="Times New Roman" w:cs="Times New Roman"/>
          <w:sz w:val="24"/>
          <w:szCs w:val="24"/>
        </w:rPr>
        <w:t xml:space="preserve"> et al.</w:t>
      </w:r>
      <w:r w:rsidR="00901EA5" w:rsidRPr="00A326FB">
        <w:rPr>
          <w:rFonts w:ascii="Times New Roman" w:hAnsi="Times New Roman" w:cs="Times New Roman"/>
          <w:sz w:val="24"/>
          <w:szCs w:val="24"/>
        </w:rPr>
        <w:t xml:space="preserve"> (2016</w:t>
      </w:r>
      <w:r w:rsidR="0039564D" w:rsidRPr="00A326FB">
        <w:rPr>
          <w:rFonts w:ascii="Times New Roman" w:hAnsi="Times New Roman" w:cs="Times New Roman"/>
          <w:sz w:val="24"/>
          <w:szCs w:val="24"/>
        </w:rPr>
        <w:t>, 4</w:t>
      </w:r>
      <w:r w:rsidR="00901EA5" w:rsidRPr="00A326FB">
        <w:rPr>
          <w:rFonts w:ascii="Times New Roman" w:hAnsi="Times New Roman" w:cs="Times New Roman"/>
          <w:sz w:val="24"/>
          <w:szCs w:val="24"/>
        </w:rPr>
        <w:t xml:space="preserve">): </w:t>
      </w:r>
      <w:r w:rsidR="006471D3">
        <w:rPr>
          <w:rFonts w:ascii="Times New Roman" w:hAnsi="Times New Roman" w:cs="Times New Roman"/>
          <w:sz w:val="24"/>
          <w:szCs w:val="24"/>
        </w:rPr>
        <w:t>‘</w:t>
      </w:r>
      <w:r w:rsidR="00901EA5" w:rsidRPr="00A326FB">
        <w:rPr>
          <w:rFonts w:ascii="Times New Roman" w:hAnsi="Times New Roman" w:cs="Times New Roman"/>
          <w:sz w:val="24"/>
          <w:szCs w:val="24"/>
        </w:rPr>
        <w:t>…writing reflections and sharing them with the group was essential in helping members learn the professional practices of becoming an academic</w:t>
      </w:r>
      <w:r w:rsidR="006471D3">
        <w:rPr>
          <w:rFonts w:ascii="Times New Roman" w:hAnsi="Times New Roman" w:cs="Times New Roman"/>
          <w:sz w:val="24"/>
          <w:szCs w:val="24"/>
        </w:rPr>
        <w:t>’</w:t>
      </w:r>
      <w:r w:rsidR="00315511">
        <w:rPr>
          <w:rFonts w:ascii="Times New Roman" w:hAnsi="Times New Roman" w:cs="Times New Roman"/>
          <w:sz w:val="24"/>
          <w:szCs w:val="24"/>
        </w:rPr>
        <w:t>.</w:t>
      </w:r>
      <w:r w:rsidR="00901EA5" w:rsidRPr="00A326FB">
        <w:rPr>
          <w:rFonts w:ascii="Times New Roman" w:hAnsi="Times New Roman" w:cs="Times New Roman"/>
          <w:sz w:val="24"/>
          <w:szCs w:val="24"/>
        </w:rPr>
        <w:t xml:space="preserve"> </w:t>
      </w:r>
      <w:r w:rsidR="00140BBE" w:rsidRPr="00A326FB">
        <w:rPr>
          <w:rFonts w:ascii="Times New Roman" w:hAnsi="Times New Roman" w:cs="Times New Roman"/>
          <w:sz w:val="24"/>
          <w:szCs w:val="24"/>
        </w:rPr>
        <w:t>Writing in a quiet room all together has a special energy; writing alone in a comfortable space away from distractions lets me relax into a sense of ease and timelessness. The inner space reflecting the outer space</w:t>
      </w:r>
      <w:r w:rsidR="00483269" w:rsidRPr="00A326FB">
        <w:rPr>
          <w:rFonts w:ascii="Times New Roman" w:hAnsi="Times New Roman" w:cs="Times New Roman"/>
          <w:sz w:val="24"/>
          <w:szCs w:val="24"/>
        </w:rPr>
        <w:t>: it occurs to me that this is one example of re-imagining of spaces for developing teaching and learning (Quinn 2012)</w:t>
      </w:r>
      <w:r w:rsidR="001434FE" w:rsidRPr="00A326FB">
        <w:rPr>
          <w:rFonts w:ascii="Times New Roman" w:hAnsi="Times New Roman" w:cs="Times New Roman"/>
          <w:sz w:val="24"/>
          <w:szCs w:val="24"/>
        </w:rPr>
        <w:t>.</w:t>
      </w:r>
      <w:r w:rsidR="00483269" w:rsidRPr="00A326FB">
        <w:rPr>
          <w:rFonts w:ascii="Times New Roman" w:hAnsi="Times New Roman" w:cs="Times New Roman"/>
          <w:sz w:val="24"/>
          <w:szCs w:val="24"/>
        </w:rPr>
        <w:t xml:space="preserve"> </w:t>
      </w:r>
    </w:p>
    <w:p w14:paraId="07EB3F21" w14:textId="15E7CCEF" w:rsidR="00360AAB" w:rsidRPr="00A326FB" w:rsidRDefault="00360AAB" w:rsidP="00AA5FAA">
      <w:pPr>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I have put forward arguments for acknowledging staff stress and the need to promote wellness, for the appropriateness of mindfulness and creativity as retreat pedagogy. These arguments arise from an iterative process of reflection, experience of running writing retreats, and from retreating myself for longish periods on silent meditative retreats.</w:t>
      </w:r>
    </w:p>
    <w:p w14:paraId="1E6A79FC" w14:textId="3B76A304" w:rsidR="00140BBE" w:rsidRPr="00A326FB" w:rsidRDefault="00360AAB" w:rsidP="00AA5FAA">
      <w:pPr>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As a way of illustrating the iterative process of retreat design, and my theoretical reflection I</w:t>
      </w:r>
      <w:r w:rsidR="00EB0D04" w:rsidRPr="00A326FB">
        <w:rPr>
          <w:rFonts w:ascii="Times New Roman" w:hAnsi="Times New Roman" w:cs="Times New Roman"/>
          <w:sz w:val="24"/>
          <w:szCs w:val="24"/>
        </w:rPr>
        <w:t xml:space="preserve"> turn now to retreatants’ responses</w:t>
      </w:r>
      <w:r w:rsidR="00607137" w:rsidRPr="00A326FB">
        <w:rPr>
          <w:rFonts w:ascii="Times New Roman" w:hAnsi="Times New Roman" w:cs="Times New Roman"/>
          <w:sz w:val="24"/>
          <w:szCs w:val="24"/>
        </w:rPr>
        <w:t xml:space="preserve"> </w:t>
      </w:r>
      <w:r w:rsidR="002C380A" w:rsidRPr="00A326FB">
        <w:rPr>
          <w:rFonts w:ascii="Times New Roman" w:hAnsi="Times New Roman" w:cs="Times New Roman"/>
          <w:sz w:val="24"/>
          <w:szCs w:val="24"/>
        </w:rPr>
        <w:t xml:space="preserve">from mostly residential retreats run from </w:t>
      </w:r>
      <w:r w:rsidR="00607137" w:rsidRPr="00A326FB">
        <w:rPr>
          <w:rFonts w:ascii="Times New Roman" w:hAnsi="Times New Roman" w:cs="Times New Roman"/>
          <w:sz w:val="24"/>
          <w:szCs w:val="24"/>
        </w:rPr>
        <w:t>2012</w:t>
      </w:r>
      <w:r w:rsidR="0039564D" w:rsidRPr="00A326FB">
        <w:rPr>
          <w:rFonts w:ascii="Times New Roman" w:hAnsi="Times New Roman" w:cs="Times New Roman"/>
          <w:sz w:val="24"/>
          <w:szCs w:val="24"/>
        </w:rPr>
        <w:t xml:space="preserve"> </w:t>
      </w:r>
      <w:r w:rsidR="00607137" w:rsidRPr="00A326FB">
        <w:rPr>
          <w:rFonts w:ascii="Times New Roman" w:hAnsi="Times New Roman" w:cs="Times New Roman"/>
          <w:sz w:val="24"/>
          <w:szCs w:val="24"/>
        </w:rPr>
        <w:t>- 2016</w:t>
      </w:r>
      <w:r w:rsidR="00EB0D04" w:rsidRPr="00A326FB">
        <w:rPr>
          <w:rFonts w:ascii="Times New Roman" w:hAnsi="Times New Roman" w:cs="Times New Roman"/>
          <w:sz w:val="24"/>
          <w:szCs w:val="24"/>
        </w:rPr>
        <w:t xml:space="preserve">. </w:t>
      </w:r>
      <w:r w:rsidRPr="00A326FB">
        <w:rPr>
          <w:rFonts w:ascii="Times New Roman" w:hAnsi="Times New Roman" w:cs="Times New Roman"/>
          <w:sz w:val="24"/>
          <w:szCs w:val="24"/>
        </w:rPr>
        <w:t xml:space="preserve">I </w:t>
      </w:r>
      <w:r w:rsidR="009A10E3" w:rsidRPr="00A326FB">
        <w:rPr>
          <w:rFonts w:ascii="Times New Roman" w:hAnsi="Times New Roman" w:cs="Times New Roman"/>
          <w:sz w:val="24"/>
          <w:szCs w:val="24"/>
        </w:rPr>
        <w:t xml:space="preserve">inductively </w:t>
      </w:r>
      <w:r w:rsidRPr="00A326FB">
        <w:rPr>
          <w:rFonts w:ascii="Times New Roman" w:hAnsi="Times New Roman" w:cs="Times New Roman"/>
          <w:sz w:val="24"/>
          <w:szCs w:val="24"/>
        </w:rPr>
        <w:t xml:space="preserve">synthesised </w:t>
      </w:r>
      <w:r w:rsidR="006E41E5" w:rsidRPr="00A326FB">
        <w:rPr>
          <w:rFonts w:ascii="Times New Roman" w:hAnsi="Times New Roman" w:cs="Times New Roman"/>
          <w:sz w:val="24"/>
          <w:szCs w:val="24"/>
        </w:rPr>
        <w:t xml:space="preserve">80 response sheets </w:t>
      </w:r>
      <w:r w:rsidR="009A10E3" w:rsidRPr="00A326FB">
        <w:rPr>
          <w:rFonts w:ascii="Times New Roman" w:hAnsi="Times New Roman" w:cs="Times New Roman"/>
          <w:sz w:val="24"/>
          <w:szCs w:val="24"/>
        </w:rPr>
        <w:t xml:space="preserve">which resulted in </w:t>
      </w:r>
      <w:r w:rsidR="00056B0A" w:rsidRPr="00A326FB">
        <w:rPr>
          <w:rFonts w:ascii="Times New Roman" w:hAnsi="Times New Roman" w:cs="Times New Roman"/>
          <w:sz w:val="24"/>
          <w:szCs w:val="24"/>
        </w:rPr>
        <w:t>producing</w:t>
      </w:r>
      <w:r w:rsidR="006E41E5" w:rsidRPr="00A326FB">
        <w:rPr>
          <w:rFonts w:ascii="Times New Roman" w:hAnsi="Times New Roman" w:cs="Times New Roman"/>
          <w:sz w:val="24"/>
          <w:szCs w:val="24"/>
        </w:rPr>
        <w:t xml:space="preserve"> six main themes.</w:t>
      </w:r>
      <w:r w:rsidR="009A10E3" w:rsidRPr="00A326FB">
        <w:rPr>
          <w:rFonts w:ascii="Times New Roman" w:hAnsi="Times New Roman" w:cs="Times New Roman"/>
          <w:sz w:val="24"/>
          <w:szCs w:val="24"/>
        </w:rPr>
        <w:t xml:space="preserve"> I </w:t>
      </w:r>
      <w:r w:rsidR="002C380A" w:rsidRPr="00A326FB">
        <w:rPr>
          <w:rFonts w:ascii="Times New Roman" w:hAnsi="Times New Roman" w:cs="Times New Roman"/>
          <w:sz w:val="24"/>
          <w:szCs w:val="24"/>
        </w:rPr>
        <w:t>include</w:t>
      </w:r>
      <w:r w:rsidR="009A10E3" w:rsidRPr="00A326FB">
        <w:rPr>
          <w:rFonts w:ascii="Times New Roman" w:hAnsi="Times New Roman" w:cs="Times New Roman"/>
          <w:sz w:val="24"/>
          <w:szCs w:val="24"/>
        </w:rPr>
        <w:t xml:space="preserve"> examples of response</w:t>
      </w:r>
      <w:r w:rsidR="002C380A" w:rsidRPr="00A326FB">
        <w:rPr>
          <w:rFonts w:ascii="Times New Roman" w:hAnsi="Times New Roman" w:cs="Times New Roman"/>
          <w:sz w:val="24"/>
          <w:szCs w:val="24"/>
        </w:rPr>
        <w:t>s</w:t>
      </w:r>
      <w:r w:rsidR="009A10E3" w:rsidRPr="00A326FB">
        <w:rPr>
          <w:rFonts w:ascii="Times New Roman" w:hAnsi="Times New Roman" w:cs="Times New Roman"/>
          <w:sz w:val="24"/>
          <w:szCs w:val="24"/>
        </w:rPr>
        <w:t>: one from evaluation forms and the second from free</w:t>
      </w:r>
      <w:r w:rsidR="00F43B50" w:rsidRPr="00A326FB">
        <w:rPr>
          <w:rFonts w:ascii="Times New Roman" w:hAnsi="Times New Roman" w:cs="Times New Roman"/>
          <w:sz w:val="24"/>
          <w:szCs w:val="24"/>
        </w:rPr>
        <w:t>-</w:t>
      </w:r>
      <w:r w:rsidR="009A10E3" w:rsidRPr="00A326FB">
        <w:rPr>
          <w:rFonts w:ascii="Times New Roman" w:hAnsi="Times New Roman" w:cs="Times New Roman"/>
          <w:sz w:val="24"/>
          <w:szCs w:val="24"/>
        </w:rPr>
        <w:t>writes. After each I engage in a brief discussion.</w:t>
      </w:r>
    </w:p>
    <w:p w14:paraId="7111DDC2" w14:textId="77777777" w:rsidR="00AA5FAA" w:rsidRDefault="00AA5FAA" w:rsidP="00AA5FAA">
      <w:pPr>
        <w:spacing w:after="0" w:line="360" w:lineRule="auto"/>
        <w:jc w:val="both"/>
        <w:rPr>
          <w:rFonts w:ascii="Arial" w:hAnsi="Arial" w:cs="Arial"/>
          <w:b/>
          <w:sz w:val="24"/>
          <w:szCs w:val="24"/>
        </w:rPr>
      </w:pPr>
    </w:p>
    <w:p w14:paraId="75D67815" w14:textId="43D8D937" w:rsidR="00A641DC" w:rsidRPr="008D25D9" w:rsidRDefault="004E410E" w:rsidP="00AA5FAA">
      <w:pPr>
        <w:spacing w:after="0" w:line="360" w:lineRule="auto"/>
        <w:jc w:val="both"/>
        <w:rPr>
          <w:rFonts w:ascii="Arial" w:hAnsi="Arial" w:cs="Arial"/>
          <w:b/>
          <w:sz w:val="24"/>
          <w:szCs w:val="24"/>
        </w:rPr>
      </w:pPr>
      <w:r w:rsidRPr="00A326FB">
        <w:rPr>
          <w:rFonts w:ascii="Arial" w:hAnsi="Arial" w:cs="Arial"/>
          <w:b/>
          <w:sz w:val="24"/>
          <w:szCs w:val="24"/>
        </w:rPr>
        <w:t>RETREATANTS’ RESPONSES 1</w:t>
      </w:r>
    </w:p>
    <w:p w14:paraId="3FC9BF08" w14:textId="6BB004B1" w:rsidR="00E72D60" w:rsidRPr="00A326FB" w:rsidRDefault="00380D55" w:rsidP="00AA5FAA">
      <w:pPr>
        <w:spacing w:after="0" w:line="360" w:lineRule="auto"/>
        <w:jc w:val="both"/>
        <w:rPr>
          <w:rFonts w:ascii="Times New Roman" w:hAnsi="Times New Roman" w:cs="Times New Roman"/>
          <w:sz w:val="24"/>
          <w:szCs w:val="24"/>
        </w:rPr>
      </w:pPr>
      <w:r w:rsidRPr="00A326FB">
        <w:rPr>
          <w:rFonts w:ascii="Times New Roman" w:hAnsi="Times New Roman" w:cs="Times New Roman"/>
          <w:sz w:val="24"/>
          <w:szCs w:val="24"/>
        </w:rPr>
        <w:t xml:space="preserve">The </w:t>
      </w:r>
      <w:r w:rsidR="00360AAB" w:rsidRPr="00A326FB">
        <w:rPr>
          <w:rFonts w:ascii="Times New Roman" w:hAnsi="Times New Roman" w:cs="Times New Roman"/>
          <w:sz w:val="24"/>
          <w:szCs w:val="24"/>
        </w:rPr>
        <w:t xml:space="preserve">following </w:t>
      </w:r>
      <w:r w:rsidR="001F0B93" w:rsidRPr="00A326FB">
        <w:rPr>
          <w:rFonts w:ascii="Times New Roman" w:hAnsi="Times New Roman" w:cs="Times New Roman"/>
          <w:sz w:val="24"/>
          <w:szCs w:val="24"/>
        </w:rPr>
        <w:t>comments from participants</w:t>
      </w:r>
      <w:r w:rsidRPr="00A326FB">
        <w:rPr>
          <w:rFonts w:ascii="Times New Roman" w:hAnsi="Times New Roman" w:cs="Times New Roman"/>
          <w:sz w:val="24"/>
          <w:szCs w:val="24"/>
        </w:rPr>
        <w:t xml:space="preserve"> </w:t>
      </w:r>
      <w:r w:rsidR="001F0B93" w:rsidRPr="00A326FB">
        <w:rPr>
          <w:rFonts w:ascii="Times New Roman" w:hAnsi="Times New Roman" w:cs="Times New Roman"/>
          <w:sz w:val="24"/>
          <w:szCs w:val="24"/>
        </w:rPr>
        <w:t xml:space="preserve">of their experiences of the retreat space </w:t>
      </w:r>
      <w:r w:rsidR="00EB0D04" w:rsidRPr="00A326FB">
        <w:rPr>
          <w:rFonts w:ascii="Times New Roman" w:hAnsi="Times New Roman" w:cs="Times New Roman"/>
          <w:sz w:val="24"/>
          <w:szCs w:val="24"/>
        </w:rPr>
        <w:t>were fi</w:t>
      </w:r>
      <w:r w:rsidR="00512F79" w:rsidRPr="00A326FB">
        <w:rPr>
          <w:rFonts w:ascii="Times New Roman" w:hAnsi="Times New Roman" w:cs="Times New Roman"/>
          <w:sz w:val="24"/>
          <w:szCs w:val="24"/>
        </w:rPr>
        <w:t>r</w:t>
      </w:r>
      <w:r w:rsidR="00EB0D04" w:rsidRPr="00A326FB">
        <w:rPr>
          <w:rFonts w:ascii="Times New Roman" w:hAnsi="Times New Roman" w:cs="Times New Roman"/>
          <w:sz w:val="24"/>
          <w:szCs w:val="24"/>
        </w:rPr>
        <w:t xml:space="preserve">st coded and then grouped into six </w:t>
      </w:r>
      <w:r w:rsidR="003A6F45" w:rsidRPr="00A326FB">
        <w:rPr>
          <w:rFonts w:ascii="Times New Roman" w:hAnsi="Times New Roman" w:cs="Times New Roman"/>
          <w:sz w:val="24"/>
          <w:szCs w:val="24"/>
        </w:rPr>
        <w:t xml:space="preserve">dominant </w:t>
      </w:r>
      <w:r w:rsidR="00EB0D04" w:rsidRPr="00A326FB">
        <w:rPr>
          <w:rFonts w:ascii="Times New Roman" w:hAnsi="Times New Roman" w:cs="Times New Roman"/>
          <w:sz w:val="24"/>
          <w:szCs w:val="24"/>
        </w:rPr>
        <w:t>emerging themes</w:t>
      </w:r>
      <w:r w:rsidR="009A10E3" w:rsidRPr="00A326FB">
        <w:rPr>
          <w:rFonts w:ascii="Times New Roman" w:hAnsi="Times New Roman" w:cs="Times New Roman"/>
          <w:sz w:val="24"/>
          <w:szCs w:val="24"/>
        </w:rPr>
        <w:t>. Below are indicative quotes.</w:t>
      </w:r>
      <w:r w:rsidR="00775ADC" w:rsidRPr="00A326FB">
        <w:rPr>
          <w:rFonts w:ascii="Times New Roman" w:hAnsi="Times New Roman" w:cs="Times New Roman"/>
          <w:sz w:val="24"/>
          <w:szCs w:val="24"/>
        </w:rPr>
        <w:t xml:space="preserve"> </w:t>
      </w:r>
    </w:p>
    <w:p w14:paraId="39B2640F" w14:textId="334612C7" w:rsidR="003A6F45" w:rsidRPr="00CD1486" w:rsidRDefault="00E72D60" w:rsidP="00AA5FAA">
      <w:pPr>
        <w:pStyle w:val="ListParagraph"/>
        <w:numPr>
          <w:ilvl w:val="0"/>
          <w:numId w:val="7"/>
        </w:numPr>
        <w:spacing w:line="360" w:lineRule="auto"/>
        <w:rPr>
          <w:sz w:val="22"/>
          <w:szCs w:val="22"/>
          <w:lang w:val="en-US"/>
        </w:rPr>
      </w:pPr>
      <w:r w:rsidRPr="00CD1486">
        <w:rPr>
          <w:b/>
          <w:sz w:val="22"/>
          <w:szCs w:val="22"/>
        </w:rPr>
        <w:t>Clarity</w:t>
      </w:r>
      <w:r w:rsidR="00E82C07" w:rsidRPr="00CD1486">
        <w:rPr>
          <w:b/>
          <w:sz w:val="22"/>
          <w:szCs w:val="22"/>
        </w:rPr>
        <w:t xml:space="preserve"> / insight</w:t>
      </w:r>
      <w:r w:rsidRPr="00CD1486">
        <w:rPr>
          <w:sz w:val="22"/>
          <w:szCs w:val="22"/>
        </w:rPr>
        <w:t>:</w:t>
      </w:r>
      <w:r w:rsidR="00EB0D04" w:rsidRPr="00CD1486">
        <w:rPr>
          <w:sz w:val="22"/>
          <w:szCs w:val="22"/>
        </w:rPr>
        <w:t xml:space="preserve"> </w:t>
      </w:r>
      <w:r w:rsidR="00080B57" w:rsidRPr="00CD1486">
        <w:rPr>
          <w:sz w:val="22"/>
          <w:szCs w:val="22"/>
        </w:rPr>
        <w:t>(Relating to mindful inquiry)</w:t>
      </w:r>
    </w:p>
    <w:p w14:paraId="0BB5583D" w14:textId="33430814" w:rsidR="00EB0D04" w:rsidRPr="00CD1486" w:rsidRDefault="003A6F45" w:rsidP="00AA5FAA">
      <w:pPr>
        <w:pStyle w:val="ListParagraph"/>
        <w:numPr>
          <w:ilvl w:val="0"/>
          <w:numId w:val="21"/>
        </w:numPr>
        <w:spacing w:line="360" w:lineRule="auto"/>
        <w:rPr>
          <w:sz w:val="22"/>
          <w:szCs w:val="22"/>
          <w:lang w:val="en-US"/>
        </w:rPr>
      </w:pPr>
      <w:r w:rsidRPr="00CD1486">
        <w:rPr>
          <w:sz w:val="22"/>
          <w:szCs w:val="22"/>
          <w:lang w:val="en-US"/>
        </w:rPr>
        <w:t>T</w:t>
      </w:r>
      <w:r w:rsidR="00EB0D04" w:rsidRPr="00CD1486">
        <w:rPr>
          <w:sz w:val="22"/>
          <w:szCs w:val="22"/>
          <w:lang w:val="en-US"/>
        </w:rPr>
        <w:t xml:space="preserve">he space afforded me to clear my mind and </w:t>
      </w:r>
      <w:r w:rsidR="009A10E3" w:rsidRPr="00CD1486">
        <w:rPr>
          <w:sz w:val="22"/>
          <w:szCs w:val="22"/>
          <w:lang w:val="en-US"/>
        </w:rPr>
        <w:t>work at my own rhythms and pace…</w:t>
      </w:r>
    </w:p>
    <w:p w14:paraId="4706C5E5" w14:textId="484F690B" w:rsidR="00E72D60" w:rsidRPr="00CD1486" w:rsidRDefault="003A6F45" w:rsidP="00AA5FAA">
      <w:pPr>
        <w:pStyle w:val="ListParagraph"/>
        <w:numPr>
          <w:ilvl w:val="0"/>
          <w:numId w:val="21"/>
        </w:numPr>
        <w:spacing w:line="360" w:lineRule="auto"/>
        <w:rPr>
          <w:sz w:val="22"/>
          <w:szCs w:val="22"/>
        </w:rPr>
      </w:pPr>
      <w:r w:rsidRPr="00CD1486">
        <w:rPr>
          <w:sz w:val="22"/>
          <w:szCs w:val="22"/>
        </w:rPr>
        <w:lastRenderedPageBreak/>
        <w:t>P</w:t>
      </w:r>
      <w:r w:rsidR="00E72D60" w:rsidRPr="00CD1486">
        <w:rPr>
          <w:sz w:val="22"/>
          <w:szCs w:val="22"/>
        </w:rPr>
        <w:t>ut my thoughts together in a more coherent form.</w:t>
      </w:r>
    </w:p>
    <w:p w14:paraId="69E2C2B2" w14:textId="77777777" w:rsidR="00A858CA" w:rsidRPr="00CD1486" w:rsidRDefault="00A858CA" w:rsidP="00AA5FAA">
      <w:pPr>
        <w:pStyle w:val="ListParagraph"/>
        <w:numPr>
          <w:ilvl w:val="0"/>
          <w:numId w:val="21"/>
        </w:numPr>
        <w:spacing w:line="360" w:lineRule="auto"/>
        <w:rPr>
          <w:sz w:val="22"/>
          <w:szCs w:val="22"/>
        </w:rPr>
      </w:pPr>
      <w:r w:rsidRPr="00CD1486">
        <w:rPr>
          <w:sz w:val="22"/>
          <w:szCs w:val="22"/>
        </w:rPr>
        <w:t>I am feeling light and free. That I am not bound by the constant shackles of my mind.</w:t>
      </w:r>
    </w:p>
    <w:p w14:paraId="3B542512" w14:textId="77777777" w:rsidR="00A858CA" w:rsidRPr="00CD1486" w:rsidRDefault="00A858CA" w:rsidP="00AA5FAA">
      <w:pPr>
        <w:pStyle w:val="ListParagraph"/>
        <w:numPr>
          <w:ilvl w:val="0"/>
          <w:numId w:val="21"/>
        </w:numPr>
        <w:spacing w:line="360" w:lineRule="auto"/>
        <w:rPr>
          <w:sz w:val="22"/>
          <w:szCs w:val="22"/>
        </w:rPr>
      </w:pPr>
      <w:r w:rsidRPr="00CD1486">
        <w:rPr>
          <w:sz w:val="22"/>
          <w:szCs w:val="22"/>
        </w:rPr>
        <w:t>It is just about making things clearer.</w:t>
      </w:r>
    </w:p>
    <w:p w14:paraId="261EE76D" w14:textId="77777777" w:rsidR="003A6F45" w:rsidRPr="00CD1486" w:rsidRDefault="00E72D60" w:rsidP="00AA5FAA">
      <w:pPr>
        <w:pStyle w:val="ListParagraph"/>
        <w:numPr>
          <w:ilvl w:val="0"/>
          <w:numId w:val="7"/>
        </w:numPr>
        <w:spacing w:line="360" w:lineRule="auto"/>
        <w:rPr>
          <w:sz w:val="22"/>
          <w:szCs w:val="22"/>
        </w:rPr>
      </w:pPr>
      <w:r w:rsidRPr="00CD1486">
        <w:rPr>
          <w:b/>
          <w:sz w:val="22"/>
          <w:szCs w:val="22"/>
        </w:rPr>
        <w:t>Creativity:</w:t>
      </w:r>
      <w:r w:rsidRPr="00CD1486">
        <w:rPr>
          <w:sz w:val="22"/>
          <w:szCs w:val="22"/>
        </w:rPr>
        <w:t xml:space="preserve"> </w:t>
      </w:r>
    </w:p>
    <w:p w14:paraId="0AA109CE" w14:textId="1BAB0555" w:rsidR="00E72D60" w:rsidRPr="00CD1486" w:rsidRDefault="00E72D60" w:rsidP="00AA5FAA">
      <w:pPr>
        <w:pStyle w:val="ListParagraph"/>
        <w:numPr>
          <w:ilvl w:val="0"/>
          <w:numId w:val="22"/>
        </w:numPr>
        <w:spacing w:line="360" w:lineRule="auto"/>
        <w:rPr>
          <w:sz w:val="22"/>
          <w:szCs w:val="22"/>
        </w:rPr>
      </w:pPr>
      <w:r w:rsidRPr="00CD1486">
        <w:rPr>
          <w:sz w:val="22"/>
          <w:szCs w:val="22"/>
        </w:rPr>
        <w:t>I have learned new</w:t>
      </w:r>
      <w:r w:rsidR="001F0B93" w:rsidRPr="00CD1486">
        <w:rPr>
          <w:sz w:val="22"/>
          <w:szCs w:val="22"/>
        </w:rPr>
        <w:t>,</w:t>
      </w:r>
      <w:r w:rsidRPr="00CD1486">
        <w:rPr>
          <w:sz w:val="22"/>
          <w:szCs w:val="22"/>
        </w:rPr>
        <w:t xml:space="preserve"> and reinforced existing approach</w:t>
      </w:r>
      <w:r w:rsidR="001F0B93" w:rsidRPr="00CD1486">
        <w:rPr>
          <w:sz w:val="22"/>
          <w:szCs w:val="22"/>
        </w:rPr>
        <w:t>es</w:t>
      </w:r>
      <w:r w:rsidRPr="00CD1486">
        <w:rPr>
          <w:sz w:val="22"/>
          <w:szCs w:val="22"/>
        </w:rPr>
        <w:t xml:space="preserve"> to being creative and adventurous and rigorous in my writing</w:t>
      </w:r>
      <w:r w:rsidR="009A10E3" w:rsidRPr="00CD1486">
        <w:rPr>
          <w:sz w:val="22"/>
          <w:szCs w:val="22"/>
        </w:rPr>
        <w:t>.</w:t>
      </w:r>
    </w:p>
    <w:p w14:paraId="5F01E911" w14:textId="0C942B2E" w:rsidR="00E72D60" w:rsidRPr="00CD1486" w:rsidRDefault="003A6F45" w:rsidP="00AA5FAA">
      <w:pPr>
        <w:pStyle w:val="ListParagraph"/>
        <w:numPr>
          <w:ilvl w:val="0"/>
          <w:numId w:val="22"/>
        </w:numPr>
        <w:spacing w:line="360" w:lineRule="auto"/>
        <w:rPr>
          <w:sz w:val="22"/>
          <w:szCs w:val="22"/>
        </w:rPr>
      </w:pPr>
      <w:r w:rsidRPr="00CD1486">
        <w:rPr>
          <w:sz w:val="22"/>
          <w:szCs w:val="22"/>
        </w:rPr>
        <w:t>C</w:t>
      </w:r>
      <w:r w:rsidR="00E72D60" w:rsidRPr="00CD1486">
        <w:rPr>
          <w:sz w:val="22"/>
          <w:szCs w:val="22"/>
        </w:rPr>
        <w:t>reative, supportive safe place in which to grow</w:t>
      </w:r>
      <w:r w:rsidR="009A10E3" w:rsidRPr="00CD1486">
        <w:rPr>
          <w:sz w:val="22"/>
          <w:szCs w:val="22"/>
        </w:rPr>
        <w:t xml:space="preserve"> …</w:t>
      </w:r>
    </w:p>
    <w:p w14:paraId="67572B15" w14:textId="12C4071F" w:rsidR="00E72D60" w:rsidRPr="00CD1486" w:rsidRDefault="003A6F45" w:rsidP="00AA5FAA">
      <w:pPr>
        <w:pStyle w:val="ListParagraph"/>
        <w:numPr>
          <w:ilvl w:val="0"/>
          <w:numId w:val="22"/>
        </w:numPr>
        <w:spacing w:line="360" w:lineRule="auto"/>
        <w:ind w:right="1587"/>
        <w:jc w:val="both"/>
        <w:rPr>
          <w:sz w:val="22"/>
          <w:szCs w:val="22"/>
          <w:lang w:val="en-US"/>
        </w:rPr>
      </w:pPr>
      <w:r w:rsidRPr="00CD1486">
        <w:rPr>
          <w:sz w:val="22"/>
          <w:szCs w:val="22"/>
          <w:lang w:val="en-US"/>
        </w:rPr>
        <w:t>Th</w:t>
      </w:r>
      <w:r w:rsidR="00E72D60" w:rsidRPr="00CD1486">
        <w:rPr>
          <w:sz w:val="22"/>
          <w:szCs w:val="22"/>
          <w:lang w:val="en-US"/>
        </w:rPr>
        <w:t xml:space="preserve">e freedom has its </w:t>
      </w:r>
      <w:r w:rsidR="009A10E3" w:rsidRPr="00CD1486">
        <w:rPr>
          <w:sz w:val="22"/>
          <w:szCs w:val="22"/>
          <w:lang w:val="en-US"/>
        </w:rPr>
        <w:t>own way of enhancing creativity</w:t>
      </w:r>
      <w:r w:rsidR="00E72D60" w:rsidRPr="00CD1486">
        <w:rPr>
          <w:sz w:val="22"/>
          <w:szCs w:val="22"/>
          <w:lang w:val="en-US"/>
        </w:rPr>
        <w:t xml:space="preserve">.  </w:t>
      </w:r>
    </w:p>
    <w:p w14:paraId="161CB2C7" w14:textId="77777777" w:rsidR="003A6F45" w:rsidRPr="00CD1486" w:rsidRDefault="00E72D60" w:rsidP="00AA5FAA">
      <w:pPr>
        <w:pStyle w:val="ListParagraph"/>
        <w:numPr>
          <w:ilvl w:val="0"/>
          <w:numId w:val="7"/>
        </w:numPr>
        <w:spacing w:line="360" w:lineRule="auto"/>
        <w:rPr>
          <w:sz w:val="22"/>
          <w:szCs w:val="22"/>
        </w:rPr>
      </w:pPr>
      <w:r w:rsidRPr="00CD1486">
        <w:rPr>
          <w:b/>
          <w:sz w:val="22"/>
          <w:szCs w:val="22"/>
        </w:rPr>
        <w:t>Productivity / motivation</w:t>
      </w:r>
      <w:r w:rsidRPr="00CD1486">
        <w:rPr>
          <w:sz w:val="22"/>
          <w:szCs w:val="22"/>
        </w:rPr>
        <w:t xml:space="preserve">: </w:t>
      </w:r>
    </w:p>
    <w:p w14:paraId="66033037" w14:textId="77777777" w:rsidR="00E72D60" w:rsidRPr="00CD1486" w:rsidRDefault="003A6F45" w:rsidP="00AA5FAA">
      <w:pPr>
        <w:pStyle w:val="ListParagraph"/>
        <w:numPr>
          <w:ilvl w:val="0"/>
          <w:numId w:val="17"/>
        </w:numPr>
        <w:spacing w:line="360" w:lineRule="auto"/>
        <w:rPr>
          <w:sz w:val="22"/>
          <w:szCs w:val="22"/>
        </w:rPr>
      </w:pPr>
      <w:r w:rsidRPr="00CD1486">
        <w:rPr>
          <w:sz w:val="22"/>
          <w:szCs w:val="22"/>
        </w:rPr>
        <w:t>E</w:t>
      </w:r>
      <w:r w:rsidR="00E72D60" w:rsidRPr="00CD1486">
        <w:rPr>
          <w:sz w:val="22"/>
          <w:szCs w:val="22"/>
        </w:rPr>
        <w:t>stablished healthier approaches to my work.</w:t>
      </w:r>
    </w:p>
    <w:p w14:paraId="235DA977" w14:textId="4134710D" w:rsidR="00E72D60" w:rsidRPr="00CD1486" w:rsidRDefault="003A6F45" w:rsidP="00AA5FAA">
      <w:pPr>
        <w:pStyle w:val="ListParagraph"/>
        <w:numPr>
          <w:ilvl w:val="0"/>
          <w:numId w:val="17"/>
        </w:numPr>
        <w:spacing w:line="360" w:lineRule="auto"/>
        <w:ind w:right="1587"/>
        <w:rPr>
          <w:sz w:val="22"/>
          <w:szCs w:val="22"/>
          <w:lang w:val="en-US"/>
        </w:rPr>
      </w:pPr>
      <w:r w:rsidRPr="00CD1486">
        <w:rPr>
          <w:sz w:val="22"/>
          <w:szCs w:val="22"/>
          <w:lang w:val="en-US"/>
        </w:rPr>
        <w:t>D</w:t>
      </w:r>
      <w:r w:rsidR="00E72D60" w:rsidRPr="00CD1486">
        <w:rPr>
          <w:sz w:val="22"/>
          <w:szCs w:val="22"/>
          <w:lang w:val="en-US"/>
        </w:rPr>
        <w:t xml:space="preserve">elighted with the progress on my paper – breaking through </w:t>
      </w:r>
      <w:r w:rsidR="008D25D9" w:rsidRPr="00CD1486">
        <w:rPr>
          <w:sz w:val="22"/>
          <w:szCs w:val="22"/>
          <w:lang w:val="en-US"/>
        </w:rPr>
        <w:t>n</w:t>
      </w:r>
      <w:r w:rsidR="00E72D60" w:rsidRPr="00CD1486">
        <w:rPr>
          <w:sz w:val="22"/>
          <w:szCs w:val="22"/>
          <w:lang w:val="en-US"/>
        </w:rPr>
        <w:t>umerous barriers</w:t>
      </w:r>
      <w:r w:rsidR="009A10E3" w:rsidRPr="00CD1486">
        <w:rPr>
          <w:sz w:val="22"/>
          <w:szCs w:val="22"/>
          <w:lang w:val="en-US"/>
        </w:rPr>
        <w:t>.</w:t>
      </w:r>
    </w:p>
    <w:p w14:paraId="5B3AFAE4" w14:textId="34665B22" w:rsidR="00E72D60" w:rsidRPr="00CD1486" w:rsidRDefault="003A6F45" w:rsidP="00AA5FAA">
      <w:pPr>
        <w:pStyle w:val="ListParagraph"/>
        <w:numPr>
          <w:ilvl w:val="0"/>
          <w:numId w:val="17"/>
        </w:numPr>
        <w:spacing w:line="360" w:lineRule="auto"/>
        <w:rPr>
          <w:sz w:val="22"/>
          <w:szCs w:val="22"/>
        </w:rPr>
      </w:pPr>
      <w:r w:rsidRPr="00CD1486">
        <w:rPr>
          <w:sz w:val="22"/>
          <w:szCs w:val="22"/>
          <w:lang w:val="en-US"/>
        </w:rPr>
        <w:t>D</w:t>
      </w:r>
      <w:r w:rsidR="00E72D60" w:rsidRPr="00CD1486">
        <w:rPr>
          <w:sz w:val="22"/>
          <w:szCs w:val="22"/>
          <w:lang w:val="en-US"/>
        </w:rPr>
        <w:t>id a great deal of thinking and writing</w:t>
      </w:r>
      <w:r w:rsidR="009A10E3" w:rsidRPr="00CD1486">
        <w:rPr>
          <w:sz w:val="22"/>
          <w:szCs w:val="22"/>
          <w:lang w:val="en-US"/>
        </w:rPr>
        <w:t>.</w:t>
      </w:r>
      <w:r w:rsidR="00E72D60" w:rsidRPr="00CD1486">
        <w:rPr>
          <w:sz w:val="22"/>
          <w:szCs w:val="22"/>
          <w:lang w:val="en-US"/>
        </w:rPr>
        <w:t xml:space="preserve">  </w:t>
      </w:r>
    </w:p>
    <w:p w14:paraId="00B7F3AB" w14:textId="55C2E40B" w:rsidR="00E72D60" w:rsidRPr="00CD1486" w:rsidRDefault="00E72D60" w:rsidP="00AA5FAA">
      <w:pPr>
        <w:pStyle w:val="ListParagraph"/>
        <w:numPr>
          <w:ilvl w:val="0"/>
          <w:numId w:val="17"/>
        </w:numPr>
        <w:spacing w:line="360" w:lineRule="auto"/>
        <w:rPr>
          <w:sz w:val="22"/>
          <w:szCs w:val="22"/>
        </w:rPr>
      </w:pPr>
      <w:r w:rsidRPr="00CD1486">
        <w:rPr>
          <w:sz w:val="22"/>
          <w:szCs w:val="22"/>
        </w:rPr>
        <w:t>It is remarkable how much can be accomplished in this kind of retreat</w:t>
      </w:r>
      <w:r w:rsidR="009A10E3" w:rsidRPr="00CD1486">
        <w:rPr>
          <w:sz w:val="22"/>
          <w:szCs w:val="22"/>
        </w:rPr>
        <w:t>.</w:t>
      </w:r>
    </w:p>
    <w:p w14:paraId="2C0B9DBF" w14:textId="59833B1A" w:rsidR="003A6F45" w:rsidRPr="00CD1486" w:rsidRDefault="00A858CA" w:rsidP="00AA5FAA">
      <w:pPr>
        <w:pStyle w:val="ListParagraph"/>
        <w:numPr>
          <w:ilvl w:val="0"/>
          <w:numId w:val="17"/>
        </w:numPr>
        <w:spacing w:line="360" w:lineRule="auto"/>
        <w:rPr>
          <w:sz w:val="22"/>
          <w:szCs w:val="22"/>
        </w:rPr>
      </w:pPr>
      <w:r w:rsidRPr="00CD1486">
        <w:rPr>
          <w:sz w:val="22"/>
          <w:szCs w:val="22"/>
        </w:rPr>
        <w:t xml:space="preserve">I am seeing myself as an </w:t>
      </w:r>
      <w:r w:rsidR="006471D3" w:rsidRPr="00CD1486">
        <w:rPr>
          <w:sz w:val="22"/>
          <w:szCs w:val="22"/>
        </w:rPr>
        <w:t>‘</w:t>
      </w:r>
      <w:r w:rsidRPr="00CD1486">
        <w:rPr>
          <w:sz w:val="22"/>
          <w:szCs w:val="22"/>
        </w:rPr>
        <w:t>I can do</w:t>
      </w:r>
      <w:r w:rsidR="006471D3" w:rsidRPr="00CD1486">
        <w:rPr>
          <w:sz w:val="22"/>
          <w:szCs w:val="22"/>
        </w:rPr>
        <w:t>’</w:t>
      </w:r>
      <w:r w:rsidR="003A6F45" w:rsidRPr="00CD1486">
        <w:rPr>
          <w:sz w:val="22"/>
          <w:szCs w:val="22"/>
        </w:rPr>
        <w:t xml:space="preserve"> person.</w:t>
      </w:r>
    </w:p>
    <w:p w14:paraId="31E82645" w14:textId="77777777" w:rsidR="001B3E81" w:rsidRPr="00CD1486" w:rsidRDefault="001B3E81" w:rsidP="00AA5FAA">
      <w:pPr>
        <w:pStyle w:val="ListParagraph"/>
        <w:numPr>
          <w:ilvl w:val="0"/>
          <w:numId w:val="17"/>
        </w:numPr>
        <w:spacing w:line="360" w:lineRule="auto"/>
        <w:rPr>
          <w:sz w:val="22"/>
          <w:szCs w:val="22"/>
        </w:rPr>
      </w:pPr>
      <w:r w:rsidRPr="00CD1486">
        <w:rPr>
          <w:sz w:val="22"/>
          <w:szCs w:val="22"/>
        </w:rPr>
        <w:t>Short term goal – I have completed my first draft by Friday. Process goal – I write from a place of authenticity in an academic framework.  I achieved both goals!</w:t>
      </w:r>
    </w:p>
    <w:p w14:paraId="54AF6BD3" w14:textId="77777777" w:rsidR="003A6F45" w:rsidRPr="00CD1486" w:rsidRDefault="00E72D60" w:rsidP="00AA5FAA">
      <w:pPr>
        <w:pStyle w:val="ListParagraph"/>
        <w:numPr>
          <w:ilvl w:val="0"/>
          <w:numId w:val="7"/>
        </w:numPr>
        <w:spacing w:line="360" w:lineRule="auto"/>
        <w:rPr>
          <w:sz w:val="22"/>
          <w:szCs w:val="22"/>
        </w:rPr>
      </w:pPr>
      <w:r w:rsidRPr="00CD1486">
        <w:rPr>
          <w:b/>
          <w:sz w:val="22"/>
          <w:szCs w:val="22"/>
        </w:rPr>
        <w:t>Confidence</w:t>
      </w:r>
      <w:r w:rsidRPr="00CD1486">
        <w:rPr>
          <w:sz w:val="22"/>
          <w:szCs w:val="22"/>
        </w:rPr>
        <w:t>:</w:t>
      </w:r>
      <w:r w:rsidRPr="00CD1486">
        <w:rPr>
          <w:sz w:val="22"/>
          <w:szCs w:val="22"/>
          <w:highlight w:val="yellow"/>
        </w:rPr>
        <w:t xml:space="preserve"> </w:t>
      </w:r>
    </w:p>
    <w:p w14:paraId="68C84EE9" w14:textId="52129D3D" w:rsidR="00E72D60" w:rsidRPr="00CD1486" w:rsidRDefault="00E72D60" w:rsidP="00AA5FAA">
      <w:pPr>
        <w:pStyle w:val="ListParagraph"/>
        <w:numPr>
          <w:ilvl w:val="0"/>
          <w:numId w:val="18"/>
        </w:numPr>
        <w:spacing w:line="360" w:lineRule="auto"/>
        <w:rPr>
          <w:sz w:val="22"/>
          <w:szCs w:val="22"/>
        </w:rPr>
      </w:pPr>
      <w:r w:rsidRPr="00CD1486">
        <w:rPr>
          <w:sz w:val="22"/>
          <w:szCs w:val="22"/>
        </w:rPr>
        <w:t>I have confidence that I can ‘get unstuck’</w:t>
      </w:r>
      <w:r w:rsidR="00380D55" w:rsidRPr="00CD1486">
        <w:rPr>
          <w:sz w:val="22"/>
          <w:szCs w:val="22"/>
        </w:rPr>
        <w:t>.</w:t>
      </w:r>
    </w:p>
    <w:p w14:paraId="12B7A764" w14:textId="101E3FE7" w:rsidR="00512F79" w:rsidRPr="00CD1486" w:rsidRDefault="00A858CA" w:rsidP="00AA5FAA">
      <w:pPr>
        <w:pStyle w:val="ListParagraph"/>
        <w:numPr>
          <w:ilvl w:val="0"/>
          <w:numId w:val="18"/>
        </w:numPr>
        <w:spacing w:line="360" w:lineRule="auto"/>
        <w:rPr>
          <w:sz w:val="22"/>
          <w:szCs w:val="22"/>
        </w:rPr>
      </w:pPr>
      <w:r w:rsidRPr="00CD1486">
        <w:rPr>
          <w:sz w:val="22"/>
          <w:szCs w:val="22"/>
        </w:rPr>
        <w:t xml:space="preserve">Reading? Initially </w:t>
      </w:r>
      <w:r w:rsidR="003A6F45" w:rsidRPr="00CD1486">
        <w:rPr>
          <w:sz w:val="22"/>
          <w:szCs w:val="22"/>
        </w:rPr>
        <w:t>it was ha</w:t>
      </w:r>
      <w:r w:rsidRPr="00CD1486">
        <w:rPr>
          <w:sz w:val="22"/>
          <w:szCs w:val="22"/>
        </w:rPr>
        <w:t xml:space="preserve">rd, not really easy </w:t>
      </w:r>
      <w:r w:rsidR="003A6F45" w:rsidRPr="00CD1486">
        <w:rPr>
          <w:sz w:val="22"/>
          <w:szCs w:val="22"/>
        </w:rPr>
        <w:t xml:space="preserve">when you believe that what you </w:t>
      </w:r>
      <w:r w:rsidR="00FC1147" w:rsidRPr="00CD1486">
        <w:rPr>
          <w:sz w:val="22"/>
          <w:szCs w:val="22"/>
        </w:rPr>
        <w:t>write may be a load of hogwash…</w:t>
      </w:r>
    </w:p>
    <w:p w14:paraId="01AD95E0" w14:textId="696F6781" w:rsidR="00C14FB9" w:rsidRPr="00CD1486" w:rsidRDefault="00C14FB9" w:rsidP="00AA5FAA">
      <w:pPr>
        <w:pStyle w:val="ListParagraph"/>
        <w:numPr>
          <w:ilvl w:val="0"/>
          <w:numId w:val="18"/>
        </w:numPr>
        <w:spacing w:line="360" w:lineRule="auto"/>
        <w:rPr>
          <w:sz w:val="22"/>
          <w:szCs w:val="22"/>
        </w:rPr>
      </w:pPr>
      <w:r w:rsidRPr="00CD1486">
        <w:rPr>
          <w:sz w:val="22"/>
          <w:szCs w:val="22"/>
        </w:rPr>
        <w:t>I overcame blocks and did a great deal of thinking and writing.</w:t>
      </w:r>
    </w:p>
    <w:p w14:paraId="6E3E5841" w14:textId="00F0DAB9" w:rsidR="003A6F45" w:rsidRPr="00CD1486" w:rsidRDefault="00467F32" w:rsidP="00AA5FAA">
      <w:pPr>
        <w:spacing w:after="0" w:line="360" w:lineRule="auto"/>
        <w:rPr>
          <w:rFonts w:ascii="Times New Roman" w:hAnsi="Times New Roman" w:cs="Times New Roman"/>
          <w:lang w:val="en-US"/>
        </w:rPr>
      </w:pPr>
      <w:r w:rsidRPr="00CD1486">
        <w:rPr>
          <w:rFonts w:ascii="Times New Roman" w:hAnsi="Times New Roman" w:cs="Times New Roman"/>
          <w:b/>
        </w:rPr>
        <w:t xml:space="preserve">     </w:t>
      </w:r>
      <w:r w:rsidR="00512F79" w:rsidRPr="00CD1486">
        <w:rPr>
          <w:rFonts w:ascii="Times New Roman" w:hAnsi="Times New Roman" w:cs="Times New Roman"/>
          <w:b/>
        </w:rPr>
        <w:t>5.</w:t>
      </w:r>
      <w:r w:rsidRPr="00CD1486">
        <w:rPr>
          <w:rFonts w:ascii="Times New Roman" w:hAnsi="Times New Roman" w:cs="Times New Roman"/>
          <w:b/>
        </w:rPr>
        <w:t xml:space="preserve"> </w:t>
      </w:r>
      <w:r w:rsidR="00512F79" w:rsidRPr="00CD1486">
        <w:rPr>
          <w:rFonts w:ascii="Times New Roman" w:hAnsi="Times New Roman" w:cs="Times New Roman"/>
          <w:b/>
        </w:rPr>
        <w:t xml:space="preserve"> </w:t>
      </w:r>
      <w:r w:rsidR="00E72D60" w:rsidRPr="00CD1486">
        <w:rPr>
          <w:rFonts w:ascii="Times New Roman" w:hAnsi="Times New Roman" w:cs="Times New Roman"/>
          <w:b/>
        </w:rPr>
        <w:t>Collegiality</w:t>
      </w:r>
      <w:r w:rsidR="00E72D60" w:rsidRPr="00CD1486">
        <w:rPr>
          <w:rFonts w:ascii="Times New Roman" w:hAnsi="Times New Roman" w:cs="Times New Roman"/>
        </w:rPr>
        <w:t xml:space="preserve">: </w:t>
      </w:r>
    </w:p>
    <w:p w14:paraId="68CCB6CA" w14:textId="30B358C8" w:rsidR="00E72D60" w:rsidRPr="00CD1486" w:rsidRDefault="003A6F45" w:rsidP="00AA5FAA">
      <w:pPr>
        <w:pStyle w:val="ListParagraph"/>
        <w:numPr>
          <w:ilvl w:val="0"/>
          <w:numId w:val="19"/>
        </w:numPr>
        <w:spacing w:line="360" w:lineRule="auto"/>
        <w:rPr>
          <w:sz w:val="22"/>
          <w:szCs w:val="22"/>
          <w:lang w:val="en-US"/>
        </w:rPr>
      </w:pPr>
      <w:r w:rsidRPr="00CD1486">
        <w:rPr>
          <w:sz w:val="22"/>
          <w:szCs w:val="22"/>
        </w:rPr>
        <w:t xml:space="preserve">I </w:t>
      </w:r>
      <w:r w:rsidR="00E72D60" w:rsidRPr="00CD1486">
        <w:rPr>
          <w:sz w:val="22"/>
          <w:szCs w:val="22"/>
          <w:lang w:val="en-US"/>
        </w:rPr>
        <w:t>got very valuable input from colleagues</w:t>
      </w:r>
      <w:r w:rsidR="009A10E3" w:rsidRPr="00CD1486">
        <w:rPr>
          <w:sz w:val="22"/>
          <w:szCs w:val="22"/>
          <w:lang w:val="en-US"/>
        </w:rPr>
        <w:t>.</w:t>
      </w:r>
    </w:p>
    <w:p w14:paraId="3A9925CF" w14:textId="371A5DAA" w:rsidR="00512F79" w:rsidRPr="00CD1486" w:rsidRDefault="00512F79" w:rsidP="00AA5FAA">
      <w:pPr>
        <w:pStyle w:val="ListParagraph"/>
        <w:numPr>
          <w:ilvl w:val="0"/>
          <w:numId w:val="19"/>
        </w:numPr>
        <w:spacing w:line="360" w:lineRule="auto"/>
        <w:rPr>
          <w:sz w:val="22"/>
          <w:szCs w:val="22"/>
        </w:rPr>
      </w:pPr>
      <w:r w:rsidRPr="00CD1486">
        <w:rPr>
          <w:sz w:val="22"/>
          <w:szCs w:val="22"/>
        </w:rPr>
        <w:t>At the end I loved the sharing, learning and freedom it brought.</w:t>
      </w:r>
    </w:p>
    <w:p w14:paraId="09881A6D" w14:textId="6FE9BD0E" w:rsidR="00C14FB9" w:rsidRPr="00CD1486" w:rsidRDefault="00C14FB9" w:rsidP="00AA5FAA">
      <w:pPr>
        <w:pStyle w:val="ListParagraph"/>
        <w:numPr>
          <w:ilvl w:val="0"/>
          <w:numId w:val="19"/>
        </w:numPr>
        <w:spacing w:line="360" w:lineRule="auto"/>
        <w:rPr>
          <w:sz w:val="22"/>
          <w:szCs w:val="22"/>
        </w:rPr>
      </w:pPr>
      <w:r w:rsidRPr="00CD1486">
        <w:rPr>
          <w:sz w:val="22"/>
          <w:szCs w:val="22"/>
        </w:rPr>
        <w:t>I enjoyed the support and interest of fellow writers.</w:t>
      </w:r>
    </w:p>
    <w:p w14:paraId="7506B459" w14:textId="2F2718AF" w:rsidR="00C14FB9" w:rsidRPr="00CD1486" w:rsidRDefault="00C14FB9" w:rsidP="00AA5FAA">
      <w:pPr>
        <w:pStyle w:val="ListParagraph"/>
        <w:numPr>
          <w:ilvl w:val="0"/>
          <w:numId w:val="19"/>
        </w:numPr>
        <w:spacing w:line="360" w:lineRule="auto"/>
        <w:rPr>
          <w:sz w:val="22"/>
          <w:szCs w:val="22"/>
        </w:rPr>
      </w:pPr>
      <w:r w:rsidRPr="00CD1486">
        <w:rPr>
          <w:sz w:val="22"/>
          <w:szCs w:val="22"/>
        </w:rPr>
        <w:t>Collegiality and focus forced me to continue</w:t>
      </w:r>
      <w:r w:rsidR="00380D55" w:rsidRPr="00CD1486">
        <w:rPr>
          <w:sz w:val="22"/>
          <w:szCs w:val="22"/>
        </w:rPr>
        <w:t>.</w:t>
      </w:r>
    </w:p>
    <w:p w14:paraId="041FA55E" w14:textId="09EABE28" w:rsidR="00C14FB9" w:rsidRPr="00CD1486" w:rsidRDefault="00C14FB9" w:rsidP="00AA5FAA">
      <w:pPr>
        <w:pStyle w:val="ListParagraph"/>
        <w:numPr>
          <w:ilvl w:val="0"/>
          <w:numId w:val="19"/>
        </w:numPr>
        <w:spacing w:line="360" w:lineRule="auto"/>
        <w:rPr>
          <w:sz w:val="22"/>
          <w:szCs w:val="22"/>
        </w:rPr>
      </w:pPr>
      <w:r w:rsidRPr="00CD1486">
        <w:rPr>
          <w:sz w:val="22"/>
          <w:szCs w:val="22"/>
        </w:rPr>
        <w:t>Excellent fostering of collegial and supportive critical dialogue</w:t>
      </w:r>
      <w:r w:rsidR="00380D55" w:rsidRPr="00CD1486">
        <w:rPr>
          <w:sz w:val="22"/>
          <w:szCs w:val="22"/>
        </w:rPr>
        <w:t>.</w:t>
      </w:r>
    </w:p>
    <w:p w14:paraId="108D42EB" w14:textId="77B33F92" w:rsidR="003A6F45" w:rsidRPr="00CD1486" w:rsidRDefault="00EB0D04" w:rsidP="00AA5FAA">
      <w:pPr>
        <w:pStyle w:val="ListParagraph"/>
        <w:numPr>
          <w:ilvl w:val="0"/>
          <w:numId w:val="9"/>
        </w:numPr>
        <w:spacing w:line="360" w:lineRule="auto"/>
        <w:rPr>
          <w:b/>
          <w:sz w:val="22"/>
          <w:szCs w:val="22"/>
        </w:rPr>
      </w:pPr>
      <w:r w:rsidRPr="00CD1486">
        <w:rPr>
          <w:b/>
          <w:sz w:val="22"/>
          <w:szCs w:val="22"/>
        </w:rPr>
        <w:t xml:space="preserve">Care: </w:t>
      </w:r>
    </w:p>
    <w:p w14:paraId="164CFB8E" w14:textId="6B61C1E0" w:rsidR="00EB0D04" w:rsidRPr="00CD1486" w:rsidRDefault="00EB0D04" w:rsidP="00AA5FAA">
      <w:pPr>
        <w:pStyle w:val="ListParagraph"/>
        <w:numPr>
          <w:ilvl w:val="0"/>
          <w:numId w:val="20"/>
        </w:numPr>
        <w:spacing w:line="360" w:lineRule="auto"/>
        <w:rPr>
          <w:sz w:val="22"/>
          <w:szCs w:val="22"/>
          <w:lang w:val="en-US"/>
        </w:rPr>
      </w:pPr>
      <w:r w:rsidRPr="00CD1486">
        <w:rPr>
          <w:sz w:val="22"/>
          <w:szCs w:val="22"/>
          <w:lang w:val="en-US"/>
        </w:rPr>
        <w:t>I felt well looked after, safe</w:t>
      </w:r>
      <w:r w:rsidR="009A10E3" w:rsidRPr="00CD1486">
        <w:rPr>
          <w:sz w:val="22"/>
          <w:szCs w:val="22"/>
          <w:lang w:val="en-US"/>
        </w:rPr>
        <w:t>.</w:t>
      </w:r>
    </w:p>
    <w:p w14:paraId="225B2352" w14:textId="7B4BB04E" w:rsidR="00EB0D04" w:rsidRPr="00CD1486" w:rsidRDefault="00EB0D04" w:rsidP="00AA5FAA">
      <w:pPr>
        <w:pStyle w:val="ListParagraph"/>
        <w:numPr>
          <w:ilvl w:val="0"/>
          <w:numId w:val="20"/>
        </w:numPr>
        <w:spacing w:line="360" w:lineRule="auto"/>
        <w:rPr>
          <w:sz w:val="22"/>
          <w:szCs w:val="22"/>
        </w:rPr>
      </w:pPr>
      <w:r w:rsidRPr="00CD1486">
        <w:rPr>
          <w:sz w:val="22"/>
          <w:szCs w:val="22"/>
        </w:rPr>
        <w:t>Felt nurtured and cared for</w:t>
      </w:r>
      <w:r w:rsidR="009A10E3" w:rsidRPr="00CD1486">
        <w:rPr>
          <w:sz w:val="22"/>
          <w:szCs w:val="22"/>
        </w:rPr>
        <w:t>.</w:t>
      </w:r>
    </w:p>
    <w:p w14:paraId="53EA1D5D" w14:textId="2642AB36" w:rsidR="009A10E3" w:rsidRPr="00CD1486" w:rsidRDefault="001B3E81" w:rsidP="00AA5FAA">
      <w:pPr>
        <w:pStyle w:val="ListParagraph"/>
        <w:numPr>
          <w:ilvl w:val="0"/>
          <w:numId w:val="20"/>
        </w:numPr>
        <w:spacing w:line="360" w:lineRule="auto"/>
        <w:rPr>
          <w:sz w:val="22"/>
          <w:szCs w:val="22"/>
        </w:rPr>
      </w:pPr>
      <w:r w:rsidRPr="00CD1486">
        <w:rPr>
          <w:sz w:val="22"/>
          <w:szCs w:val="22"/>
        </w:rPr>
        <w:t>…very safe and encouraging space.</w:t>
      </w:r>
    </w:p>
    <w:p w14:paraId="16FEB0FF" w14:textId="77777777" w:rsidR="00AA5FAA" w:rsidRDefault="00AA5FAA" w:rsidP="00AA5FAA">
      <w:pPr>
        <w:spacing w:after="0" w:line="360" w:lineRule="auto"/>
        <w:rPr>
          <w:rFonts w:ascii="Arial" w:hAnsi="Arial" w:cs="Arial"/>
          <w:b/>
          <w:sz w:val="24"/>
          <w:szCs w:val="24"/>
        </w:rPr>
      </w:pPr>
    </w:p>
    <w:p w14:paraId="01B8BF2C" w14:textId="77777777" w:rsidR="001D624A" w:rsidRDefault="001D624A" w:rsidP="00AA5FAA">
      <w:pPr>
        <w:spacing w:after="0" w:line="360" w:lineRule="auto"/>
        <w:rPr>
          <w:rFonts w:ascii="Arial" w:hAnsi="Arial" w:cs="Arial"/>
          <w:b/>
          <w:sz w:val="24"/>
          <w:szCs w:val="24"/>
        </w:rPr>
      </w:pPr>
    </w:p>
    <w:p w14:paraId="0E427752" w14:textId="77777777" w:rsidR="001D624A" w:rsidRDefault="001D624A" w:rsidP="00AA5FAA">
      <w:pPr>
        <w:spacing w:after="0" w:line="360" w:lineRule="auto"/>
        <w:rPr>
          <w:rFonts w:ascii="Arial" w:hAnsi="Arial" w:cs="Arial"/>
          <w:b/>
          <w:sz w:val="24"/>
          <w:szCs w:val="24"/>
        </w:rPr>
      </w:pPr>
    </w:p>
    <w:p w14:paraId="1D66C520" w14:textId="278AAE03" w:rsidR="00EB0D04" w:rsidRPr="008D25D9" w:rsidRDefault="00467F32" w:rsidP="00AA5FAA">
      <w:pPr>
        <w:spacing w:after="0" w:line="360" w:lineRule="auto"/>
        <w:rPr>
          <w:rFonts w:ascii="Arial" w:hAnsi="Arial" w:cs="Arial"/>
          <w:b/>
          <w:sz w:val="24"/>
          <w:szCs w:val="24"/>
        </w:rPr>
      </w:pPr>
      <w:r w:rsidRPr="00A326FB">
        <w:rPr>
          <w:rFonts w:ascii="Arial" w:hAnsi="Arial" w:cs="Arial"/>
          <w:b/>
          <w:sz w:val="24"/>
          <w:szCs w:val="24"/>
        </w:rPr>
        <w:lastRenderedPageBreak/>
        <w:t>DISCUSSION 1</w:t>
      </w:r>
    </w:p>
    <w:p w14:paraId="6BA93303" w14:textId="42DEBF3A" w:rsidR="00EB0D04" w:rsidRPr="00A326FB" w:rsidRDefault="00607137"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 xml:space="preserve">The last two themes: </w:t>
      </w:r>
      <w:r w:rsidR="007339C3">
        <w:rPr>
          <w:rFonts w:ascii="Times New Roman" w:hAnsi="Times New Roman" w:cs="Times New Roman"/>
          <w:sz w:val="24"/>
          <w:szCs w:val="24"/>
        </w:rPr>
        <w:t>C</w:t>
      </w:r>
      <w:r w:rsidRPr="00A326FB">
        <w:rPr>
          <w:rFonts w:ascii="Times New Roman" w:hAnsi="Times New Roman" w:cs="Times New Roman"/>
          <w:sz w:val="24"/>
          <w:szCs w:val="24"/>
        </w:rPr>
        <w:t xml:space="preserve">ollegiality and </w:t>
      </w:r>
      <w:r w:rsidR="007339C3">
        <w:rPr>
          <w:rFonts w:ascii="Times New Roman" w:hAnsi="Times New Roman" w:cs="Times New Roman"/>
          <w:sz w:val="24"/>
          <w:szCs w:val="24"/>
        </w:rPr>
        <w:t>C</w:t>
      </w:r>
      <w:r w:rsidRPr="00A326FB">
        <w:rPr>
          <w:rFonts w:ascii="Times New Roman" w:hAnsi="Times New Roman" w:cs="Times New Roman"/>
          <w:sz w:val="24"/>
          <w:szCs w:val="24"/>
        </w:rPr>
        <w:t xml:space="preserve">are are </w:t>
      </w:r>
      <w:r w:rsidR="00080B57" w:rsidRPr="00A326FB">
        <w:rPr>
          <w:rFonts w:ascii="Times New Roman" w:hAnsi="Times New Roman" w:cs="Times New Roman"/>
          <w:sz w:val="24"/>
          <w:szCs w:val="24"/>
        </w:rPr>
        <w:t xml:space="preserve">also </w:t>
      </w:r>
      <w:r w:rsidRPr="00A326FB">
        <w:rPr>
          <w:rFonts w:ascii="Times New Roman" w:hAnsi="Times New Roman" w:cs="Times New Roman"/>
          <w:sz w:val="24"/>
          <w:szCs w:val="24"/>
        </w:rPr>
        <w:t>part of the ethos of mindfulness. Developing empathy for each other and a sense of friendliness is helped through spending time together in a sacred space, that is a space set aside for a mutually supportive focus, a space for what Dirkx’s (</w:t>
      </w:r>
      <w:r w:rsidR="00554900" w:rsidRPr="00A326FB">
        <w:rPr>
          <w:rFonts w:ascii="Times New Roman" w:hAnsi="Times New Roman" w:cs="Times New Roman"/>
          <w:sz w:val="24"/>
          <w:szCs w:val="24"/>
        </w:rPr>
        <w:t>1997</w:t>
      </w:r>
      <w:r w:rsidRPr="00A326FB">
        <w:rPr>
          <w:rFonts w:ascii="Times New Roman" w:hAnsi="Times New Roman" w:cs="Times New Roman"/>
          <w:sz w:val="24"/>
          <w:szCs w:val="24"/>
        </w:rPr>
        <w:t>) calls ‘soul work’.</w:t>
      </w:r>
      <w:r w:rsidR="00AA5FAA">
        <w:rPr>
          <w:rFonts w:ascii="Times New Roman" w:hAnsi="Times New Roman" w:cs="Times New Roman"/>
          <w:sz w:val="24"/>
          <w:szCs w:val="24"/>
        </w:rPr>
        <w:t xml:space="preserve"> </w:t>
      </w:r>
      <w:r w:rsidR="00EB0D04" w:rsidRPr="00A326FB">
        <w:rPr>
          <w:rFonts w:ascii="Times New Roman" w:hAnsi="Times New Roman" w:cs="Times New Roman"/>
          <w:sz w:val="24"/>
          <w:szCs w:val="24"/>
        </w:rPr>
        <w:t xml:space="preserve">I present a separate section on the free-write responses.  </w:t>
      </w:r>
    </w:p>
    <w:p w14:paraId="605E2B76" w14:textId="77777777" w:rsidR="00AA5FAA" w:rsidRDefault="00AA5FAA" w:rsidP="00AA5FAA">
      <w:pPr>
        <w:spacing w:after="0" w:line="360" w:lineRule="auto"/>
        <w:rPr>
          <w:rFonts w:ascii="Arial" w:hAnsi="Arial" w:cs="Arial"/>
          <w:b/>
          <w:sz w:val="24"/>
          <w:szCs w:val="24"/>
        </w:rPr>
      </w:pPr>
    </w:p>
    <w:p w14:paraId="5516FD97" w14:textId="00DE0478" w:rsidR="00A823E9" w:rsidRPr="00A326FB" w:rsidRDefault="00467F32" w:rsidP="00AA5FAA">
      <w:pPr>
        <w:spacing w:after="0" w:line="360" w:lineRule="auto"/>
        <w:rPr>
          <w:rFonts w:ascii="Times New Roman" w:hAnsi="Times New Roman" w:cs="Times New Roman"/>
          <w:b/>
          <w:sz w:val="24"/>
          <w:szCs w:val="24"/>
        </w:rPr>
      </w:pPr>
      <w:r w:rsidRPr="008D25D9">
        <w:rPr>
          <w:rFonts w:ascii="Arial" w:hAnsi="Arial" w:cs="Arial"/>
          <w:b/>
          <w:sz w:val="24"/>
          <w:szCs w:val="24"/>
        </w:rPr>
        <w:t>RETREATANTS’ RESPONSES 2</w:t>
      </w:r>
      <w:r w:rsidRPr="00A326FB">
        <w:rPr>
          <w:rFonts w:ascii="Times New Roman" w:hAnsi="Times New Roman" w:cs="Times New Roman"/>
          <w:b/>
          <w:sz w:val="24"/>
          <w:szCs w:val="24"/>
        </w:rPr>
        <w:t xml:space="preserve"> </w:t>
      </w:r>
      <w:r w:rsidR="007A6311" w:rsidRPr="00A326FB">
        <w:rPr>
          <w:rFonts w:ascii="Times New Roman" w:hAnsi="Times New Roman" w:cs="Times New Roman"/>
          <w:sz w:val="24"/>
          <w:szCs w:val="24"/>
        </w:rPr>
        <w:t>(re</w:t>
      </w:r>
      <w:r w:rsidR="00A823E9" w:rsidRPr="00A326FB">
        <w:rPr>
          <w:rFonts w:ascii="Times New Roman" w:hAnsi="Times New Roman" w:cs="Times New Roman"/>
          <w:sz w:val="24"/>
          <w:szCs w:val="24"/>
        </w:rPr>
        <w:t xml:space="preserve">flections </w:t>
      </w:r>
      <w:r w:rsidR="00831E80" w:rsidRPr="00A326FB">
        <w:rPr>
          <w:rFonts w:ascii="Times New Roman" w:hAnsi="Times New Roman" w:cs="Times New Roman"/>
          <w:sz w:val="24"/>
          <w:szCs w:val="24"/>
        </w:rPr>
        <w:t>on reading one’s work to the group</w:t>
      </w:r>
      <w:r w:rsidR="007A6311" w:rsidRPr="00A326FB">
        <w:rPr>
          <w:rFonts w:ascii="Times New Roman" w:hAnsi="Times New Roman" w:cs="Times New Roman"/>
          <w:sz w:val="24"/>
          <w:szCs w:val="24"/>
        </w:rPr>
        <w:t>)</w:t>
      </w:r>
      <w:r w:rsidR="00831E80" w:rsidRPr="00A326FB">
        <w:rPr>
          <w:rFonts w:ascii="Times New Roman" w:hAnsi="Times New Roman" w:cs="Times New Roman"/>
          <w:b/>
          <w:sz w:val="24"/>
          <w:szCs w:val="24"/>
        </w:rPr>
        <w:t xml:space="preserve">: </w:t>
      </w:r>
      <w:r w:rsidR="00A823E9" w:rsidRPr="00A326FB">
        <w:rPr>
          <w:rFonts w:ascii="Times New Roman" w:hAnsi="Times New Roman" w:cs="Times New Roman"/>
          <w:b/>
          <w:sz w:val="24"/>
          <w:szCs w:val="24"/>
        </w:rPr>
        <w:t xml:space="preserve"> </w:t>
      </w:r>
    </w:p>
    <w:p w14:paraId="44A51ECC" w14:textId="2E6F70BE" w:rsidR="00080B57" w:rsidRPr="00A326FB" w:rsidRDefault="00080B57"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 xml:space="preserve">The following are examples of free-writes in response to the prompt: </w:t>
      </w:r>
      <w:r w:rsidR="006471D3">
        <w:rPr>
          <w:rFonts w:ascii="Times New Roman" w:hAnsi="Times New Roman" w:cs="Times New Roman"/>
          <w:sz w:val="24"/>
          <w:szCs w:val="24"/>
        </w:rPr>
        <w:t>‘</w:t>
      </w:r>
      <w:r w:rsidRPr="00A326FB">
        <w:rPr>
          <w:rFonts w:ascii="Times New Roman" w:hAnsi="Times New Roman" w:cs="Times New Roman"/>
          <w:sz w:val="24"/>
          <w:szCs w:val="24"/>
        </w:rPr>
        <w:t>Reading to the group…</w:t>
      </w:r>
      <w:r w:rsidR="006471D3">
        <w:rPr>
          <w:rFonts w:ascii="Times New Roman" w:hAnsi="Times New Roman" w:cs="Times New Roman"/>
          <w:sz w:val="24"/>
          <w:szCs w:val="24"/>
        </w:rPr>
        <w:t>’</w:t>
      </w:r>
    </w:p>
    <w:p w14:paraId="6E0B5B4D" w14:textId="2776E61D" w:rsidR="001734C4" w:rsidRPr="00CD1486" w:rsidRDefault="001734C4" w:rsidP="00AA5FAA">
      <w:pPr>
        <w:widowControl w:val="0"/>
        <w:autoSpaceDE w:val="0"/>
        <w:autoSpaceDN w:val="0"/>
        <w:adjustRightInd w:val="0"/>
        <w:spacing w:after="0" w:line="360" w:lineRule="auto"/>
        <w:ind w:left="720"/>
        <w:rPr>
          <w:rFonts w:ascii="Times New Roman" w:eastAsiaTheme="minorEastAsia" w:hAnsi="Times New Roman" w:cs="Times New Roman"/>
          <w:lang w:val="en" w:eastAsia="en-ZA"/>
        </w:rPr>
      </w:pPr>
      <w:r w:rsidRPr="00CD1486">
        <w:rPr>
          <w:rFonts w:ascii="Times New Roman" w:eastAsiaTheme="minorEastAsia" w:hAnsi="Times New Roman" w:cs="Times New Roman"/>
          <w:lang w:val="en" w:eastAsia="en-ZA"/>
        </w:rPr>
        <w:t>The reading takes me out of my own head. What seems very clear to me provokes sometimes unexpected comments that indicate things that need dis-embedding or wider reflection. Sometimes it is just about making things clearer- just clarifying something. Often it means having to get rid of stuff and focus on one clear message when I have too many competing for space.</w:t>
      </w:r>
      <w:r w:rsidR="00E200CC" w:rsidRPr="00CD1486">
        <w:rPr>
          <w:rFonts w:ascii="Times New Roman" w:eastAsiaTheme="minorEastAsia" w:hAnsi="Times New Roman" w:cs="Times New Roman"/>
          <w:lang w:val="en" w:eastAsia="en-ZA"/>
        </w:rPr>
        <w:t xml:space="preserve"> (Retreatant 14)</w:t>
      </w:r>
    </w:p>
    <w:p w14:paraId="44BA83D2" w14:textId="693BF616" w:rsidR="001734C4" w:rsidRPr="00CD1486" w:rsidRDefault="001734C4" w:rsidP="00AA5FAA">
      <w:pPr>
        <w:spacing w:after="0" w:line="360" w:lineRule="auto"/>
        <w:ind w:left="720"/>
        <w:rPr>
          <w:rFonts w:ascii="Times New Roman" w:hAnsi="Times New Roman" w:cs="Times New Roman"/>
        </w:rPr>
      </w:pPr>
      <w:r w:rsidRPr="00CD1486">
        <w:rPr>
          <w:rFonts w:ascii="Times New Roman" w:hAnsi="Times New Roman" w:cs="Times New Roman"/>
        </w:rPr>
        <w:t>Reading has made me hear my voice</w:t>
      </w:r>
      <w:r w:rsidR="001F0B93" w:rsidRPr="00CD1486">
        <w:rPr>
          <w:rFonts w:ascii="Times New Roman" w:hAnsi="Times New Roman" w:cs="Times New Roman"/>
        </w:rPr>
        <w:t>,</w:t>
      </w:r>
      <w:r w:rsidRPr="00CD1486">
        <w:rPr>
          <w:rFonts w:ascii="Times New Roman" w:hAnsi="Times New Roman" w:cs="Times New Roman"/>
        </w:rPr>
        <w:t xml:space="preserve"> get over the complication that what is made public must be perfect. What hearing other reading has given me is a joy of being an academic and the appreciation of working with thoughtful</w:t>
      </w:r>
      <w:r w:rsidR="001F0B93" w:rsidRPr="00CD1486">
        <w:rPr>
          <w:rFonts w:ascii="Times New Roman" w:hAnsi="Times New Roman" w:cs="Times New Roman"/>
        </w:rPr>
        <w:t>,</w:t>
      </w:r>
      <w:r w:rsidRPr="00CD1486">
        <w:rPr>
          <w:rFonts w:ascii="Times New Roman" w:hAnsi="Times New Roman" w:cs="Times New Roman"/>
        </w:rPr>
        <w:t xml:space="preserve"> clever people who want to make a contribution to the world and who are brave enough to share still-to-be polished ideas and drafts.</w:t>
      </w:r>
      <w:r w:rsidR="00E200CC" w:rsidRPr="00CD1486">
        <w:rPr>
          <w:rFonts w:ascii="Times New Roman" w:hAnsi="Times New Roman" w:cs="Times New Roman"/>
        </w:rPr>
        <w:t xml:space="preserve"> (Retreatant 18)</w:t>
      </w:r>
    </w:p>
    <w:p w14:paraId="425FEA07" w14:textId="1766BFC7" w:rsidR="001734C4" w:rsidRPr="00CD1486" w:rsidRDefault="001F0B93" w:rsidP="00AA5FAA">
      <w:pPr>
        <w:widowControl w:val="0"/>
        <w:autoSpaceDE w:val="0"/>
        <w:autoSpaceDN w:val="0"/>
        <w:adjustRightInd w:val="0"/>
        <w:spacing w:after="0" w:line="360" w:lineRule="auto"/>
        <w:ind w:left="720"/>
        <w:rPr>
          <w:rFonts w:ascii="Times New Roman" w:eastAsiaTheme="minorEastAsia" w:hAnsi="Times New Roman" w:cs="Times New Roman"/>
          <w:lang w:val="en" w:eastAsia="en-ZA"/>
        </w:rPr>
      </w:pPr>
      <w:r w:rsidRPr="00CD1486">
        <w:rPr>
          <w:rFonts w:ascii="Times New Roman" w:eastAsiaTheme="minorEastAsia" w:hAnsi="Times New Roman" w:cs="Times New Roman"/>
          <w:lang w:val="en" w:eastAsia="en-ZA"/>
        </w:rPr>
        <w:t xml:space="preserve">It was hard … </w:t>
      </w:r>
      <w:r w:rsidR="001734C4" w:rsidRPr="00CD1486">
        <w:rPr>
          <w:rFonts w:ascii="Times New Roman" w:eastAsiaTheme="minorEastAsia" w:hAnsi="Times New Roman" w:cs="Times New Roman"/>
          <w:lang w:val="en" w:eastAsia="en-ZA"/>
        </w:rPr>
        <w:t>But on the other hand it did provide a space</w:t>
      </w:r>
      <w:r w:rsidR="001370C5" w:rsidRPr="00CD1486">
        <w:rPr>
          <w:rFonts w:ascii="Times New Roman" w:eastAsiaTheme="minorEastAsia" w:hAnsi="Times New Roman" w:cs="Times New Roman"/>
          <w:lang w:val="en" w:eastAsia="en-ZA"/>
        </w:rPr>
        <w:t>,</w:t>
      </w:r>
      <w:r w:rsidR="001734C4" w:rsidRPr="00CD1486">
        <w:rPr>
          <w:rFonts w:ascii="Times New Roman" w:eastAsiaTheme="minorEastAsia" w:hAnsi="Times New Roman" w:cs="Times New Roman"/>
          <w:lang w:val="en" w:eastAsia="en-ZA"/>
        </w:rPr>
        <w:t xml:space="preserve"> a safe space</w:t>
      </w:r>
      <w:r w:rsidR="001370C5" w:rsidRPr="00CD1486">
        <w:rPr>
          <w:rFonts w:ascii="Times New Roman" w:eastAsiaTheme="minorEastAsia" w:hAnsi="Times New Roman" w:cs="Times New Roman"/>
          <w:lang w:val="en" w:eastAsia="en-ZA"/>
        </w:rPr>
        <w:t>,</w:t>
      </w:r>
      <w:r w:rsidR="001734C4" w:rsidRPr="00CD1486">
        <w:rPr>
          <w:rFonts w:ascii="Times New Roman" w:eastAsiaTheme="minorEastAsia" w:hAnsi="Times New Roman" w:cs="Times New Roman"/>
          <w:lang w:val="en" w:eastAsia="en-ZA"/>
        </w:rPr>
        <w:t xml:space="preserve"> to get advice from colleagues to learn. At the end I loved the sharing, learning and freedom it all brought: no judgement, constructive and valuable criticism</w:t>
      </w:r>
      <w:r w:rsidR="00E200CC" w:rsidRPr="00CD1486">
        <w:rPr>
          <w:rFonts w:ascii="Times New Roman" w:eastAsiaTheme="minorEastAsia" w:hAnsi="Times New Roman" w:cs="Times New Roman"/>
          <w:lang w:val="en" w:eastAsia="en-ZA"/>
        </w:rPr>
        <w:t>. (</w:t>
      </w:r>
      <w:r w:rsidR="00237403" w:rsidRPr="00CD1486">
        <w:rPr>
          <w:rFonts w:ascii="Times New Roman" w:eastAsiaTheme="minorEastAsia" w:hAnsi="Times New Roman" w:cs="Times New Roman"/>
          <w:lang w:val="en" w:eastAsia="en-ZA"/>
        </w:rPr>
        <w:t>Retreatant 33</w:t>
      </w:r>
      <w:r w:rsidR="00E200CC" w:rsidRPr="00CD1486">
        <w:rPr>
          <w:rFonts w:ascii="Times New Roman" w:eastAsiaTheme="minorEastAsia" w:hAnsi="Times New Roman" w:cs="Times New Roman"/>
          <w:lang w:val="en" w:eastAsia="en-ZA"/>
        </w:rPr>
        <w:t>)</w:t>
      </w:r>
    </w:p>
    <w:p w14:paraId="022BEB7A" w14:textId="73AC3532" w:rsidR="001734C4" w:rsidRPr="00A326FB" w:rsidRDefault="00E200CC" w:rsidP="00AA5FAA">
      <w:pPr>
        <w:widowControl w:val="0"/>
        <w:autoSpaceDE w:val="0"/>
        <w:autoSpaceDN w:val="0"/>
        <w:adjustRightInd w:val="0"/>
        <w:spacing w:after="0" w:line="360" w:lineRule="auto"/>
        <w:ind w:left="720"/>
        <w:rPr>
          <w:rFonts w:ascii="Times New Roman" w:eastAsiaTheme="minorEastAsia" w:hAnsi="Times New Roman" w:cs="Times New Roman"/>
          <w:sz w:val="24"/>
          <w:szCs w:val="24"/>
          <w:lang w:val="en" w:eastAsia="en-ZA"/>
        </w:rPr>
      </w:pPr>
      <w:r w:rsidRPr="00CD1486">
        <w:rPr>
          <w:rFonts w:ascii="Times New Roman" w:eastAsiaTheme="minorEastAsia" w:hAnsi="Times New Roman" w:cs="Times New Roman"/>
          <w:lang w:val="en" w:eastAsia="en-ZA"/>
        </w:rPr>
        <w:t>‘</w:t>
      </w:r>
      <w:r w:rsidR="001734C4" w:rsidRPr="00CD1486">
        <w:rPr>
          <w:rFonts w:ascii="Times New Roman" w:eastAsiaTheme="minorEastAsia" w:hAnsi="Times New Roman" w:cs="Times New Roman"/>
          <w:lang w:val="en" w:eastAsia="en-ZA"/>
        </w:rPr>
        <w:t>The reading feedback has given me both a sense of accomplishment and critical signposts as to where I can strengthen my ideas; my arguments make my writing clearer. The accomplishment comes from having something worth reading that sounds like an unleashing set of ideas. It is a sensory experience to read aloud and to acknowledge the depth of what already is taking place. The feedback gives me those critical but sensitive ears listening to my ideas and being able to see/hear something I was not aware of: assumptions, logic and argument, inadequate links or whatever</w:t>
      </w:r>
      <w:r w:rsidR="00CD1486">
        <w:rPr>
          <w:rFonts w:ascii="Times New Roman" w:eastAsiaTheme="minorEastAsia" w:hAnsi="Times New Roman" w:cs="Times New Roman"/>
          <w:lang w:val="en" w:eastAsia="en-ZA"/>
        </w:rPr>
        <w:t xml:space="preserve"> </w:t>
      </w:r>
      <w:r w:rsidR="001734C4" w:rsidRPr="00CD1486">
        <w:rPr>
          <w:rFonts w:ascii="Times New Roman" w:eastAsiaTheme="minorEastAsia" w:hAnsi="Times New Roman" w:cs="Times New Roman"/>
          <w:i/>
          <w:lang w:val="en" w:eastAsia="en-ZA"/>
        </w:rPr>
        <w:t>…</w:t>
      </w:r>
      <w:r w:rsidR="001370C5" w:rsidRPr="00CD1486">
        <w:rPr>
          <w:rFonts w:ascii="Times New Roman" w:eastAsiaTheme="minorEastAsia" w:hAnsi="Times New Roman" w:cs="Times New Roman"/>
          <w:i/>
          <w:lang w:val="en" w:eastAsia="en-ZA"/>
        </w:rPr>
        <w:t xml:space="preserve"> </w:t>
      </w:r>
      <w:r w:rsidR="001370C5" w:rsidRPr="00CD1486">
        <w:rPr>
          <w:rFonts w:ascii="Times New Roman" w:eastAsiaTheme="minorEastAsia" w:hAnsi="Times New Roman" w:cs="Times New Roman"/>
          <w:lang w:val="en" w:eastAsia="en-ZA"/>
        </w:rPr>
        <w:t xml:space="preserve">(Retreatant </w:t>
      </w:r>
      <w:r w:rsidR="00237403" w:rsidRPr="00CD1486">
        <w:rPr>
          <w:rFonts w:ascii="Times New Roman" w:eastAsiaTheme="minorEastAsia" w:hAnsi="Times New Roman" w:cs="Times New Roman"/>
          <w:lang w:val="en" w:eastAsia="en-ZA"/>
        </w:rPr>
        <w:t>4</w:t>
      </w:r>
      <w:r w:rsidR="001370C5" w:rsidRPr="00CD1486">
        <w:rPr>
          <w:rFonts w:ascii="Times New Roman" w:eastAsiaTheme="minorEastAsia" w:hAnsi="Times New Roman" w:cs="Times New Roman"/>
          <w:lang w:val="en" w:eastAsia="en-ZA"/>
        </w:rPr>
        <w:t>)</w:t>
      </w:r>
    </w:p>
    <w:p w14:paraId="34CEE96F" w14:textId="77777777" w:rsidR="00AA5FAA" w:rsidRDefault="00AA5FAA" w:rsidP="00AA5FAA">
      <w:pPr>
        <w:widowControl w:val="0"/>
        <w:autoSpaceDE w:val="0"/>
        <w:autoSpaceDN w:val="0"/>
        <w:adjustRightInd w:val="0"/>
        <w:spacing w:after="0" w:line="360" w:lineRule="auto"/>
        <w:rPr>
          <w:rFonts w:ascii="Arial" w:eastAsiaTheme="minorEastAsia" w:hAnsi="Arial" w:cs="Arial"/>
          <w:b/>
          <w:sz w:val="24"/>
          <w:szCs w:val="24"/>
          <w:lang w:val="en" w:eastAsia="en-ZA"/>
        </w:rPr>
      </w:pPr>
    </w:p>
    <w:p w14:paraId="7FC85372" w14:textId="07E344B1" w:rsidR="007A6311" w:rsidRPr="008D25D9" w:rsidRDefault="00467F32" w:rsidP="00AA5FAA">
      <w:pPr>
        <w:widowControl w:val="0"/>
        <w:autoSpaceDE w:val="0"/>
        <w:autoSpaceDN w:val="0"/>
        <w:adjustRightInd w:val="0"/>
        <w:spacing w:after="0" w:line="360" w:lineRule="auto"/>
        <w:rPr>
          <w:rFonts w:ascii="Arial" w:eastAsiaTheme="minorEastAsia" w:hAnsi="Arial" w:cs="Arial"/>
          <w:b/>
          <w:sz w:val="24"/>
          <w:szCs w:val="24"/>
          <w:lang w:val="en" w:eastAsia="en-ZA"/>
        </w:rPr>
      </w:pPr>
      <w:r w:rsidRPr="00A326FB">
        <w:rPr>
          <w:rFonts w:ascii="Arial" w:eastAsiaTheme="minorEastAsia" w:hAnsi="Arial" w:cs="Arial"/>
          <w:b/>
          <w:sz w:val="24"/>
          <w:szCs w:val="24"/>
          <w:lang w:val="en" w:eastAsia="en-ZA"/>
        </w:rPr>
        <w:t>DISCUSSION 2</w:t>
      </w:r>
    </w:p>
    <w:p w14:paraId="69F553C0" w14:textId="5E18FDAA" w:rsidR="00EB0D04" w:rsidRPr="00A326FB" w:rsidRDefault="001370C5" w:rsidP="00AA5FAA">
      <w:pPr>
        <w:widowControl w:val="0"/>
        <w:autoSpaceDE w:val="0"/>
        <w:autoSpaceDN w:val="0"/>
        <w:adjustRightInd w:val="0"/>
        <w:spacing w:after="0" w:line="360" w:lineRule="auto"/>
        <w:jc w:val="both"/>
        <w:rPr>
          <w:rFonts w:ascii="Times New Roman" w:hAnsi="Times New Roman" w:cs="Times New Roman"/>
          <w:sz w:val="24"/>
          <w:szCs w:val="24"/>
        </w:rPr>
      </w:pPr>
      <w:r w:rsidRPr="00A326FB">
        <w:rPr>
          <w:rFonts w:ascii="Times New Roman" w:eastAsiaTheme="minorEastAsia" w:hAnsi="Times New Roman" w:cs="Times New Roman"/>
          <w:sz w:val="24"/>
          <w:szCs w:val="24"/>
          <w:lang w:val="en" w:eastAsia="en-ZA"/>
        </w:rPr>
        <w:t>These typical responses are consonan</w:t>
      </w:r>
      <w:r w:rsidR="00512F79" w:rsidRPr="00A326FB">
        <w:rPr>
          <w:rFonts w:ascii="Times New Roman" w:eastAsiaTheme="minorEastAsia" w:hAnsi="Times New Roman" w:cs="Times New Roman"/>
          <w:sz w:val="24"/>
          <w:szCs w:val="24"/>
          <w:lang w:val="en" w:eastAsia="en-ZA"/>
        </w:rPr>
        <w:t>t</w:t>
      </w:r>
      <w:r w:rsidR="00F06917" w:rsidRPr="00A326FB">
        <w:rPr>
          <w:rFonts w:ascii="Times New Roman" w:eastAsiaTheme="minorEastAsia" w:hAnsi="Times New Roman" w:cs="Times New Roman"/>
          <w:sz w:val="24"/>
          <w:szCs w:val="24"/>
          <w:lang w:val="en" w:eastAsia="en-ZA"/>
        </w:rPr>
        <w:t xml:space="preserve"> with the themes drawn out fro</w:t>
      </w:r>
      <w:r w:rsidRPr="00A326FB">
        <w:rPr>
          <w:rFonts w:ascii="Times New Roman" w:eastAsiaTheme="minorEastAsia" w:hAnsi="Times New Roman" w:cs="Times New Roman"/>
          <w:sz w:val="24"/>
          <w:szCs w:val="24"/>
          <w:lang w:val="en" w:eastAsia="en-ZA"/>
        </w:rPr>
        <w:t xml:space="preserve">m the evaluations. </w:t>
      </w:r>
      <w:r w:rsidR="00F06917" w:rsidRPr="00A326FB">
        <w:rPr>
          <w:rFonts w:ascii="Times New Roman" w:eastAsiaTheme="minorEastAsia" w:hAnsi="Times New Roman" w:cs="Times New Roman"/>
          <w:sz w:val="24"/>
          <w:szCs w:val="24"/>
          <w:lang w:val="en" w:eastAsia="en-ZA"/>
        </w:rPr>
        <w:t xml:space="preserve">They </w:t>
      </w:r>
      <w:r w:rsidR="00150E9D" w:rsidRPr="00A326FB">
        <w:rPr>
          <w:rFonts w:ascii="Times New Roman" w:eastAsiaTheme="minorEastAsia" w:hAnsi="Times New Roman" w:cs="Times New Roman"/>
          <w:sz w:val="24"/>
          <w:szCs w:val="24"/>
          <w:lang w:val="en" w:eastAsia="en-ZA"/>
        </w:rPr>
        <w:t xml:space="preserve">also </w:t>
      </w:r>
      <w:r w:rsidRPr="00A326FB">
        <w:rPr>
          <w:rFonts w:ascii="Times New Roman" w:eastAsiaTheme="minorEastAsia" w:hAnsi="Times New Roman" w:cs="Times New Roman"/>
          <w:sz w:val="24"/>
          <w:szCs w:val="24"/>
          <w:lang w:val="en" w:eastAsia="en-ZA"/>
        </w:rPr>
        <w:t xml:space="preserve">show how some writers start out with some reluctance to read </w:t>
      </w:r>
      <w:r w:rsidR="00150E9D" w:rsidRPr="00A326FB">
        <w:rPr>
          <w:rFonts w:ascii="Times New Roman" w:eastAsiaTheme="minorEastAsia" w:hAnsi="Times New Roman" w:cs="Times New Roman"/>
          <w:sz w:val="24"/>
          <w:szCs w:val="24"/>
          <w:lang w:val="en" w:eastAsia="en-ZA"/>
        </w:rPr>
        <w:t xml:space="preserve">their work </w:t>
      </w:r>
      <w:r w:rsidRPr="00A326FB">
        <w:rPr>
          <w:rFonts w:ascii="Times New Roman" w:eastAsiaTheme="minorEastAsia" w:hAnsi="Times New Roman" w:cs="Times New Roman"/>
          <w:sz w:val="24"/>
          <w:szCs w:val="24"/>
          <w:lang w:val="en" w:eastAsia="en-ZA"/>
        </w:rPr>
        <w:t xml:space="preserve">but appreciate receiving feedback and listening to the work of others. As </w:t>
      </w:r>
      <w:r w:rsidR="00EB0D04" w:rsidRPr="00A326FB">
        <w:rPr>
          <w:rFonts w:ascii="Times New Roman" w:hAnsi="Times New Roman" w:cs="Times New Roman"/>
          <w:sz w:val="24"/>
          <w:szCs w:val="24"/>
        </w:rPr>
        <w:t>Moore</w:t>
      </w:r>
      <w:r w:rsidRPr="00A326FB">
        <w:rPr>
          <w:rFonts w:ascii="Times New Roman" w:hAnsi="Times New Roman" w:cs="Times New Roman"/>
          <w:sz w:val="24"/>
          <w:szCs w:val="24"/>
        </w:rPr>
        <w:t xml:space="preserve"> (</w:t>
      </w:r>
      <w:r w:rsidR="00EB0D04" w:rsidRPr="00A326FB">
        <w:rPr>
          <w:rFonts w:ascii="Times New Roman" w:hAnsi="Times New Roman" w:cs="Times New Roman"/>
          <w:sz w:val="24"/>
          <w:szCs w:val="24"/>
        </w:rPr>
        <w:t xml:space="preserve">2003), </w:t>
      </w:r>
      <w:r w:rsidRPr="00A326FB">
        <w:rPr>
          <w:rFonts w:ascii="Times New Roman" w:hAnsi="Times New Roman" w:cs="Times New Roman"/>
          <w:sz w:val="24"/>
          <w:szCs w:val="24"/>
        </w:rPr>
        <w:t xml:space="preserve">and </w:t>
      </w:r>
      <w:r w:rsidR="00EB0D04" w:rsidRPr="00A326FB">
        <w:rPr>
          <w:rFonts w:ascii="Times New Roman" w:hAnsi="Times New Roman" w:cs="Times New Roman"/>
          <w:sz w:val="24"/>
          <w:szCs w:val="24"/>
        </w:rPr>
        <w:t xml:space="preserve">Lee and Boud </w:t>
      </w:r>
      <w:r w:rsidRPr="00A326FB">
        <w:rPr>
          <w:rFonts w:ascii="Times New Roman" w:hAnsi="Times New Roman" w:cs="Times New Roman"/>
          <w:sz w:val="24"/>
          <w:szCs w:val="24"/>
        </w:rPr>
        <w:lastRenderedPageBreak/>
        <w:t>(</w:t>
      </w:r>
      <w:r w:rsidR="00EB0D04" w:rsidRPr="00A326FB">
        <w:rPr>
          <w:rFonts w:ascii="Times New Roman" w:hAnsi="Times New Roman" w:cs="Times New Roman"/>
          <w:sz w:val="24"/>
          <w:szCs w:val="24"/>
        </w:rPr>
        <w:t xml:space="preserve">2003) </w:t>
      </w:r>
      <w:r w:rsidRPr="00A326FB">
        <w:rPr>
          <w:rFonts w:ascii="Times New Roman" w:hAnsi="Times New Roman" w:cs="Times New Roman"/>
          <w:sz w:val="24"/>
          <w:szCs w:val="24"/>
        </w:rPr>
        <w:t>noted</w:t>
      </w:r>
      <w:r w:rsidR="00150E9D" w:rsidRPr="00A326FB">
        <w:rPr>
          <w:rFonts w:ascii="Times New Roman" w:hAnsi="Times New Roman" w:cs="Times New Roman"/>
          <w:sz w:val="24"/>
          <w:szCs w:val="24"/>
        </w:rPr>
        <w:t>,</w:t>
      </w:r>
      <w:r w:rsidRPr="00A326FB">
        <w:rPr>
          <w:rFonts w:ascii="Times New Roman" w:hAnsi="Times New Roman" w:cs="Times New Roman"/>
          <w:sz w:val="24"/>
          <w:szCs w:val="24"/>
        </w:rPr>
        <w:t xml:space="preserve"> motivation increases through peer support, </w:t>
      </w:r>
      <w:r w:rsidR="00EB0D04" w:rsidRPr="00A326FB">
        <w:rPr>
          <w:rFonts w:ascii="Times New Roman" w:hAnsi="Times New Roman" w:cs="Times New Roman"/>
          <w:sz w:val="24"/>
          <w:szCs w:val="24"/>
        </w:rPr>
        <w:t>a</w:t>
      </w:r>
      <w:r w:rsidR="00150E9D" w:rsidRPr="00A326FB">
        <w:rPr>
          <w:rFonts w:ascii="Times New Roman" w:hAnsi="Times New Roman" w:cs="Times New Roman"/>
          <w:sz w:val="24"/>
          <w:szCs w:val="24"/>
        </w:rPr>
        <w:t xml:space="preserve">s well as </w:t>
      </w:r>
      <w:r w:rsidR="00EB0D04" w:rsidRPr="00A326FB">
        <w:rPr>
          <w:rFonts w:ascii="Times New Roman" w:hAnsi="Times New Roman" w:cs="Times New Roman"/>
          <w:sz w:val="24"/>
          <w:szCs w:val="24"/>
        </w:rPr>
        <w:t>working in a community of research practice</w:t>
      </w:r>
      <w:r w:rsidRPr="00A326FB">
        <w:rPr>
          <w:rFonts w:ascii="Times New Roman" w:hAnsi="Times New Roman" w:cs="Times New Roman"/>
          <w:sz w:val="24"/>
          <w:szCs w:val="24"/>
        </w:rPr>
        <w:t xml:space="preserve"> </w:t>
      </w:r>
      <w:r w:rsidR="00EB0D04" w:rsidRPr="00A326FB">
        <w:rPr>
          <w:rFonts w:ascii="Times New Roman" w:hAnsi="Times New Roman" w:cs="Times New Roman"/>
          <w:sz w:val="24"/>
          <w:szCs w:val="24"/>
        </w:rPr>
        <w:t>(Murray 2012).</w:t>
      </w:r>
    </w:p>
    <w:p w14:paraId="33058602" w14:textId="77777777" w:rsidR="007A6311" w:rsidRPr="00A326FB" w:rsidRDefault="007A6311" w:rsidP="00AA5FAA">
      <w:pPr>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Free writing is shared in a quiet listening space that is mostly appreciative, often profound, and sometimes light-hearted. Free writes connect us to being present and by definition require the suspension of the internal editor and critic:</w:t>
      </w:r>
    </w:p>
    <w:p w14:paraId="75F2CC65" w14:textId="77777777" w:rsidR="007A6311" w:rsidRPr="00CD1486" w:rsidRDefault="007A6311" w:rsidP="00AA5FAA">
      <w:pPr>
        <w:pStyle w:val="ListParagraph"/>
        <w:spacing w:line="360" w:lineRule="auto"/>
        <w:ind w:left="1080"/>
        <w:jc w:val="both"/>
        <w:rPr>
          <w:sz w:val="22"/>
          <w:szCs w:val="22"/>
        </w:rPr>
      </w:pPr>
      <w:r w:rsidRPr="00CD1486">
        <w:rPr>
          <w:sz w:val="22"/>
          <w:szCs w:val="22"/>
        </w:rPr>
        <w:t>I sit down to write.</w:t>
      </w:r>
    </w:p>
    <w:p w14:paraId="7E983E71" w14:textId="77777777" w:rsidR="007A6311" w:rsidRPr="00CD1486" w:rsidRDefault="007A6311" w:rsidP="00AA5FAA">
      <w:pPr>
        <w:pStyle w:val="ListParagraph"/>
        <w:spacing w:line="360" w:lineRule="auto"/>
        <w:ind w:left="1080"/>
        <w:jc w:val="both"/>
        <w:rPr>
          <w:sz w:val="22"/>
          <w:szCs w:val="22"/>
        </w:rPr>
      </w:pPr>
      <w:r w:rsidRPr="00CD1486">
        <w:rPr>
          <w:sz w:val="22"/>
          <w:szCs w:val="22"/>
        </w:rPr>
        <w:t xml:space="preserve">Time gets lost in the rose bush. </w:t>
      </w:r>
    </w:p>
    <w:p w14:paraId="31A069B7" w14:textId="636C9041" w:rsidR="007A6311" w:rsidRPr="00CD1486" w:rsidRDefault="007A6311" w:rsidP="00AA5FAA">
      <w:pPr>
        <w:pStyle w:val="ListParagraph"/>
        <w:spacing w:line="360" w:lineRule="auto"/>
        <w:ind w:left="1080"/>
        <w:jc w:val="both"/>
        <w:rPr>
          <w:sz w:val="22"/>
          <w:szCs w:val="22"/>
        </w:rPr>
      </w:pPr>
      <w:r w:rsidRPr="00CD1486">
        <w:rPr>
          <w:sz w:val="22"/>
          <w:szCs w:val="22"/>
        </w:rPr>
        <w:t>Words drop onto the page.</w:t>
      </w:r>
      <w:r w:rsidR="00380D55" w:rsidRPr="00CD1486">
        <w:rPr>
          <w:sz w:val="22"/>
          <w:szCs w:val="22"/>
        </w:rPr>
        <w:t xml:space="preserve"> (Retreatant 10)</w:t>
      </w:r>
    </w:p>
    <w:p w14:paraId="2C66B7F3" w14:textId="77777777" w:rsidR="00CD1486" w:rsidRDefault="00CD1486" w:rsidP="00AA5FAA">
      <w:pPr>
        <w:spacing w:after="0" w:line="360" w:lineRule="auto"/>
        <w:jc w:val="both"/>
        <w:rPr>
          <w:rFonts w:ascii="Times New Roman" w:hAnsi="Times New Roman" w:cs="Times New Roman"/>
          <w:sz w:val="24"/>
          <w:szCs w:val="24"/>
        </w:rPr>
      </w:pPr>
    </w:p>
    <w:p w14:paraId="2D87C69E" w14:textId="290421E7" w:rsidR="007A6311" w:rsidRPr="00A326FB" w:rsidRDefault="00380D55" w:rsidP="00AA5FAA">
      <w:pPr>
        <w:spacing w:after="0" w:line="360" w:lineRule="auto"/>
        <w:jc w:val="both"/>
        <w:rPr>
          <w:rFonts w:ascii="Times New Roman" w:hAnsi="Times New Roman" w:cs="Times New Roman"/>
          <w:sz w:val="24"/>
          <w:szCs w:val="24"/>
        </w:rPr>
      </w:pPr>
      <w:r w:rsidRPr="00A326FB">
        <w:rPr>
          <w:rFonts w:ascii="Times New Roman" w:hAnsi="Times New Roman" w:cs="Times New Roman"/>
          <w:sz w:val="24"/>
          <w:szCs w:val="24"/>
        </w:rPr>
        <w:t>Some of the</w:t>
      </w:r>
      <w:r w:rsidR="00004046" w:rsidRPr="00A326FB">
        <w:rPr>
          <w:rFonts w:ascii="Times New Roman" w:hAnsi="Times New Roman" w:cs="Times New Roman"/>
          <w:sz w:val="24"/>
          <w:szCs w:val="24"/>
        </w:rPr>
        <w:t>se</w:t>
      </w:r>
      <w:r w:rsidRPr="00A326FB">
        <w:rPr>
          <w:rFonts w:ascii="Times New Roman" w:hAnsi="Times New Roman" w:cs="Times New Roman"/>
          <w:sz w:val="24"/>
          <w:szCs w:val="24"/>
        </w:rPr>
        <w:t xml:space="preserve"> writing samples that are read out in the morning sessions are unconnected to a research paper or chapter but are simply </w:t>
      </w:r>
      <w:r w:rsidR="00004046" w:rsidRPr="00A326FB">
        <w:rPr>
          <w:rFonts w:ascii="Times New Roman" w:hAnsi="Times New Roman" w:cs="Times New Roman"/>
          <w:sz w:val="24"/>
          <w:szCs w:val="24"/>
        </w:rPr>
        <w:t>a freeing-up of writing and are designed to bring us into a moment of connection and of openness in reading out to colleagues unedited</w:t>
      </w:r>
      <w:r w:rsidR="00FC1147" w:rsidRPr="00A326FB">
        <w:rPr>
          <w:rFonts w:ascii="Times New Roman" w:hAnsi="Times New Roman" w:cs="Times New Roman"/>
          <w:sz w:val="24"/>
          <w:szCs w:val="24"/>
        </w:rPr>
        <w:t xml:space="preserve"> </w:t>
      </w:r>
      <w:r w:rsidR="00004046" w:rsidRPr="00A326FB">
        <w:rPr>
          <w:rFonts w:ascii="Times New Roman" w:hAnsi="Times New Roman" w:cs="Times New Roman"/>
          <w:sz w:val="24"/>
          <w:szCs w:val="24"/>
        </w:rPr>
        <w:t xml:space="preserve">thoughts. </w:t>
      </w:r>
      <w:r w:rsidR="007A6311" w:rsidRPr="00A326FB">
        <w:rPr>
          <w:rFonts w:ascii="Times New Roman" w:hAnsi="Times New Roman" w:cs="Times New Roman"/>
          <w:sz w:val="24"/>
          <w:szCs w:val="24"/>
        </w:rPr>
        <w:t>Reading free writes</w:t>
      </w:r>
      <w:r w:rsidR="007339C3">
        <w:rPr>
          <w:rFonts w:ascii="Times New Roman" w:hAnsi="Times New Roman" w:cs="Times New Roman"/>
          <w:sz w:val="24"/>
          <w:szCs w:val="24"/>
        </w:rPr>
        <w:t>,</w:t>
      </w:r>
      <w:r w:rsidR="007A6311" w:rsidRPr="00A326FB">
        <w:rPr>
          <w:rFonts w:ascii="Times New Roman" w:hAnsi="Times New Roman" w:cs="Times New Roman"/>
          <w:sz w:val="24"/>
          <w:szCs w:val="24"/>
        </w:rPr>
        <w:t xml:space="preserve"> un</w:t>
      </w:r>
      <w:r w:rsidR="00004046" w:rsidRPr="00A326FB">
        <w:rPr>
          <w:rFonts w:ascii="Times New Roman" w:hAnsi="Times New Roman" w:cs="Times New Roman"/>
          <w:sz w:val="24"/>
          <w:szCs w:val="24"/>
        </w:rPr>
        <w:t>revised</w:t>
      </w:r>
      <w:r w:rsidR="007A6311" w:rsidRPr="00A326FB">
        <w:rPr>
          <w:rFonts w:ascii="Times New Roman" w:hAnsi="Times New Roman" w:cs="Times New Roman"/>
          <w:sz w:val="24"/>
          <w:szCs w:val="24"/>
        </w:rPr>
        <w:t>, personal, sometimes silly, sometimes revealing, possibly incoherent, often amusing, fosters a sense of trust in the group. Experiencing trust helps us to take risks and reduces fe</w:t>
      </w:r>
      <w:r w:rsidR="00F43B50" w:rsidRPr="00A326FB">
        <w:rPr>
          <w:rFonts w:ascii="Times New Roman" w:hAnsi="Times New Roman" w:cs="Times New Roman"/>
          <w:sz w:val="24"/>
          <w:szCs w:val="24"/>
        </w:rPr>
        <w:t>elings of pressure (Pryce-Jones</w:t>
      </w:r>
      <w:r w:rsidR="007A6311" w:rsidRPr="00A326FB">
        <w:rPr>
          <w:rFonts w:ascii="Times New Roman" w:hAnsi="Times New Roman" w:cs="Times New Roman"/>
          <w:sz w:val="24"/>
          <w:szCs w:val="24"/>
        </w:rPr>
        <w:t xml:space="preserve"> 2010).</w:t>
      </w:r>
    </w:p>
    <w:p w14:paraId="4CDB7889" w14:textId="6C491216" w:rsidR="007A6311" w:rsidRPr="00A326FB" w:rsidRDefault="007A6311" w:rsidP="00AA5FAA">
      <w:pPr>
        <w:spacing w:after="0" w:line="360" w:lineRule="auto"/>
        <w:ind w:firstLine="720"/>
        <w:rPr>
          <w:rFonts w:ascii="Times New Roman" w:hAnsi="Times New Roman" w:cs="Times New Roman"/>
          <w:sz w:val="24"/>
          <w:szCs w:val="24"/>
        </w:rPr>
      </w:pPr>
      <w:r w:rsidRPr="00A326FB">
        <w:rPr>
          <w:rFonts w:ascii="Times New Roman" w:hAnsi="Times New Roman" w:cs="Times New Roman"/>
          <w:sz w:val="24"/>
          <w:szCs w:val="24"/>
        </w:rPr>
        <w:t xml:space="preserve">Such sharing of writing brings us together and opens up a space for reflecting and connecting. Reading one’s free-writing also makes it easier to read out drafts of a journal article. There is a developing sense of safety and of ‘work-in-progress’. That papers go through numerous iterations is a surprisingly hidden – although obvious – aspect of writing. Novice writers especially are used to reading only published papers (rather than reviewing articles or students’ work), and often feel that their drafts are nowhere ready to be revealed to others. In a supportive space reading aloud becomes easier, and writers learn to hear different voices, to see writing taking shape and are able to contribute to the coherence of each other’s writing. </w:t>
      </w:r>
    </w:p>
    <w:p w14:paraId="0885964A" w14:textId="77777777" w:rsidR="00AA5FAA" w:rsidRDefault="00AA5FAA" w:rsidP="00AA5FAA">
      <w:pPr>
        <w:spacing w:after="0" w:line="360" w:lineRule="auto"/>
        <w:rPr>
          <w:rFonts w:ascii="Arial" w:hAnsi="Arial" w:cs="Arial"/>
          <w:b/>
          <w:sz w:val="24"/>
          <w:szCs w:val="24"/>
        </w:rPr>
      </w:pPr>
    </w:p>
    <w:p w14:paraId="67DAA853" w14:textId="53413B1C" w:rsidR="006656C2" w:rsidRPr="008D25D9" w:rsidRDefault="00467F32" w:rsidP="00AA5FAA">
      <w:pPr>
        <w:spacing w:after="0" w:line="360" w:lineRule="auto"/>
        <w:rPr>
          <w:rFonts w:ascii="Arial" w:hAnsi="Arial" w:cs="Arial"/>
          <w:b/>
          <w:sz w:val="24"/>
          <w:szCs w:val="24"/>
        </w:rPr>
      </w:pPr>
      <w:r w:rsidRPr="00A326FB">
        <w:rPr>
          <w:rFonts w:ascii="Arial" w:hAnsi="Arial" w:cs="Arial"/>
          <w:b/>
          <w:sz w:val="24"/>
          <w:szCs w:val="24"/>
        </w:rPr>
        <w:t>CONCLUDING</w:t>
      </w:r>
    </w:p>
    <w:p w14:paraId="4A7866D2" w14:textId="7BABA856" w:rsidR="00E82C07" w:rsidRPr="00A326FB" w:rsidRDefault="00F06917" w:rsidP="00AA5FAA">
      <w:pPr>
        <w:spacing w:after="0" w:line="360" w:lineRule="auto"/>
        <w:jc w:val="both"/>
        <w:rPr>
          <w:rFonts w:ascii="Times New Roman" w:hAnsi="Times New Roman" w:cs="Times New Roman"/>
          <w:sz w:val="24"/>
          <w:szCs w:val="24"/>
        </w:rPr>
      </w:pPr>
      <w:r w:rsidRPr="00A326FB">
        <w:rPr>
          <w:rFonts w:ascii="Times New Roman" w:hAnsi="Times New Roman" w:cs="Times New Roman"/>
          <w:sz w:val="24"/>
          <w:szCs w:val="24"/>
        </w:rPr>
        <w:t xml:space="preserve">While much has been </w:t>
      </w:r>
      <w:r w:rsidR="00E961E4" w:rsidRPr="00A326FB">
        <w:rPr>
          <w:rFonts w:ascii="Times New Roman" w:hAnsi="Times New Roman" w:cs="Times New Roman"/>
          <w:sz w:val="24"/>
          <w:szCs w:val="24"/>
        </w:rPr>
        <w:t xml:space="preserve">written about the structure of writing retreats, </w:t>
      </w:r>
      <w:r w:rsidRPr="00A326FB">
        <w:rPr>
          <w:rFonts w:ascii="Times New Roman" w:hAnsi="Times New Roman" w:cs="Times New Roman"/>
          <w:sz w:val="24"/>
          <w:szCs w:val="24"/>
        </w:rPr>
        <w:t xml:space="preserve">their </w:t>
      </w:r>
      <w:r w:rsidR="00E961E4" w:rsidRPr="00A326FB">
        <w:rPr>
          <w:rFonts w:ascii="Times New Roman" w:hAnsi="Times New Roman" w:cs="Times New Roman"/>
          <w:sz w:val="24"/>
          <w:szCs w:val="24"/>
        </w:rPr>
        <w:t>outcomes and benefits</w:t>
      </w:r>
      <w:r w:rsidRPr="00A326FB">
        <w:rPr>
          <w:rFonts w:ascii="Times New Roman" w:hAnsi="Times New Roman" w:cs="Times New Roman"/>
          <w:sz w:val="24"/>
          <w:szCs w:val="24"/>
        </w:rPr>
        <w:t>,</w:t>
      </w:r>
      <w:r w:rsidR="00E961E4" w:rsidRPr="00A326FB">
        <w:rPr>
          <w:rFonts w:ascii="Times New Roman" w:hAnsi="Times New Roman" w:cs="Times New Roman"/>
          <w:sz w:val="24"/>
          <w:szCs w:val="24"/>
        </w:rPr>
        <w:t xml:space="preserve"> there has been an absence of inquiry into the ‘retreat’ aspect.</w:t>
      </w:r>
      <w:r w:rsidR="00C03A72" w:rsidRPr="00A326FB">
        <w:rPr>
          <w:rFonts w:ascii="Times New Roman" w:hAnsi="Times New Roman" w:cs="Times New Roman"/>
          <w:sz w:val="24"/>
          <w:szCs w:val="24"/>
        </w:rPr>
        <w:t xml:space="preserve"> This paper unfolds the underlying prem</w:t>
      </w:r>
      <w:r w:rsidR="00E82C07" w:rsidRPr="00A326FB">
        <w:rPr>
          <w:rFonts w:ascii="Times New Roman" w:hAnsi="Times New Roman" w:cs="Times New Roman"/>
          <w:sz w:val="24"/>
          <w:szCs w:val="24"/>
        </w:rPr>
        <w:t>ise of what it means to retreat;</w:t>
      </w:r>
      <w:r w:rsidR="00C03A72" w:rsidRPr="00A326FB">
        <w:rPr>
          <w:rFonts w:ascii="Times New Roman" w:hAnsi="Times New Roman" w:cs="Times New Roman"/>
          <w:sz w:val="24"/>
          <w:szCs w:val="24"/>
        </w:rPr>
        <w:t xml:space="preserve"> how recovering from stress is a necessary prerequisite to being productive</w:t>
      </w:r>
      <w:r w:rsidR="00E82C07" w:rsidRPr="00A326FB">
        <w:rPr>
          <w:rFonts w:ascii="Times New Roman" w:hAnsi="Times New Roman" w:cs="Times New Roman"/>
          <w:sz w:val="24"/>
          <w:szCs w:val="24"/>
        </w:rPr>
        <w:t xml:space="preserve">. </w:t>
      </w:r>
      <w:r w:rsidR="0082123E" w:rsidRPr="00A326FB">
        <w:rPr>
          <w:rFonts w:ascii="Times New Roman" w:hAnsi="Times New Roman" w:cs="Times New Roman"/>
          <w:sz w:val="24"/>
          <w:szCs w:val="24"/>
        </w:rPr>
        <w:t>Field (2009</w:t>
      </w:r>
      <w:r w:rsidR="00F43B50" w:rsidRPr="00A326FB">
        <w:rPr>
          <w:rFonts w:ascii="Times New Roman" w:hAnsi="Times New Roman" w:cs="Times New Roman"/>
          <w:sz w:val="24"/>
          <w:szCs w:val="24"/>
        </w:rPr>
        <w:t xml:space="preserve">, </w:t>
      </w:r>
      <w:r w:rsidR="00B339C9" w:rsidRPr="00A326FB">
        <w:rPr>
          <w:rFonts w:ascii="Times New Roman" w:hAnsi="Times New Roman" w:cs="Times New Roman"/>
          <w:sz w:val="24"/>
          <w:szCs w:val="24"/>
        </w:rPr>
        <w:t>13</w:t>
      </w:r>
      <w:r w:rsidR="0082123E" w:rsidRPr="00A326FB">
        <w:rPr>
          <w:rFonts w:ascii="Times New Roman" w:hAnsi="Times New Roman" w:cs="Times New Roman"/>
          <w:sz w:val="24"/>
          <w:szCs w:val="24"/>
        </w:rPr>
        <w:t>)</w:t>
      </w:r>
      <w:r w:rsidR="00B339C9" w:rsidRPr="00A326FB">
        <w:rPr>
          <w:rFonts w:ascii="Times New Roman" w:hAnsi="Times New Roman" w:cs="Times New Roman"/>
          <w:sz w:val="24"/>
          <w:szCs w:val="24"/>
        </w:rPr>
        <w:t xml:space="preserve"> </w:t>
      </w:r>
      <w:r w:rsidR="0082123E" w:rsidRPr="00A326FB">
        <w:rPr>
          <w:rFonts w:ascii="Times New Roman" w:hAnsi="Times New Roman" w:cs="Times New Roman"/>
          <w:sz w:val="24"/>
          <w:szCs w:val="24"/>
        </w:rPr>
        <w:t>argues for an iterative cycle</w:t>
      </w:r>
      <w:r w:rsidR="00B339C9" w:rsidRPr="00A326FB">
        <w:rPr>
          <w:rFonts w:ascii="Times New Roman" w:hAnsi="Times New Roman" w:cs="Times New Roman"/>
          <w:sz w:val="24"/>
          <w:szCs w:val="24"/>
        </w:rPr>
        <w:t>:</w:t>
      </w:r>
      <w:r w:rsidR="0082123E" w:rsidRPr="00A326FB">
        <w:rPr>
          <w:rFonts w:ascii="Times New Roman" w:hAnsi="Times New Roman" w:cs="Times New Roman"/>
          <w:sz w:val="24"/>
          <w:szCs w:val="24"/>
        </w:rPr>
        <w:t xml:space="preserve"> </w:t>
      </w:r>
      <w:r w:rsidR="006471D3">
        <w:rPr>
          <w:rFonts w:ascii="Times New Roman" w:hAnsi="Times New Roman" w:cs="Times New Roman"/>
          <w:sz w:val="24"/>
          <w:szCs w:val="24"/>
        </w:rPr>
        <w:t>‘</w:t>
      </w:r>
      <w:r w:rsidR="005F5F9B" w:rsidRPr="00A326FB">
        <w:rPr>
          <w:rFonts w:ascii="Times New Roman" w:hAnsi="Times New Roman" w:cs="Times New Roman"/>
          <w:sz w:val="24"/>
          <w:szCs w:val="24"/>
        </w:rPr>
        <w:t>it</w:t>
      </w:r>
      <w:r w:rsidR="0082123E" w:rsidRPr="00A326FB">
        <w:rPr>
          <w:rFonts w:ascii="Times New Roman" w:hAnsi="Times New Roman" w:cs="Times New Roman"/>
          <w:sz w:val="24"/>
          <w:szCs w:val="24"/>
        </w:rPr>
        <w:t xml:space="preserve"> seems reasonable to hope and expect that learning will increase well-being, and equally that a sense of well-being is likely to promote confident and effective learning…</w:t>
      </w:r>
      <w:r w:rsidR="006471D3">
        <w:rPr>
          <w:rFonts w:ascii="Times New Roman" w:hAnsi="Times New Roman" w:cs="Times New Roman"/>
          <w:sz w:val="24"/>
          <w:szCs w:val="24"/>
        </w:rPr>
        <w:t>’</w:t>
      </w:r>
      <w:r w:rsidR="00A14A7C">
        <w:rPr>
          <w:rFonts w:ascii="Times New Roman" w:hAnsi="Times New Roman" w:cs="Times New Roman"/>
          <w:sz w:val="24"/>
          <w:szCs w:val="24"/>
        </w:rPr>
        <w:t>.</w:t>
      </w:r>
      <w:r w:rsidR="00B33F88" w:rsidRPr="00A326FB">
        <w:rPr>
          <w:rFonts w:ascii="Times New Roman" w:hAnsi="Times New Roman" w:cs="Times New Roman"/>
          <w:sz w:val="24"/>
          <w:szCs w:val="24"/>
        </w:rPr>
        <w:t xml:space="preserve"> The iterative cycle is evident in the process of ‘quiet writing</w:t>
      </w:r>
      <w:r w:rsidR="00B339C9" w:rsidRPr="00A326FB">
        <w:rPr>
          <w:rFonts w:ascii="Times New Roman" w:hAnsi="Times New Roman" w:cs="Times New Roman"/>
          <w:sz w:val="24"/>
          <w:szCs w:val="24"/>
        </w:rPr>
        <w:t xml:space="preserve"> pedagogy</w:t>
      </w:r>
      <w:r w:rsidR="00632390" w:rsidRPr="00A326FB">
        <w:rPr>
          <w:rFonts w:ascii="Times New Roman" w:hAnsi="Times New Roman" w:cs="Times New Roman"/>
          <w:sz w:val="24"/>
          <w:szCs w:val="24"/>
        </w:rPr>
        <w:t>’</w:t>
      </w:r>
      <w:r w:rsidR="00B339C9" w:rsidRPr="00A326FB">
        <w:rPr>
          <w:rFonts w:ascii="Times New Roman" w:hAnsi="Times New Roman" w:cs="Times New Roman"/>
          <w:sz w:val="24"/>
          <w:szCs w:val="24"/>
        </w:rPr>
        <w:t xml:space="preserve"> a</w:t>
      </w:r>
      <w:r w:rsidR="00632390" w:rsidRPr="00A326FB">
        <w:rPr>
          <w:rFonts w:ascii="Times New Roman" w:hAnsi="Times New Roman" w:cs="Times New Roman"/>
          <w:sz w:val="24"/>
          <w:szCs w:val="24"/>
        </w:rPr>
        <w:t>rgued for here where the retreat is designed to span a space between productive flow and renewal. This space is one of cre</w:t>
      </w:r>
      <w:r w:rsidR="00562E64" w:rsidRPr="00A326FB">
        <w:rPr>
          <w:rFonts w:ascii="Times New Roman" w:hAnsi="Times New Roman" w:cs="Times New Roman"/>
          <w:sz w:val="24"/>
          <w:szCs w:val="24"/>
        </w:rPr>
        <w:t xml:space="preserve">ativity </w:t>
      </w:r>
      <w:r w:rsidR="00562E64" w:rsidRPr="00A326FB">
        <w:rPr>
          <w:rFonts w:ascii="Times New Roman" w:hAnsi="Times New Roman" w:cs="Times New Roman"/>
          <w:sz w:val="24"/>
          <w:szCs w:val="24"/>
        </w:rPr>
        <w:lastRenderedPageBreak/>
        <w:t>and mindful inquiry. The traditional contemplative</w:t>
      </w:r>
      <w:r w:rsidR="00400044" w:rsidRPr="00A326FB">
        <w:rPr>
          <w:rFonts w:ascii="Times New Roman" w:hAnsi="Times New Roman" w:cs="Times New Roman"/>
          <w:sz w:val="24"/>
          <w:szCs w:val="24"/>
        </w:rPr>
        <w:t xml:space="preserve"> retreat of withdrawal, as well as</w:t>
      </w:r>
      <w:r w:rsidR="00562E64" w:rsidRPr="00A326FB">
        <w:rPr>
          <w:rFonts w:ascii="Times New Roman" w:hAnsi="Times New Roman" w:cs="Times New Roman"/>
          <w:sz w:val="24"/>
          <w:szCs w:val="24"/>
        </w:rPr>
        <w:t xml:space="preserve"> collective practice</w:t>
      </w:r>
      <w:r w:rsidR="00400044" w:rsidRPr="00A326FB">
        <w:rPr>
          <w:rFonts w:ascii="Times New Roman" w:hAnsi="Times New Roman" w:cs="Times New Roman"/>
          <w:sz w:val="24"/>
          <w:szCs w:val="24"/>
        </w:rPr>
        <w:t>,</w:t>
      </w:r>
      <w:r w:rsidR="00562E64" w:rsidRPr="00A326FB">
        <w:rPr>
          <w:rFonts w:ascii="Times New Roman" w:hAnsi="Times New Roman" w:cs="Times New Roman"/>
          <w:sz w:val="24"/>
          <w:szCs w:val="24"/>
        </w:rPr>
        <w:t xml:space="preserve"> is ideal for stretching ourselves in writing beyond our boundaries.</w:t>
      </w:r>
      <w:r w:rsidR="00400044" w:rsidRPr="00A326FB">
        <w:rPr>
          <w:rFonts w:ascii="Times New Roman" w:hAnsi="Times New Roman" w:cs="Times New Roman"/>
          <w:sz w:val="24"/>
          <w:szCs w:val="24"/>
        </w:rPr>
        <w:t xml:space="preserve"> The outer peaceful retreat setting reminds one of a space of inner peace and spaciousness where creativity arise</w:t>
      </w:r>
      <w:r w:rsidR="00FC1147" w:rsidRPr="00A326FB">
        <w:rPr>
          <w:rFonts w:ascii="Times New Roman" w:hAnsi="Times New Roman" w:cs="Times New Roman"/>
          <w:sz w:val="24"/>
          <w:szCs w:val="24"/>
        </w:rPr>
        <w:t>s</w:t>
      </w:r>
      <w:r w:rsidR="00400044" w:rsidRPr="00A326FB">
        <w:rPr>
          <w:rFonts w:ascii="Times New Roman" w:hAnsi="Times New Roman" w:cs="Times New Roman"/>
          <w:sz w:val="24"/>
          <w:szCs w:val="24"/>
        </w:rPr>
        <w:t xml:space="preserve"> more freely, and effort is effortless.  </w:t>
      </w:r>
    </w:p>
    <w:p w14:paraId="080D6AFF" w14:textId="61073DD3" w:rsidR="00E32EA0" w:rsidRPr="00A326FB" w:rsidRDefault="00632390" w:rsidP="00AA5FAA">
      <w:pPr>
        <w:spacing w:after="0" w:line="360" w:lineRule="auto"/>
        <w:ind w:firstLine="720"/>
        <w:jc w:val="both"/>
        <w:rPr>
          <w:rFonts w:ascii="Times New Roman" w:hAnsi="Times New Roman" w:cs="Times New Roman"/>
          <w:sz w:val="24"/>
          <w:szCs w:val="24"/>
        </w:rPr>
      </w:pPr>
      <w:r w:rsidRPr="00A326FB">
        <w:rPr>
          <w:rFonts w:ascii="Times New Roman" w:hAnsi="Times New Roman" w:cs="Times New Roman"/>
          <w:sz w:val="24"/>
          <w:szCs w:val="24"/>
        </w:rPr>
        <w:t>E</w:t>
      </w:r>
      <w:r w:rsidR="00C03A72" w:rsidRPr="00A326FB">
        <w:rPr>
          <w:rFonts w:ascii="Times New Roman" w:hAnsi="Times New Roman" w:cs="Times New Roman"/>
          <w:sz w:val="24"/>
          <w:szCs w:val="24"/>
        </w:rPr>
        <w:t xml:space="preserve">ncouraging mindfulness through </w:t>
      </w:r>
      <w:r w:rsidR="005F5F9B" w:rsidRPr="00A326FB">
        <w:rPr>
          <w:rFonts w:ascii="Times New Roman" w:hAnsi="Times New Roman" w:cs="Times New Roman"/>
          <w:sz w:val="24"/>
          <w:szCs w:val="24"/>
        </w:rPr>
        <w:t xml:space="preserve">retreat-as-pedagogy </w:t>
      </w:r>
      <w:r w:rsidR="00C03A72" w:rsidRPr="00A326FB">
        <w:rPr>
          <w:rFonts w:ascii="Times New Roman" w:hAnsi="Times New Roman" w:cs="Times New Roman"/>
          <w:sz w:val="24"/>
          <w:szCs w:val="24"/>
        </w:rPr>
        <w:t>enables new insigh</w:t>
      </w:r>
      <w:r w:rsidR="00E32EA0" w:rsidRPr="00A326FB">
        <w:rPr>
          <w:rFonts w:ascii="Times New Roman" w:hAnsi="Times New Roman" w:cs="Times New Roman"/>
          <w:sz w:val="24"/>
          <w:szCs w:val="24"/>
        </w:rPr>
        <w:t xml:space="preserve">ts, </w:t>
      </w:r>
      <w:r w:rsidR="00E82C07" w:rsidRPr="00A326FB">
        <w:rPr>
          <w:rFonts w:ascii="Times New Roman" w:hAnsi="Times New Roman" w:cs="Times New Roman"/>
          <w:sz w:val="24"/>
          <w:szCs w:val="24"/>
        </w:rPr>
        <w:t>creativity, motivation, confidence, as well as collegiality and care</w:t>
      </w:r>
      <w:r w:rsidR="00E32EA0" w:rsidRPr="00A326FB">
        <w:rPr>
          <w:rFonts w:ascii="Times New Roman" w:hAnsi="Times New Roman" w:cs="Times New Roman"/>
          <w:sz w:val="24"/>
          <w:szCs w:val="24"/>
        </w:rPr>
        <w:t>. Participants identified aspects of retreating that contributed to their learning about writing</w:t>
      </w:r>
      <w:r w:rsidR="00FC1147" w:rsidRPr="00A326FB">
        <w:rPr>
          <w:rFonts w:ascii="Times New Roman" w:hAnsi="Times New Roman" w:cs="Times New Roman"/>
          <w:sz w:val="24"/>
          <w:szCs w:val="24"/>
        </w:rPr>
        <w:t>,</w:t>
      </w:r>
      <w:r w:rsidR="00E32EA0" w:rsidRPr="00A326FB">
        <w:rPr>
          <w:rFonts w:ascii="Times New Roman" w:hAnsi="Times New Roman" w:cs="Times New Roman"/>
          <w:sz w:val="24"/>
          <w:szCs w:val="24"/>
        </w:rPr>
        <w:t xml:space="preserve"> and actually writing: opportunities for participating in a community of trust; nurturing spaces; </w:t>
      </w:r>
      <w:r w:rsidR="00E82C07" w:rsidRPr="00A326FB">
        <w:rPr>
          <w:rFonts w:ascii="Times New Roman" w:hAnsi="Times New Roman" w:cs="Times New Roman"/>
          <w:sz w:val="24"/>
          <w:szCs w:val="24"/>
        </w:rPr>
        <w:t xml:space="preserve">and </w:t>
      </w:r>
      <w:r w:rsidR="00E32EA0" w:rsidRPr="00A326FB">
        <w:rPr>
          <w:rFonts w:ascii="Times New Roman" w:hAnsi="Times New Roman" w:cs="Times New Roman"/>
          <w:sz w:val="24"/>
          <w:szCs w:val="24"/>
        </w:rPr>
        <w:t>withdrawal from daily demands</w:t>
      </w:r>
      <w:r w:rsidR="00054BAA" w:rsidRPr="00A326FB">
        <w:rPr>
          <w:rFonts w:ascii="Times New Roman" w:hAnsi="Times New Roman" w:cs="Times New Roman"/>
          <w:sz w:val="24"/>
          <w:szCs w:val="24"/>
        </w:rPr>
        <w:t xml:space="preserve">. </w:t>
      </w:r>
      <w:r w:rsidR="00E32EA0" w:rsidRPr="00A326FB">
        <w:rPr>
          <w:rFonts w:ascii="Times New Roman" w:hAnsi="Times New Roman" w:cs="Times New Roman"/>
          <w:sz w:val="24"/>
          <w:szCs w:val="24"/>
        </w:rPr>
        <w:t xml:space="preserve"> In designing a retreat in the tradition of mindful inquiry I argue that the retreat itself is the pedagogy for research writing. </w:t>
      </w:r>
    </w:p>
    <w:p w14:paraId="1A1C0B47" w14:textId="77777777" w:rsidR="00AA5FAA" w:rsidRDefault="00AA5FAA" w:rsidP="00AA5FAA">
      <w:pPr>
        <w:spacing w:after="0" w:line="360" w:lineRule="auto"/>
        <w:rPr>
          <w:rFonts w:ascii="Arial" w:hAnsi="Arial" w:cs="Arial"/>
          <w:b/>
          <w:sz w:val="24"/>
          <w:szCs w:val="24"/>
        </w:rPr>
      </w:pPr>
    </w:p>
    <w:p w14:paraId="05CE70E9" w14:textId="573CD196" w:rsidR="00E32EA0" w:rsidRPr="008D25D9" w:rsidRDefault="00AA5FAA" w:rsidP="00AA5FAA">
      <w:pPr>
        <w:spacing w:after="0" w:line="360" w:lineRule="auto"/>
        <w:rPr>
          <w:rFonts w:ascii="Arial" w:hAnsi="Arial" w:cs="Arial"/>
          <w:b/>
          <w:sz w:val="24"/>
          <w:szCs w:val="24"/>
        </w:rPr>
      </w:pPr>
      <w:r w:rsidRPr="00A326FB">
        <w:rPr>
          <w:rFonts w:ascii="Arial" w:hAnsi="Arial" w:cs="Arial"/>
          <w:b/>
          <w:sz w:val="24"/>
          <w:szCs w:val="24"/>
        </w:rPr>
        <w:t>Acknowledgements</w:t>
      </w:r>
    </w:p>
    <w:p w14:paraId="5BCE5DEE" w14:textId="77777777" w:rsidR="00AB7C0D" w:rsidRPr="00A326FB" w:rsidRDefault="00E32EA0" w:rsidP="00AA5FAA">
      <w:pPr>
        <w:spacing w:after="0" w:line="360" w:lineRule="auto"/>
        <w:rPr>
          <w:rFonts w:ascii="Times New Roman" w:hAnsi="Times New Roman" w:cs="Times New Roman"/>
          <w:sz w:val="24"/>
          <w:szCs w:val="24"/>
          <w:highlight w:val="yellow"/>
        </w:rPr>
      </w:pPr>
      <w:r w:rsidRPr="00A326FB">
        <w:rPr>
          <w:rFonts w:ascii="Times New Roman" w:hAnsi="Times New Roman" w:cs="Times New Roman"/>
          <w:sz w:val="24"/>
          <w:szCs w:val="24"/>
        </w:rPr>
        <w:t>I would like to acknowledge my colleague, Prof Jane Castle, with whom I have designed and run numerous research writing retreats.</w:t>
      </w:r>
    </w:p>
    <w:p w14:paraId="16F651A6" w14:textId="18596DF0" w:rsidR="00E32EA0" w:rsidRPr="00A326FB" w:rsidRDefault="00AB7C0D"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This paper is written with the support of funding from the DHET NCTDG Project: The improvement of teaching and learning in South African universities through researching and evaluating TDG projects in the First Year Experience (FYE) initiatives, Tutorials, Mentoring and Writing Retreats.</w:t>
      </w:r>
    </w:p>
    <w:p w14:paraId="3AC789A0" w14:textId="77777777" w:rsidR="00AA5FAA" w:rsidRDefault="00AA5FAA" w:rsidP="00AA5FAA">
      <w:pPr>
        <w:spacing w:after="0" w:line="360" w:lineRule="auto"/>
        <w:rPr>
          <w:rFonts w:ascii="Arial" w:hAnsi="Arial" w:cs="Arial"/>
          <w:b/>
          <w:sz w:val="24"/>
          <w:szCs w:val="24"/>
        </w:rPr>
      </w:pPr>
    </w:p>
    <w:p w14:paraId="02A70D26" w14:textId="5E81F602" w:rsidR="004F4F66" w:rsidRPr="00A14A7C" w:rsidRDefault="00467F32" w:rsidP="00AA5FAA">
      <w:pPr>
        <w:spacing w:after="0" w:line="360" w:lineRule="auto"/>
        <w:rPr>
          <w:rFonts w:ascii="Arial" w:hAnsi="Arial" w:cs="Arial"/>
          <w:b/>
          <w:sz w:val="24"/>
          <w:szCs w:val="24"/>
        </w:rPr>
      </w:pPr>
      <w:r w:rsidRPr="00A14A7C">
        <w:rPr>
          <w:rFonts w:ascii="Arial" w:hAnsi="Arial" w:cs="Arial"/>
          <w:b/>
          <w:sz w:val="24"/>
          <w:szCs w:val="24"/>
        </w:rPr>
        <w:t>REFERENCES</w:t>
      </w:r>
    </w:p>
    <w:p w14:paraId="5DB014FD" w14:textId="44DFDA05" w:rsidR="006A1DA7" w:rsidRPr="00A326FB" w:rsidRDefault="006A1DA7" w:rsidP="00AA5FAA">
      <w:pPr>
        <w:autoSpaceDE w:val="0"/>
        <w:autoSpaceDN w:val="0"/>
        <w:adjustRightInd w:val="0"/>
        <w:spacing w:after="0" w:line="360" w:lineRule="auto"/>
        <w:rPr>
          <w:rFonts w:ascii="Times New Roman" w:hAnsi="Times New Roman" w:cs="Times New Roman"/>
          <w:sz w:val="24"/>
          <w:szCs w:val="24"/>
        </w:rPr>
      </w:pPr>
      <w:r w:rsidRPr="00A326FB">
        <w:rPr>
          <w:rFonts w:ascii="Times New Roman" w:hAnsi="Times New Roman" w:cs="Times New Roman"/>
          <w:sz w:val="24"/>
          <w:szCs w:val="24"/>
        </w:rPr>
        <w:t>Aldridge, F.</w:t>
      </w:r>
      <w:r w:rsidR="00F43B50" w:rsidRPr="00A326FB">
        <w:rPr>
          <w:rFonts w:ascii="Times New Roman" w:hAnsi="Times New Roman" w:cs="Times New Roman"/>
          <w:sz w:val="24"/>
          <w:szCs w:val="24"/>
        </w:rPr>
        <w:t xml:space="preserve"> &amp;</w:t>
      </w:r>
      <w:r w:rsidRPr="00A326FB">
        <w:rPr>
          <w:rFonts w:ascii="Times New Roman" w:hAnsi="Times New Roman" w:cs="Times New Roman"/>
          <w:sz w:val="24"/>
          <w:szCs w:val="24"/>
        </w:rPr>
        <w:t xml:space="preserve"> Lavender, P. </w:t>
      </w:r>
      <w:r w:rsidR="00F43B50" w:rsidRPr="00A326FB">
        <w:rPr>
          <w:rFonts w:ascii="Times New Roman" w:hAnsi="Times New Roman" w:cs="Times New Roman"/>
          <w:sz w:val="24"/>
          <w:szCs w:val="24"/>
        </w:rPr>
        <w:t>2000.</w:t>
      </w:r>
      <w:r w:rsidRPr="00A326FB">
        <w:rPr>
          <w:rFonts w:ascii="Times New Roman" w:hAnsi="Times New Roman" w:cs="Times New Roman"/>
          <w:sz w:val="24"/>
          <w:szCs w:val="24"/>
        </w:rPr>
        <w:t xml:space="preserve"> </w:t>
      </w:r>
      <w:r w:rsidRPr="00A326FB">
        <w:rPr>
          <w:rFonts w:ascii="Times New Roman" w:hAnsi="Times New Roman" w:cs="Times New Roman"/>
          <w:i/>
          <w:iCs/>
          <w:sz w:val="24"/>
          <w:szCs w:val="24"/>
        </w:rPr>
        <w:t xml:space="preserve">The </w:t>
      </w:r>
      <w:r w:rsidR="006471D3">
        <w:rPr>
          <w:rFonts w:ascii="Times New Roman" w:hAnsi="Times New Roman" w:cs="Times New Roman"/>
          <w:i/>
          <w:iCs/>
          <w:sz w:val="24"/>
          <w:szCs w:val="24"/>
        </w:rPr>
        <w:t>i</w:t>
      </w:r>
      <w:r w:rsidRPr="00A326FB">
        <w:rPr>
          <w:rFonts w:ascii="Times New Roman" w:hAnsi="Times New Roman" w:cs="Times New Roman"/>
          <w:i/>
          <w:iCs/>
          <w:sz w:val="24"/>
          <w:szCs w:val="24"/>
        </w:rPr>
        <w:t xml:space="preserve">mpact of </w:t>
      </w:r>
      <w:r w:rsidR="006471D3">
        <w:rPr>
          <w:rFonts w:ascii="Times New Roman" w:hAnsi="Times New Roman" w:cs="Times New Roman"/>
          <w:i/>
          <w:iCs/>
          <w:sz w:val="24"/>
          <w:szCs w:val="24"/>
        </w:rPr>
        <w:t>l</w:t>
      </w:r>
      <w:r w:rsidRPr="00A326FB">
        <w:rPr>
          <w:rFonts w:ascii="Times New Roman" w:hAnsi="Times New Roman" w:cs="Times New Roman"/>
          <w:i/>
          <w:iCs/>
          <w:sz w:val="24"/>
          <w:szCs w:val="24"/>
        </w:rPr>
        <w:t xml:space="preserve">earning on </w:t>
      </w:r>
      <w:r w:rsidR="006471D3">
        <w:rPr>
          <w:rFonts w:ascii="Times New Roman" w:hAnsi="Times New Roman" w:cs="Times New Roman"/>
          <w:i/>
          <w:iCs/>
          <w:sz w:val="24"/>
          <w:szCs w:val="24"/>
        </w:rPr>
        <w:t>h</w:t>
      </w:r>
      <w:r w:rsidRPr="00A326FB">
        <w:rPr>
          <w:rFonts w:ascii="Times New Roman" w:hAnsi="Times New Roman" w:cs="Times New Roman"/>
          <w:i/>
          <w:iCs/>
          <w:sz w:val="24"/>
          <w:szCs w:val="24"/>
        </w:rPr>
        <w:t>ealth</w:t>
      </w:r>
      <w:r w:rsidR="00F43B50" w:rsidRPr="00A326FB">
        <w:rPr>
          <w:rFonts w:ascii="Times New Roman" w:hAnsi="Times New Roman" w:cs="Times New Roman"/>
          <w:sz w:val="24"/>
          <w:szCs w:val="24"/>
        </w:rPr>
        <w:t>, Leicester:</w:t>
      </w:r>
    </w:p>
    <w:p w14:paraId="31E1C6EF" w14:textId="6D1E3FDC" w:rsidR="00F54101" w:rsidRPr="00A326FB" w:rsidRDefault="006B2FB5" w:rsidP="00AA5FAA">
      <w:pPr>
        <w:pStyle w:val="HTMLPreformatted"/>
        <w:spacing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 xml:space="preserve">             </w:t>
      </w:r>
      <w:r w:rsidR="006A1DA7" w:rsidRPr="00A326FB">
        <w:rPr>
          <w:rFonts w:ascii="Times New Roman" w:hAnsi="Times New Roman" w:cs="Times New Roman"/>
          <w:sz w:val="24"/>
          <w:szCs w:val="24"/>
        </w:rPr>
        <w:t>National Institute of Adult Continuing Education</w:t>
      </w:r>
      <w:r w:rsidR="00F43B50" w:rsidRPr="00A326FB">
        <w:rPr>
          <w:rFonts w:ascii="Times New Roman" w:hAnsi="Times New Roman" w:cs="Times New Roman"/>
          <w:sz w:val="24"/>
          <w:szCs w:val="24"/>
        </w:rPr>
        <w:t>.</w:t>
      </w:r>
      <w:r w:rsidR="00D220F6" w:rsidRPr="00A326FB">
        <w:rPr>
          <w:rFonts w:ascii="Times New Roman" w:hAnsi="Times New Roman" w:cs="Times New Roman"/>
          <w:sz w:val="24"/>
          <w:szCs w:val="24"/>
        </w:rPr>
        <w:t xml:space="preserve"> </w:t>
      </w:r>
    </w:p>
    <w:p w14:paraId="2ED4AA29" w14:textId="3B6A82EA" w:rsidR="0075685A" w:rsidRPr="00A326FB" w:rsidRDefault="007E2684"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Antoniou, M. and Moriarty J. 2008. What can academic writers learn from creative writers? Developing guidance and support for lecturers in Higher Education</w:t>
      </w:r>
      <w:r w:rsidR="006471D3">
        <w:rPr>
          <w:rFonts w:ascii="Times New Roman" w:hAnsi="Times New Roman" w:cs="Times New Roman"/>
          <w:sz w:val="24"/>
          <w:szCs w:val="24"/>
        </w:rPr>
        <w:t>.</w:t>
      </w:r>
      <w:r w:rsidRPr="00A326FB">
        <w:rPr>
          <w:rFonts w:ascii="Times New Roman" w:hAnsi="Times New Roman" w:cs="Times New Roman"/>
          <w:sz w:val="24"/>
          <w:szCs w:val="24"/>
        </w:rPr>
        <w:t xml:space="preserve">  </w:t>
      </w:r>
      <w:r w:rsidRPr="00A326FB">
        <w:rPr>
          <w:rFonts w:ascii="Times New Roman" w:hAnsi="Times New Roman" w:cs="Times New Roman"/>
          <w:i/>
          <w:sz w:val="24"/>
          <w:szCs w:val="24"/>
        </w:rPr>
        <w:t>Teaching in Higher Education</w:t>
      </w:r>
      <w:r w:rsidRPr="00A326FB">
        <w:rPr>
          <w:rFonts w:ascii="Times New Roman" w:hAnsi="Times New Roman" w:cs="Times New Roman"/>
          <w:sz w:val="24"/>
          <w:szCs w:val="24"/>
        </w:rPr>
        <w:t xml:space="preserve"> 13</w:t>
      </w:r>
      <w:r w:rsidR="00F54101" w:rsidRPr="00A326FB">
        <w:rPr>
          <w:rFonts w:ascii="Times New Roman" w:hAnsi="Times New Roman" w:cs="Times New Roman"/>
          <w:sz w:val="24"/>
          <w:szCs w:val="24"/>
        </w:rPr>
        <w:t xml:space="preserve"> (</w:t>
      </w:r>
      <w:r w:rsidRPr="00A326FB">
        <w:rPr>
          <w:rFonts w:ascii="Times New Roman" w:hAnsi="Times New Roman" w:cs="Times New Roman"/>
          <w:sz w:val="24"/>
          <w:szCs w:val="24"/>
        </w:rPr>
        <w:t>2)</w:t>
      </w:r>
      <w:r w:rsidR="00F54101" w:rsidRPr="00A326FB">
        <w:rPr>
          <w:rFonts w:ascii="Times New Roman" w:hAnsi="Times New Roman" w:cs="Times New Roman"/>
          <w:sz w:val="24"/>
          <w:szCs w:val="24"/>
        </w:rPr>
        <w:t>:</w:t>
      </w:r>
      <w:r w:rsidRPr="00A326FB">
        <w:rPr>
          <w:rFonts w:ascii="Times New Roman" w:hAnsi="Times New Roman" w:cs="Times New Roman"/>
          <w:sz w:val="24"/>
          <w:szCs w:val="24"/>
        </w:rPr>
        <w:t xml:space="preserve"> 157-167.</w:t>
      </w:r>
    </w:p>
    <w:p w14:paraId="2F90AF03" w14:textId="77777777" w:rsidR="004F4F66" w:rsidRPr="00A326FB" w:rsidRDefault="004F4F66"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Ashwin</w:t>
      </w:r>
      <w:r w:rsidR="00FA6C80" w:rsidRPr="00A326FB">
        <w:rPr>
          <w:rFonts w:ascii="Times New Roman" w:hAnsi="Times New Roman" w:cs="Times New Roman"/>
          <w:sz w:val="24"/>
          <w:szCs w:val="24"/>
        </w:rPr>
        <w:t xml:space="preserve">, P. 2015. </w:t>
      </w:r>
      <w:r w:rsidR="00FA6C80" w:rsidRPr="00A326FB">
        <w:rPr>
          <w:rFonts w:ascii="Times New Roman" w:hAnsi="Times New Roman" w:cs="Times New Roman"/>
          <w:i/>
          <w:sz w:val="24"/>
          <w:szCs w:val="24"/>
        </w:rPr>
        <w:t>Reflective teaching in higher education</w:t>
      </w:r>
      <w:r w:rsidR="00FA6C80" w:rsidRPr="00A326FB">
        <w:rPr>
          <w:rFonts w:ascii="Times New Roman" w:hAnsi="Times New Roman" w:cs="Times New Roman"/>
          <w:sz w:val="24"/>
          <w:szCs w:val="24"/>
        </w:rPr>
        <w:t>. London: Bloomsbury.</w:t>
      </w:r>
    </w:p>
    <w:p w14:paraId="5C96D58D" w14:textId="6A4F3C50" w:rsidR="00A823E9" w:rsidRPr="00A326FB" w:rsidRDefault="004F4F66"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Badenhorst</w:t>
      </w:r>
      <w:r w:rsidR="00A823E9" w:rsidRPr="00A326FB">
        <w:rPr>
          <w:rFonts w:ascii="Times New Roman" w:hAnsi="Times New Roman" w:cs="Times New Roman"/>
          <w:sz w:val="24"/>
          <w:szCs w:val="24"/>
        </w:rPr>
        <w:t>, C. 2007</w:t>
      </w:r>
      <w:r w:rsidR="00F43B50" w:rsidRPr="00A326FB">
        <w:rPr>
          <w:rFonts w:ascii="Times New Roman" w:hAnsi="Times New Roman" w:cs="Times New Roman"/>
          <w:sz w:val="24"/>
          <w:szCs w:val="24"/>
        </w:rPr>
        <w:t>.</w:t>
      </w:r>
      <w:r w:rsidR="00A823E9" w:rsidRPr="00A326FB">
        <w:rPr>
          <w:rFonts w:ascii="Times New Roman" w:hAnsi="Times New Roman" w:cs="Times New Roman"/>
          <w:sz w:val="24"/>
          <w:szCs w:val="24"/>
        </w:rPr>
        <w:t xml:space="preserve"> </w:t>
      </w:r>
      <w:r w:rsidR="00A823E9" w:rsidRPr="00A326FB">
        <w:rPr>
          <w:rFonts w:ascii="Times New Roman" w:hAnsi="Times New Roman" w:cs="Times New Roman"/>
          <w:i/>
          <w:sz w:val="24"/>
          <w:szCs w:val="24"/>
        </w:rPr>
        <w:t xml:space="preserve">Research </w:t>
      </w:r>
      <w:r w:rsidR="006471D3">
        <w:rPr>
          <w:rFonts w:ascii="Times New Roman" w:hAnsi="Times New Roman" w:cs="Times New Roman"/>
          <w:i/>
          <w:sz w:val="24"/>
          <w:szCs w:val="24"/>
        </w:rPr>
        <w:t>w</w:t>
      </w:r>
      <w:r w:rsidR="00A823E9" w:rsidRPr="00A326FB">
        <w:rPr>
          <w:rFonts w:ascii="Times New Roman" w:hAnsi="Times New Roman" w:cs="Times New Roman"/>
          <w:i/>
          <w:sz w:val="24"/>
          <w:szCs w:val="24"/>
        </w:rPr>
        <w:t xml:space="preserve">riting: Breaking the </w:t>
      </w:r>
      <w:r w:rsidR="006471D3">
        <w:rPr>
          <w:rFonts w:ascii="Times New Roman" w:hAnsi="Times New Roman" w:cs="Times New Roman"/>
          <w:i/>
          <w:sz w:val="24"/>
          <w:szCs w:val="24"/>
        </w:rPr>
        <w:t>b</w:t>
      </w:r>
      <w:r w:rsidR="00A823E9" w:rsidRPr="00A326FB">
        <w:rPr>
          <w:rFonts w:ascii="Times New Roman" w:hAnsi="Times New Roman" w:cs="Times New Roman"/>
          <w:i/>
          <w:sz w:val="24"/>
          <w:szCs w:val="24"/>
        </w:rPr>
        <w:t>oundaries</w:t>
      </w:r>
      <w:r w:rsidR="00A823E9" w:rsidRPr="00A326FB">
        <w:rPr>
          <w:rFonts w:ascii="Times New Roman" w:hAnsi="Times New Roman" w:cs="Times New Roman"/>
          <w:sz w:val="24"/>
          <w:szCs w:val="24"/>
        </w:rPr>
        <w:t>. Pretoria: Van Schaik.</w:t>
      </w:r>
    </w:p>
    <w:p w14:paraId="5BA32C1C" w14:textId="5FA620D2" w:rsidR="00B07CCC" w:rsidRPr="00A326FB" w:rsidRDefault="00B07CCC" w:rsidP="00AA5FAA">
      <w:pPr>
        <w:spacing w:after="0" w:line="360" w:lineRule="auto"/>
        <w:ind w:left="720" w:hanging="720"/>
        <w:rPr>
          <w:rFonts w:ascii="Times New Roman" w:hAnsi="Times New Roman" w:cs="Times New Roman"/>
          <w:sz w:val="24"/>
          <w:szCs w:val="24"/>
          <w:shd w:val="clear" w:color="auto" w:fill="FFFFFF"/>
        </w:rPr>
      </w:pPr>
      <w:r w:rsidRPr="00A326FB">
        <w:rPr>
          <w:rFonts w:ascii="Times New Roman" w:hAnsi="Times New Roman" w:cs="Times New Roman"/>
          <w:sz w:val="24"/>
          <w:szCs w:val="24"/>
          <w:shd w:val="clear" w:color="auto" w:fill="FFFFFF"/>
        </w:rPr>
        <w:t>Badenhorst, C.M., Joy, R., Penney, S., Pickett, S., Hesson, J., Young,</w:t>
      </w:r>
      <w:r w:rsidR="00570206" w:rsidRPr="00A326FB">
        <w:rPr>
          <w:rFonts w:ascii="Times New Roman" w:hAnsi="Times New Roman" w:cs="Times New Roman"/>
          <w:sz w:val="24"/>
          <w:szCs w:val="24"/>
          <w:shd w:val="clear" w:color="auto" w:fill="FFFFFF"/>
        </w:rPr>
        <w:t xml:space="preserve"> G., McLeod, H. Vaandering, D. and</w:t>
      </w:r>
      <w:r w:rsidRPr="00A326FB">
        <w:rPr>
          <w:rFonts w:ascii="Times New Roman" w:hAnsi="Times New Roman" w:cs="Times New Roman"/>
          <w:sz w:val="24"/>
          <w:szCs w:val="24"/>
          <w:shd w:val="clear" w:color="auto" w:fill="FFFFFF"/>
        </w:rPr>
        <w:t xml:space="preserve"> Li, X. (</w:t>
      </w:r>
      <w:r w:rsidRPr="00A326FB">
        <w:rPr>
          <w:rStyle w:val="Emphasis"/>
          <w:rFonts w:ascii="Times New Roman" w:hAnsi="Times New Roman" w:cs="Times New Roman"/>
          <w:sz w:val="24"/>
          <w:szCs w:val="24"/>
          <w:bdr w:val="none" w:sz="0" w:space="0" w:color="auto" w:frame="1"/>
          <w:shd w:val="clear" w:color="auto" w:fill="FFFFFF"/>
        </w:rPr>
        <w:t>forthcoming</w:t>
      </w:r>
      <w:r w:rsidRPr="00A326FB">
        <w:rPr>
          <w:rFonts w:ascii="Times New Roman" w:hAnsi="Times New Roman" w:cs="Times New Roman"/>
          <w:sz w:val="24"/>
          <w:szCs w:val="24"/>
          <w:shd w:val="clear" w:color="auto" w:fill="FFFFFF"/>
        </w:rPr>
        <w:t>). Becoming an academic: Reflective writing and professional development. In G. Ortoleva, M. Betrancourt, P. Tynjälä &amp; S</w:t>
      </w:r>
      <w:r w:rsidR="006471D3">
        <w:rPr>
          <w:rFonts w:ascii="Times New Roman" w:hAnsi="Times New Roman" w:cs="Times New Roman"/>
          <w:sz w:val="24"/>
          <w:szCs w:val="24"/>
          <w:shd w:val="clear" w:color="auto" w:fill="FFFFFF"/>
        </w:rPr>
        <w:t>.T. Billett (e</w:t>
      </w:r>
      <w:r w:rsidRPr="00A326FB">
        <w:rPr>
          <w:rFonts w:ascii="Times New Roman" w:hAnsi="Times New Roman" w:cs="Times New Roman"/>
          <w:sz w:val="24"/>
          <w:szCs w:val="24"/>
          <w:shd w:val="clear" w:color="auto" w:fill="FFFFFF"/>
        </w:rPr>
        <w:t>ds.).</w:t>
      </w:r>
      <w:r w:rsidRPr="00A326FB">
        <w:rPr>
          <w:rStyle w:val="apple-converted-space"/>
          <w:rFonts w:ascii="Times New Roman" w:hAnsi="Times New Roman" w:cs="Times New Roman"/>
          <w:sz w:val="24"/>
          <w:szCs w:val="24"/>
          <w:shd w:val="clear" w:color="auto" w:fill="FFFFFF"/>
        </w:rPr>
        <w:t> </w:t>
      </w:r>
      <w:r w:rsidRPr="00A326FB">
        <w:rPr>
          <w:rStyle w:val="Emphasis"/>
          <w:rFonts w:ascii="Times New Roman" w:hAnsi="Times New Roman" w:cs="Times New Roman"/>
          <w:sz w:val="24"/>
          <w:szCs w:val="24"/>
          <w:bdr w:val="none" w:sz="0" w:space="0" w:color="auto" w:frame="1"/>
          <w:shd w:val="clear" w:color="auto" w:fill="FFFFFF"/>
        </w:rPr>
        <w:t>Writing for professional development</w:t>
      </w:r>
      <w:r w:rsidRPr="00A326FB">
        <w:rPr>
          <w:rFonts w:ascii="Times New Roman" w:hAnsi="Times New Roman" w:cs="Times New Roman"/>
          <w:sz w:val="24"/>
          <w:szCs w:val="24"/>
          <w:shd w:val="clear" w:color="auto" w:fill="FFFFFF"/>
        </w:rPr>
        <w:t>. Leiden, The Netherlands: Brill Publishers.</w:t>
      </w:r>
    </w:p>
    <w:p w14:paraId="218B610C" w14:textId="7982D2A2" w:rsidR="009608A2" w:rsidRPr="00A326FB" w:rsidRDefault="009608A2"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Barnett</w:t>
      </w:r>
      <w:r w:rsidR="00FA6C80" w:rsidRPr="00A326FB">
        <w:rPr>
          <w:rFonts w:ascii="Times New Roman" w:hAnsi="Times New Roman" w:cs="Times New Roman"/>
          <w:sz w:val="24"/>
          <w:szCs w:val="24"/>
        </w:rPr>
        <w:t>, R.</w:t>
      </w:r>
      <w:r w:rsidRPr="00A326FB">
        <w:rPr>
          <w:rFonts w:ascii="Times New Roman" w:hAnsi="Times New Roman" w:cs="Times New Roman"/>
          <w:sz w:val="24"/>
          <w:szCs w:val="24"/>
        </w:rPr>
        <w:t xml:space="preserve"> and Leibowitz</w:t>
      </w:r>
      <w:r w:rsidR="00FA6C80" w:rsidRPr="00A326FB">
        <w:rPr>
          <w:rFonts w:ascii="Times New Roman" w:hAnsi="Times New Roman" w:cs="Times New Roman"/>
          <w:sz w:val="24"/>
          <w:szCs w:val="24"/>
        </w:rPr>
        <w:t>, B.</w:t>
      </w:r>
      <w:r w:rsidR="00C6308B" w:rsidRPr="00A326FB">
        <w:rPr>
          <w:rFonts w:ascii="Times New Roman" w:hAnsi="Times New Roman" w:cs="Times New Roman"/>
          <w:sz w:val="24"/>
          <w:szCs w:val="24"/>
        </w:rPr>
        <w:t xml:space="preserve"> 2014</w:t>
      </w:r>
      <w:r w:rsidR="00FA6C80" w:rsidRPr="00A326FB">
        <w:rPr>
          <w:rFonts w:ascii="Times New Roman" w:hAnsi="Times New Roman" w:cs="Times New Roman"/>
          <w:sz w:val="24"/>
          <w:szCs w:val="24"/>
        </w:rPr>
        <w:t xml:space="preserve">. A will to write. </w:t>
      </w:r>
      <w:r w:rsidR="00FA6C80" w:rsidRPr="00A326FB">
        <w:rPr>
          <w:rFonts w:ascii="Times New Roman" w:hAnsi="Times New Roman" w:cs="Times New Roman"/>
          <w:i/>
          <w:sz w:val="24"/>
          <w:szCs w:val="24"/>
        </w:rPr>
        <w:t>South African Journal of Higher Education</w:t>
      </w:r>
      <w:r w:rsidR="00FC3BC5" w:rsidRPr="00A326FB">
        <w:rPr>
          <w:rFonts w:ascii="Times New Roman" w:hAnsi="Times New Roman" w:cs="Times New Roman"/>
          <w:sz w:val="24"/>
          <w:szCs w:val="24"/>
        </w:rPr>
        <w:t xml:space="preserve"> 28</w:t>
      </w:r>
      <w:r w:rsidR="00570206" w:rsidRPr="00A326FB">
        <w:rPr>
          <w:rFonts w:ascii="Times New Roman" w:hAnsi="Times New Roman" w:cs="Times New Roman"/>
          <w:sz w:val="24"/>
          <w:szCs w:val="24"/>
        </w:rPr>
        <w:t xml:space="preserve"> </w:t>
      </w:r>
      <w:r w:rsidR="00FC3BC5" w:rsidRPr="00A326FB">
        <w:rPr>
          <w:rFonts w:ascii="Times New Roman" w:hAnsi="Times New Roman" w:cs="Times New Roman"/>
          <w:sz w:val="24"/>
          <w:szCs w:val="24"/>
        </w:rPr>
        <w:t>(1): 1</w:t>
      </w:r>
      <w:r w:rsidR="00FA6C80" w:rsidRPr="00A326FB">
        <w:rPr>
          <w:rFonts w:ascii="Times New Roman" w:hAnsi="Times New Roman" w:cs="Times New Roman"/>
          <w:sz w:val="24"/>
          <w:szCs w:val="24"/>
        </w:rPr>
        <w:t>0-27.</w:t>
      </w:r>
    </w:p>
    <w:p w14:paraId="7B16CAD8" w14:textId="3AFD040A" w:rsidR="004335DF" w:rsidRPr="00A326FB" w:rsidRDefault="00FC3BC5" w:rsidP="00AA5FAA">
      <w:pPr>
        <w:spacing w:after="0" w:line="360" w:lineRule="auto"/>
        <w:ind w:left="720" w:hanging="720"/>
        <w:rPr>
          <w:rFonts w:ascii="Times New Roman" w:hAnsi="Times New Roman" w:cs="Times New Roman"/>
          <w:sz w:val="24"/>
          <w:szCs w:val="24"/>
          <w:shd w:val="clear" w:color="auto" w:fill="FFFFFF"/>
        </w:rPr>
      </w:pPr>
      <w:r w:rsidRPr="00A326FB">
        <w:rPr>
          <w:rFonts w:ascii="Times New Roman" w:hAnsi="Times New Roman" w:cs="Times New Roman"/>
          <w:sz w:val="24"/>
          <w:szCs w:val="24"/>
          <w:shd w:val="clear" w:color="auto" w:fill="FFFFFF"/>
        </w:rPr>
        <w:lastRenderedPageBreak/>
        <w:t>Bentz, V.M. and Shapiro, J.J. 1998.</w:t>
      </w:r>
      <w:r w:rsidRPr="00A326FB">
        <w:rPr>
          <w:rStyle w:val="apple-converted-space"/>
          <w:rFonts w:ascii="Times New Roman" w:hAnsi="Times New Roman" w:cs="Times New Roman"/>
          <w:sz w:val="24"/>
          <w:szCs w:val="24"/>
          <w:shd w:val="clear" w:color="auto" w:fill="FFFFFF"/>
        </w:rPr>
        <w:t> </w:t>
      </w:r>
      <w:r w:rsidRPr="00A326FB">
        <w:rPr>
          <w:rFonts w:ascii="Times New Roman" w:hAnsi="Times New Roman" w:cs="Times New Roman"/>
          <w:i/>
          <w:iCs/>
          <w:sz w:val="24"/>
          <w:szCs w:val="24"/>
          <w:shd w:val="clear" w:color="auto" w:fill="FFFFFF"/>
        </w:rPr>
        <w:t>Mindful inquiry in social research</w:t>
      </w:r>
      <w:r w:rsidRPr="00A326FB">
        <w:rPr>
          <w:rFonts w:ascii="Times New Roman" w:hAnsi="Times New Roman" w:cs="Times New Roman"/>
          <w:sz w:val="24"/>
          <w:szCs w:val="24"/>
          <w:shd w:val="clear" w:color="auto" w:fill="FFFFFF"/>
        </w:rPr>
        <w:t xml:space="preserve">. </w:t>
      </w:r>
      <w:r w:rsidR="003C4786" w:rsidRPr="00A326FB">
        <w:rPr>
          <w:rFonts w:ascii="Times New Roman" w:hAnsi="Times New Roman" w:cs="Times New Roman"/>
          <w:sz w:val="24"/>
          <w:szCs w:val="24"/>
          <w:shd w:val="clear" w:color="auto" w:fill="FFFFFF"/>
        </w:rPr>
        <w:t xml:space="preserve">New York: </w:t>
      </w:r>
      <w:r w:rsidRPr="00A326FB">
        <w:rPr>
          <w:rFonts w:ascii="Times New Roman" w:hAnsi="Times New Roman" w:cs="Times New Roman"/>
          <w:sz w:val="24"/>
          <w:szCs w:val="24"/>
          <w:shd w:val="clear" w:color="auto" w:fill="FFFFFF"/>
        </w:rPr>
        <w:t xml:space="preserve">Sage Publications. </w:t>
      </w:r>
    </w:p>
    <w:p w14:paraId="3470B73B" w14:textId="2C93C46F" w:rsidR="004F4F66" w:rsidRPr="00A326FB" w:rsidRDefault="004335DF" w:rsidP="00AA5FAA">
      <w:pPr>
        <w:spacing w:after="0" w:line="360" w:lineRule="auto"/>
        <w:rPr>
          <w:rFonts w:ascii="Times New Roman" w:hAnsi="Times New Roman" w:cs="Times New Roman"/>
          <w:sz w:val="24"/>
          <w:szCs w:val="24"/>
          <w:shd w:val="clear" w:color="auto" w:fill="FFFFFF"/>
        </w:rPr>
      </w:pPr>
      <w:r w:rsidRPr="00A326FB">
        <w:rPr>
          <w:rFonts w:ascii="Times New Roman" w:hAnsi="Times New Roman" w:cs="Times New Roman"/>
          <w:sz w:val="24"/>
          <w:szCs w:val="24"/>
          <w:shd w:val="clear" w:color="auto" w:fill="FFFFFF"/>
        </w:rPr>
        <w:t>Cameron, J., 2006.</w:t>
      </w:r>
      <w:r w:rsidRPr="00A326FB">
        <w:rPr>
          <w:rStyle w:val="apple-converted-space"/>
          <w:rFonts w:ascii="Times New Roman" w:hAnsi="Times New Roman" w:cs="Times New Roman"/>
          <w:sz w:val="24"/>
          <w:szCs w:val="24"/>
          <w:shd w:val="clear" w:color="auto" w:fill="FFFFFF"/>
        </w:rPr>
        <w:t> </w:t>
      </w:r>
      <w:r w:rsidRPr="00A326FB">
        <w:rPr>
          <w:rFonts w:ascii="Times New Roman" w:hAnsi="Times New Roman" w:cs="Times New Roman"/>
          <w:i/>
          <w:iCs/>
          <w:sz w:val="24"/>
          <w:szCs w:val="24"/>
          <w:shd w:val="clear" w:color="auto" w:fill="FFFFFF"/>
        </w:rPr>
        <w:t xml:space="preserve">The </w:t>
      </w:r>
      <w:r w:rsidR="00172169">
        <w:rPr>
          <w:rFonts w:ascii="Times New Roman" w:hAnsi="Times New Roman" w:cs="Times New Roman"/>
          <w:i/>
          <w:iCs/>
          <w:sz w:val="24"/>
          <w:szCs w:val="24"/>
          <w:shd w:val="clear" w:color="auto" w:fill="FFFFFF"/>
        </w:rPr>
        <w:t>a</w:t>
      </w:r>
      <w:r w:rsidRPr="00A326FB">
        <w:rPr>
          <w:rFonts w:ascii="Times New Roman" w:hAnsi="Times New Roman" w:cs="Times New Roman"/>
          <w:i/>
          <w:iCs/>
          <w:sz w:val="24"/>
          <w:szCs w:val="24"/>
          <w:shd w:val="clear" w:color="auto" w:fill="FFFFFF"/>
        </w:rPr>
        <w:t>rtist's way workbook</w:t>
      </w:r>
      <w:r w:rsidRPr="00A326FB">
        <w:rPr>
          <w:rFonts w:ascii="Times New Roman" w:hAnsi="Times New Roman" w:cs="Times New Roman"/>
          <w:sz w:val="24"/>
          <w:szCs w:val="24"/>
          <w:shd w:val="clear" w:color="auto" w:fill="FFFFFF"/>
        </w:rPr>
        <w:t>. New York: Jeremy P. Tarcher / Penguin</w:t>
      </w:r>
      <w:r w:rsidR="00FC3BC5" w:rsidRPr="00A326FB">
        <w:rPr>
          <w:rFonts w:ascii="Times New Roman" w:hAnsi="Times New Roman" w:cs="Times New Roman"/>
          <w:sz w:val="24"/>
          <w:szCs w:val="24"/>
          <w:shd w:val="clear" w:color="auto" w:fill="FFFFFF"/>
        </w:rPr>
        <w:t>.</w:t>
      </w:r>
    </w:p>
    <w:p w14:paraId="63322886" w14:textId="1790BDF7" w:rsidR="005C3BC9" w:rsidRPr="00A326FB" w:rsidRDefault="005C3BC9" w:rsidP="00AA5FAA">
      <w:pPr>
        <w:spacing w:after="0" w:line="360" w:lineRule="auto"/>
        <w:ind w:left="720" w:hanging="720"/>
        <w:rPr>
          <w:rFonts w:ascii="Times New Roman" w:hAnsi="Times New Roman" w:cs="Times New Roman"/>
          <w:i/>
          <w:sz w:val="24"/>
          <w:szCs w:val="24"/>
          <w:shd w:val="clear" w:color="auto" w:fill="FFFFFF"/>
        </w:rPr>
      </w:pPr>
      <w:r w:rsidRPr="00A326FB">
        <w:rPr>
          <w:rFonts w:ascii="Times New Roman" w:hAnsi="Times New Roman" w:cs="Times New Roman"/>
          <w:iCs/>
          <w:sz w:val="24"/>
          <w:szCs w:val="24"/>
        </w:rPr>
        <w:t>Castle, J. and Keane, M. (forthcoming)</w:t>
      </w:r>
      <w:r w:rsidR="00F43B50" w:rsidRPr="00A326FB">
        <w:rPr>
          <w:rFonts w:ascii="Times New Roman" w:hAnsi="Times New Roman" w:cs="Times New Roman"/>
          <w:iCs/>
          <w:sz w:val="24"/>
          <w:szCs w:val="24"/>
        </w:rPr>
        <w:t>.</w:t>
      </w:r>
      <w:r w:rsidRPr="00A326FB">
        <w:rPr>
          <w:rFonts w:ascii="Times New Roman" w:hAnsi="Times New Roman" w:cs="Times New Roman"/>
          <w:iCs/>
          <w:sz w:val="24"/>
          <w:szCs w:val="24"/>
        </w:rPr>
        <w:t xml:space="preserve"> It was an oasis in a busy life, a busy city: The Centre for Learning, Teaching and Development writing retreat</w:t>
      </w:r>
      <w:r w:rsidRPr="00A326FB">
        <w:rPr>
          <w:rFonts w:ascii="Times New Roman" w:hAnsi="Times New Roman" w:cs="Times New Roman"/>
          <w:sz w:val="24"/>
          <w:szCs w:val="24"/>
        </w:rPr>
        <w:t xml:space="preserve">. </w:t>
      </w:r>
      <w:r w:rsidRPr="00A326FB">
        <w:rPr>
          <w:rFonts w:ascii="Times New Roman" w:hAnsi="Times New Roman" w:cs="Times New Roman"/>
          <w:i/>
          <w:sz w:val="24"/>
          <w:szCs w:val="24"/>
        </w:rPr>
        <w:t>Journal of Education.</w:t>
      </w:r>
    </w:p>
    <w:p w14:paraId="1F624F4E" w14:textId="3BE3B256" w:rsidR="00D34774" w:rsidRPr="00A326FB" w:rsidRDefault="00D34774" w:rsidP="00AA5FAA">
      <w:pPr>
        <w:spacing w:after="0" w:line="360" w:lineRule="auto"/>
        <w:ind w:left="720" w:hanging="720"/>
        <w:rPr>
          <w:rFonts w:ascii="Times New Roman" w:hAnsi="Times New Roman" w:cs="Times New Roman"/>
          <w:sz w:val="24"/>
          <w:szCs w:val="24"/>
          <w:shd w:val="clear" w:color="auto" w:fill="FFFFFF"/>
        </w:rPr>
      </w:pPr>
      <w:r w:rsidRPr="00A326FB">
        <w:rPr>
          <w:rFonts w:ascii="Times New Roman" w:hAnsi="Times New Roman" w:cs="Times New Roman"/>
          <w:sz w:val="24"/>
          <w:szCs w:val="24"/>
          <w:shd w:val="clear" w:color="auto" w:fill="FFFFFF"/>
        </w:rPr>
        <w:t>CLTD (Centre for Learning Teaching and Development)</w:t>
      </w:r>
      <w:r w:rsidR="00172169">
        <w:rPr>
          <w:rFonts w:ascii="Times New Roman" w:hAnsi="Times New Roman" w:cs="Times New Roman"/>
          <w:sz w:val="24"/>
          <w:szCs w:val="24"/>
          <w:shd w:val="clear" w:color="auto" w:fill="FFFFFF"/>
        </w:rPr>
        <w:t>.</w:t>
      </w:r>
      <w:r w:rsidRPr="00A326FB">
        <w:rPr>
          <w:rFonts w:ascii="Times New Roman" w:hAnsi="Times New Roman" w:cs="Times New Roman"/>
          <w:sz w:val="24"/>
          <w:szCs w:val="24"/>
          <w:shd w:val="clear" w:color="auto" w:fill="FFFFFF"/>
        </w:rPr>
        <w:t xml:space="preserve"> 2012</w:t>
      </w:r>
      <w:r w:rsidR="00663E54" w:rsidRPr="00A326FB">
        <w:rPr>
          <w:rFonts w:ascii="Times New Roman" w:hAnsi="Times New Roman" w:cs="Times New Roman"/>
          <w:sz w:val="24"/>
          <w:szCs w:val="24"/>
          <w:shd w:val="clear" w:color="auto" w:fill="FFFFFF"/>
        </w:rPr>
        <w:t xml:space="preserve">. </w:t>
      </w:r>
      <w:r w:rsidR="00663E54" w:rsidRPr="00172169">
        <w:rPr>
          <w:rFonts w:ascii="Times New Roman" w:hAnsi="Times New Roman" w:cs="Times New Roman"/>
          <w:i/>
          <w:sz w:val="24"/>
          <w:szCs w:val="24"/>
          <w:shd w:val="clear" w:color="auto" w:fill="FFFFFF"/>
        </w:rPr>
        <w:t xml:space="preserve">Internal report: survey of staff wellness. </w:t>
      </w:r>
      <w:r w:rsidR="00663E54" w:rsidRPr="00A326FB">
        <w:rPr>
          <w:rFonts w:ascii="Times New Roman" w:hAnsi="Times New Roman" w:cs="Times New Roman"/>
          <w:sz w:val="24"/>
          <w:szCs w:val="24"/>
          <w:shd w:val="clear" w:color="auto" w:fill="FFFFFF"/>
        </w:rPr>
        <w:t>University of</w:t>
      </w:r>
      <w:r w:rsidR="00F43B50" w:rsidRPr="00A326FB">
        <w:rPr>
          <w:rFonts w:ascii="Times New Roman" w:hAnsi="Times New Roman" w:cs="Times New Roman"/>
          <w:sz w:val="24"/>
          <w:szCs w:val="24"/>
          <w:shd w:val="clear" w:color="auto" w:fill="FFFFFF"/>
        </w:rPr>
        <w:t xml:space="preserve"> X</w:t>
      </w:r>
      <w:r w:rsidR="00663E54" w:rsidRPr="00A326FB">
        <w:rPr>
          <w:rFonts w:ascii="Times New Roman" w:hAnsi="Times New Roman" w:cs="Times New Roman"/>
          <w:sz w:val="24"/>
          <w:szCs w:val="24"/>
          <w:shd w:val="clear" w:color="auto" w:fill="FFFFFF"/>
        </w:rPr>
        <w:t>, South Africa.</w:t>
      </w:r>
    </w:p>
    <w:p w14:paraId="147CC7EA" w14:textId="5FC020EF" w:rsidR="00ED7DEB" w:rsidRPr="00A326FB" w:rsidRDefault="00F43B50"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 xml:space="preserve">De Bono, E. </w:t>
      </w:r>
      <w:r w:rsidR="00ED7DEB" w:rsidRPr="00A326FB">
        <w:rPr>
          <w:rFonts w:ascii="Times New Roman" w:hAnsi="Times New Roman" w:cs="Times New Roman"/>
          <w:sz w:val="24"/>
          <w:szCs w:val="24"/>
        </w:rPr>
        <w:t>1995</w:t>
      </w:r>
      <w:r w:rsidRPr="00A326FB">
        <w:rPr>
          <w:rFonts w:ascii="Times New Roman" w:hAnsi="Times New Roman" w:cs="Times New Roman"/>
          <w:sz w:val="24"/>
          <w:szCs w:val="24"/>
        </w:rPr>
        <w:t>.</w:t>
      </w:r>
      <w:r w:rsidR="00ED7DEB" w:rsidRPr="00A326FB">
        <w:rPr>
          <w:rFonts w:ascii="Times New Roman" w:hAnsi="Times New Roman" w:cs="Times New Roman"/>
          <w:sz w:val="24"/>
          <w:szCs w:val="24"/>
        </w:rPr>
        <w:t xml:space="preserve"> Serious </w:t>
      </w:r>
      <w:r w:rsidR="00172169">
        <w:rPr>
          <w:rFonts w:ascii="Times New Roman" w:hAnsi="Times New Roman" w:cs="Times New Roman"/>
          <w:sz w:val="24"/>
          <w:szCs w:val="24"/>
        </w:rPr>
        <w:t>c</w:t>
      </w:r>
      <w:r w:rsidR="00ED7DEB" w:rsidRPr="00A326FB">
        <w:rPr>
          <w:rFonts w:ascii="Times New Roman" w:hAnsi="Times New Roman" w:cs="Times New Roman"/>
          <w:sz w:val="24"/>
          <w:szCs w:val="24"/>
        </w:rPr>
        <w:t>reativity</w:t>
      </w:r>
      <w:r w:rsidR="006B2FB5" w:rsidRPr="00A326FB">
        <w:rPr>
          <w:rFonts w:ascii="Times New Roman" w:hAnsi="Times New Roman" w:cs="Times New Roman"/>
          <w:sz w:val="24"/>
          <w:szCs w:val="24"/>
        </w:rPr>
        <w:t>.</w:t>
      </w:r>
      <w:r w:rsidR="00ED7DEB" w:rsidRPr="00A326FB">
        <w:rPr>
          <w:rFonts w:ascii="Times New Roman" w:hAnsi="Times New Roman" w:cs="Times New Roman"/>
          <w:sz w:val="24"/>
          <w:szCs w:val="24"/>
        </w:rPr>
        <w:t xml:space="preserve"> </w:t>
      </w:r>
      <w:r w:rsidR="00ED7DEB" w:rsidRPr="00A326FB">
        <w:rPr>
          <w:rFonts w:ascii="Times New Roman" w:hAnsi="Times New Roman" w:cs="Times New Roman"/>
          <w:i/>
          <w:iCs/>
          <w:sz w:val="24"/>
          <w:szCs w:val="24"/>
        </w:rPr>
        <w:t>The Journ</w:t>
      </w:r>
      <w:r w:rsidR="006B2FB5" w:rsidRPr="00A326FB">
        <w:rPr>
          <w:rFonts w:ascii="Times New Roman" w:hAnsi="Times New Roman" w:cs="Times New Roman"/>
          <w:i/>
          <w:iCs/>
          <w:sz w:val="24"/>
          <w:szCs w:val="24"/>
        </w:rPr>
        <w:t>al for Quality and Participation</w:t>
      </w:r>
      <w:r w:rsidR="00ED7DEB" w:rsidRPr="00A326FB">
        <w:rPr>
          <w:rFonts w:ascii="Times New Roman" w:hAnsi="Times New Roman" w:cs="Times New Roman"/>
          <w:i/>
          <w:iCs/>
          <w:sz w:val="24"/>
          <w:szCs w:val="24"/>
        </w:rPr>
        <w:t xml:space="preserve"> </w:t>
      </w:r>
      <w:r w:rsidR="00ED7DEB" w:rsidRPr="00A326FB">
        <w:rPr>
          <w:rFonts w:ascii="Times New Roman" w:hAnsi="Times New Roman" w:cs="Times New Roman"/>
          <w:sz w:val="24"/>
          <w:szCs w:val="24"/>
        </w:rPr>
        <w:t>18</w:t>
      </w:r>
      <w:r w:rsidR="00570206" w:rsidRPr="00A326FB">
        <w:rPr>
          <w:rFonts w:ascii="Times New Roman" w:hAnsi="Times New Roman" w:cs="Times New Roman"/>
          <w:sz w:val="24"/>
          <w:szCs w:val="24"/>
        </w:rPr>
        <w:t xml:space="preserve"> (5):</w:t>
      </w:r>
      <w:r w:rsidR="00ED7DEB" w:rsidRPr="00A326FB">
        <w:rPr>
          <w:rFonts w:ascii="Times New Roman" w:hAnsi="Times New Roman" w:cs="Times New Roman"/>
          <w:sz w:val="24"/>
          <w:szCs w:val="24"/>
        </w:rPr>
        <w:t xml:space="preserve"> 12-18.</w:t>
      </w:r>
    </w:p>
    <w:p w14:paraId="19891ED5" w14:textId="24ACAD71" w:rsidR="00554900" w:rsidRPr="00A326FB" w:rsidRDefault="00554900" w:rsidP="00AA5FAA">
      <w:pPr>
        <w:shd w:val="clear" w:color="auto" w:fill="FFFFFF"/>
        <w:spacing w:after="0" w:line="360" w:lineRule="auto"/>
        <w:ind w:left="720" w:hanging="720"/>
        <w:rPr>
          <w:rFonts w:ascii="Times New Roman" w:eastAsia="Times New Roman" w:hAnsi="Times New Roman" w:cs="Times New Roman"/>
          <w:sz w:val="24"/>
          <w:szCs w:val="24"/>
          <w:lang w:eastAsia="en-ZA"/>
        </w:rPr>
      </w:pPr>
      <w:r w:rsidRPr="00A326FB">
        <w:rPr>
          <w:rFonts w:ascii="Times New Roman" w:hAnsi="Times New Roman" w:cs="Times New Roman"/>
          <w:sz w:val="24"/>
          <w:szCs w:val="24"/>
          <w:shd w:val="clear" w:color="auto" w:fill="FFFFFF"/>
        </w:rPr>
        <w:t>Dirkx</w:t>
      </w:r>
      <w:r w:rsidR="00F43B50" w:rsidRPr="00A326FB">
        <w:rPr>
          <w:rFonts w:ascii="Times New Roman" w:hAnsi="Times New Roman" w:cs="Times New Roman"/>
          <w:sz w:val="24"/>
          <w:szCs w:val="24"/>
          <w:shd w:val="clear" w:color="auto" w:fill="FFFFFF"/>
        </w:rPr>
        <w:t>, J. M.</w:t>
      </w:r>
      <w:r w:rsidRPr="00A326FB">
        <w:rPr>
          <w:rFonts w:ascii="Times New Roman" w:hAnsi="Times New Roman" w:cs="Times New Roman"/>
          <w:sz w:val="24"/>
          <w:szCs w:val="24"/>
          <w:shd w:val="clear" w:color="auto" w:fill="FFFFFF"/>
        </w:rPr>
        <w:t xml:space="preserve"> 1997. </w:t>
      </w:r>
      <w:r w:rsidRPr="00A326FB">
        <w:rPr>
          <w:rFonts w:ascii="Times New Roman" w:eastAsia="Times New Roman" w:hAnsi="Times New Roman" w:cs="Times New Roman"/>
          <w:sz w:val="24"/>
          <w:szCs w:val="24"/>
          <w:lang w:eastAsia="en-ZA"/>
        </w:rPr>
        <w:t xml:space="preserve">Nurturing </w:t>
      </w:r>
      <w:r w:rsidR="00172169">
        <w:rPr>
          <w:rFonts w:ascii="Times New Roman" w:eastAsia="Times New Roman" w:hAnsi="Times New Roman" w:cs="Times New Roman"/>
          <w:sz w:val="24"/>
          <w:szCs w:val="24"/>
          <w:lang w:eastAsia="en-ZA"/>
        </w:rPr>
        <w:t>s</w:t>
      </w:r>
      <w:r w:rsidRPr="00A326FB">
        <w:rPr>
          <w:rFonts w:ascii="Times New Roman" w:eastAsia="Times New Roman" w:hAnsi="Times New Roman" w:cs="Times New Roman"/>
          <w:sz w:val="24"/>
          <w:szCs w:val="24"/>
          <w:lang w:eastAsia="en-ZA"/>
        </w:rPr>
        <w:t xml:space="preserve">oul in </w:t>
      </w:r>
      <w:r w:rsidR="00172169">
        <w:rPr>
          <w:rFonts w:ascii="Times New Roman" w:eastAsia="Times New Roman" w:hAnsi="Times New Roman" w:cs="Times New Roman"/>
          <w:sz w:val="24"/>
          <w:szCs w:val="24"/>
          <w:lang w:eastAsia="en-ZA"/>
        </w:rPr>
        <w:t>a</w:t>
      </w:r>
      <w:r w:rsidRPr="00A326FB">
        <w:rPr>
          <w:rFonts w:ascii="Times New Roman" w:eastAsia="Times New Roman" w:hAnsi="Times New Roman" w:cs="Times New Roman"/>
          <w:sz w:val="24"/>
          <w:szCs w:val="24"/>
          <w:lang w:eastAsia="en-ZA"/>
        </w:rPr>
        <w:t xml:space="preserve">dult </w:t>
      </w:r>
      <w:r w:rsidR="00172169">
        <w:rPr>
          <w:rFonts w:ascii="Times New Roman" w:eastAsia="Times New Roman" w:hAnsi="Times New Roman" w:cs="Times New Roman"/>
          <w:sz w:val="24"/>
          <w:szCs w:val="24"/>
          <w:lang w:eastAsia="en-ZA"/>
        </w:rPr>
        <w:t>l</w:t>
      </w:r>
      <w:r w:rsidRPr="00A326FB">
        <w:rPr>
          <w:rFonts w:ascii="Times New Roman" w:eastAsia="Times New Roman" w:hAnsi="Times New Roman" w:cs="Times New Roman"/>
          <w:sz w:val="24"/>
          <w:szCs w:val="24"/>
          <w:lang w:eastAsia="en-ZA"/>
        </w:rPr>
        <w:t>earning. In P. Cranton (</w:t>
      </w:r>
      <w:r w:rsidR="00172169">
        <w:rPr>
          <w:rFonts w:ascii="Times New Roman" w:eastAsia="Times New Roman" w:hAnsi="Times New Roman" w:cs="Times New Roman"/>
          <w:sz w:val="24"/>
          <w:szCs w:val="24"/>
          <w:lang w:eastAsia="en-ZA"/>
        </w:rPr>
        <w:t>e</w:t>
      </w:r>
      <w:r w:rsidRPr="00A326FB">
        <w:rPr>
          <w:rFonts w:ascii="Times New Roman" w:eastAsia="Times New Roman" w:hAnsi="Times New Roman" w:cs="Times New Roman"/>
          <w:sz w:val="24"/>
          <w:szCs w:val="24"/>
          <w:lang w:eastAsia="en-ZA"/>
        </w:rPr>
        <w:t xml:space="preserve">d.). </w:t>
      </w:r>
      <w:r w:rsidRPr="00A326FB">
        <w:rPr>
          <w:rFonts w:ascii="Times New Roman" w:eastAsia="Times New Roman" w:hAnsi="Times New Roman" w:cs="Times New Roman"/>
          <w:i/>
          <w:sz w:val="24"/>
          <w:szCs w:val="24"/>
          <w:lang w:eastAsia="en-ZA"/>
        </w:rPr>
        <w:t>Transformative learning in action</w:t>
      </w:r>
      <w:r w:rsidRPr="00A326FB">
        <w:rPr>
          <w:rFonts w:ascii="Times New Roman" w:eastAsia="Times New Roman" w:hAnsi="Times New Roman" w:cs="Times New Roman"/>
          <w:sz w:val="24"/>
          <w:szCs w:val="24"/>
          <w:lang w:eastAsia="en-ZA"/>
        </w:rPr>
        <w:t>. San Francisco: Jossey-Bass.</w:t>
      </w:r>
    </w:p>
    <w:p w14:paraId="44ED487D" w14:textId="6B906CAF" w:rsidR="008F4E3F" w:rsidRPr="00A326FB" w:rsidRDefault="008F4E3F" w:rsidP="00AA5FAA">
      <w:pPr>
        <w:autoSpaceDE w:val="0"/>
        <w:autoSpaceDN w:val="0"/>
        <w:adjustRightInd w:val="0"/>
        <w:spacing w:after="0" w:line="360" w:lineRule="auto"/>
        <w:rPr>
          <w:rFonts w:ascii="Times New Roman" w:hAnsi="Times New Roman" w:cs="Times New Roman"/>
          <w:sz w:val="24"/>
          <w:szCs w:val="24"/>
        </w:rPr>
      </w:pPr>
      <w:r w:rsidRPr="00A326FB">
        <w:rPr>
          <w:rFonts w:ascii="Times New Roman" w:hAnsi="Times New Roman" w:cs="Times New Roman"/>
          <w:sz w:val="24"/>
          <w:szCs w:val="24"/>
        </w:rPr>
        <w:t>Devlin, M. and Radloff, A. 2014. A structured writing programme for</w:t>
      </w:r>
      <w:r w:rsidR="00A26662">
        <w:rPr>
          <w:rFonts w:ascii="Times New Roman" w:hAnsi="Times New Roman" w:cs="Times New Roman"/>
          <w:sz w:val="24"/>
          <w:szCs w:val="24"/>
        </w:rPr>
        <w:t xml:space="preserve"> staff: Facilitating</w:t>
      </w:r>
    </w:p>
    <w:p w14:paraId="5E02B35B" w14:textId="0F8683EC" w:rsidR="008F4E3F" w:rsidRPr="00A326FB" w:rsidRDefault="006B2FB5" w:rsidP="00AA5FAA">
      <w:pPr>
        <w:autoSpaceDE w:val="0"/>
        <w:autoSpaceDN w:val="0"/>
        <w:adjustRightInd w:val="0"/>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 xml:space="preserve">           </w:t>
      </w:r>
      <w:r w:rsidR="008F4E3F" w:rsidRPr="00A326FB">
        <w:rPr>
          <w:rFonts w:ascii="Times New Roman" w:hAnsi="Times New Roman" w:cs="Times New Roman"/>
          <w:sz w:val="24"/>
          <w:szCs w:val="24"/>
        </w:rPr>
        <w:t xml:space="preserve">knowledge, skills, confidence and publishing outcomes. </w:t>
      </w:r>
      <w:r w:rsidR="008F4E3F" w:rsidRPr="00A326FB">
        <w:rPr>
          <w:rFonts w:ascii="Times New Roman" w:hAnsi="Times New Roman" w:cs="Times New Roman"/>
          <w:i/>
          <w:sz w:val="24"/>
          <w:szCs w:val="24"/>
        </w:rPr>
        <w:t>Journal of Further and Higher Education</w:t>
      </w:r>
      <w:r w:rsidR="008F4E3F" w:rsidRPr="00A326FB">
        <w:rPr>
          <w:rFonts w:ascii="Times New Roman" w:hAnsi="Times New Roman" w:cs="Times New Roman"/>
          <w:sz w:val="24"/>
          <w:szCs w:val="24"/>
        </w:rPr>
        <w:t xml:space="preserve"> 38</w:t>
      </w:r>
      <w:r w:rsidR="00570206" w:rsidRPr="00A326FB">
        <w:rPr>
          <w:rFonts w:ascii="Times New Roman" w:hAnsi="Times New Roman" w:cs="Times New Roman"/>
          <w:sz w:val="24"/>
          <w:szCs w:val="24"/>
        </w:rPr>
        <w:t xml:space="preserve"> </w:t>
      </w:r>
      <w:r w:rsidR="008F4E3F" w:rsidRPr="00A326FB">
        <w:rPr>
          <w:rFonts w:ascii="Times New Roman" w:hAnsi="Times New Roman" w:cs="Times New Roman"/>
          <w:sz w:val="24"/>
          <w:szCs w:val="24"/>
        </w:rPr>
        <w:t>(2): 230-248.</w:t>
      </w:r>
    </w:p>
    <w:p w14:paraId="4224CA8E" w14:textId="0E89D9BB" w:rsidR="00434B63" w:rsidRPr="00A326FB" w:rsidRDefault="00434B63"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shd w:val="clear" w:color="auto" w:fill="FFFFFF"/>
        </w:rPr>
        <w:t xml:space="preserve">Elbow, P. 1998. </w:t>
      </w:r>
      <w:r w:rsidRPr="00A326FB">
        <w:rPr>
          <w:rFonts w:ascii="Times New Roman" w:hAnsi="Times New Roman" w:cs="Times New Roman"/>
          <w:i/>
          <w:sz w:val="24"/>
          <w:szCs w:val="24"/>
          <w:shd w:val="clear" w:color="auto" w:fill="FFFFFF"/>
        </w:rPr>
        <w:t xml:space="preserve">Writing with power: </w:t>
      </w:r>
      <w:r w:rsidR="00172169">
        <w:rPr>
          <w:rFonts w:ascii="Times New Roman" w:hAnsi="Times New Roman" w:cs="Times New Roman"/>
          <w:i/>
          <w:sz w:val="24"/>
          <w:szCs w:val="24"/>
          <w:shd w:val="clear" w:color="auto" w:fill="FFFFFF"/>
        </w:rPr>
        <w:t>T</w:t>
      </w:r>
      <w:r w:rsidRPr="00A326FB">
        <w:rPr>
          <w:rFonts w:ascii="Times New Roman" w:hAnsi="Times New Roman" w:cs="Times New Roman"/>
          <w:i/>
          <w:sz w:val="24"/>
          <w:szCs w:val="24"/>
          <w:shd w:val="clear" w:color="auto" w:fill="FFFFFF"/>
        </w:rPr>
        <w:t>echniques for mastering the writing process.</w:t>
      </w:r>
      <w:r w:rsidRPr="00A326FB">
        <w:rPr>
          <w:rFonts w:ascii="Times New Roman" w:hAnsi="Times New Roman" w:cs="Times New Roman"/>
          <w:sz w:val="24"/>
          <w:szCs w:val="24"/>
          <w:shd w:val="clear" w:color="auto" w:fill="FFFFFF"/>
        </w:rPr>
        <w:t xml:space="preserve"> Oxford: Oxford </w:t>
      </w:r>
      <w:r w:rsidR="00172169">
        <w:rPr>
          <w:rFonts w:ascii="Times New Roman" w:hAnsi="Times New Roman" w:cs="Times New Roman"/>
          <w:sz w:val="24"/>
          <w:szCs w:val="24"/>
          <w:shd w:val="clear" w:color="auto" w:fill="FFFFFF"/>
        </w:rPr>
        <w:t>U</w:t>
      </w:r>
      <w:r w:rsidRPr="00A326FB">
        <w:rPr>
          <w:rFonts w:ascii="Times New Roman" w:hAnsi="Times New Roman" w:cs="Times New Roman"/>
          <w:sz w:val="24"/>
          <w:szCs w:val="24"/>
          <w:shd w:val="clear" w:color="auto" w:fill="FFFFFF"/>
        </w:rPr>
        <w:t>niversity Press.</w:t>
      </w:r>
    </w:p>
    <w:p w14:paraId="187B9316" w14:textId="2B90B23E" w:rsidR="006656C2" w:rsidRPr="00A326FB" w:rsidRDefault="002A2424"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Fensham,</w:t>
      </w:r>
      <w:r w:rsidR="003C4786" w:rsidRPr="00A326FB">
        <w:rPr>
          <w:rFonts w:ascii="Times New Roman" w:hAnsi="Times New Roman" w:cs="Times New Roman"/>
          <w:sz w:val="24"/>
          <w:szCs w:val="24"/>
        </w:rPr>
        <w:t xml:space="preserve"> P.</w:t>
      </w:r>
      <w:r w:rsidRPr="00A326FB">
        <w:rPr>
          <w:rFonts w:ascii="Times New Roman" w:hAnsi="Times New Roman" w:cs="Times New Roman"/>
          <w:sz w:val="24"/>
          <w:szCs w:val="24"/>
        </w:rPr>
        <w:t xml:space="preserve"> 2004</w:t>
      </w:r>
      <w:r w:rsidR="004F4F66" w:rsidRPr="00A326FB">
        <w:rPr>
          <w:rFonts w:ascii="Times New Roman" w:hAnsi="Times New Roman" w:cs="Times New Roman"/>
          <w:sz w:val="24"/>
          <w:szCs w:val="24"/>
        </w:rPr>
        <w:t>.</w:t>
      </w:r>
      <w:r w:rsidR="006656C2" w:rsidRPr="00A326FB">
        <w:rPr>
          <w:rFonts w:ascii="Times New Roman" w:hAnsi="Times New Roman" w:cs="Times New Roman"/>
          <w:sz w:val="24"/>
          <w:szCs w:val="24"/>
        </w:rPr>
        <w:t xml:space="preserve"> </w:t>
      </w:r>
      <w:r w:rsidR="006656C2" w:rsidRPr="00A326FB">
        <w:rPr>
          <w:rFonts w:ascii="Times New Roman" w:hAnsi="Times New Roman" w:cs="Times New Roman"/>
          <w:i/>
          <w:sz w:val="24"/>
          <w:szCs w:val="24"/>
        </w:rPr>
        <w:t xml:space="preserve">Defining an identity: </w:t>
      </w:r>
      <w:r w:rsidR="00172169">
        <w:rPr>
          <w:rFonts w:ascii="Times New Roman" w:hAnsi="Times New Roman" w:cs="Times New Roman"/>
          <w:i/>
          <w:sz w:val="24"/>
          <w:szCs w:val="24"/>
        </w:rPr>
        <w:t>T</w:t>
      </w:r>
      <w:r w:rsidR="006656C2" w:rsidRPr="00A326FB">
        <w:rPr>
          <w:rFonts w:ascii="Times New Roman" w:hAnsi="Times New Roman" w:cs="Times New Roman"/>
          <w:i/>
          <w:sz w:val="24"/>
          <w:szCs w:val="24"/>
        </w:rPr>
        <w:t>he evolution of science education as a field of research</w:t>
      </w:r>
      <w:r w:rsidR="006656C2" w:rsidRPr="00A326FB">
        <w:rPr>
          <w:rFonts w:ascii="Times New Roman" w:hAnsi="Times New Roman" w:cs="Times New Roman"/>
          <w:sz w:val="24"/>
          <w:szCs w:val="24"/>
        </w:rPr>
        <w:t>. Dordrecht: Kluwer Academic Publishers.</w:t>
      </w:r>
    </w:p>
    <w:p w14:paraId="57C6833D" w14:textId="1D6BE5B0" w:rsidR="00D3161D" w:rsidRPr="00A326FB" w:rsidRDefault="00D3161D" w:rsidP="00AA5FAA">
      <w:pPr>
        <w:autoSpaceDE w:val="0"/>
        <w:autoSpaceDN w:val="0"/>
        <w:adjustRightInd w:val="0"/>
        <w:spacing w:after="0" w:line="360" w:lineRule="auto"/>
        <w:ind w:left="720" w:hanging="720"/>
        <w:rPr>
          <w:rFonts w:ascii="Times New Roman" w:hAnsi="Times New Roman" w:cs="Times New Roman"/>
          <w:sz w:val="24"/>
          <w:szCs w:val="24"/>
        </w:rPr>
      </w:pPr>
      <w:r w:rsidRPr="00A326FB">
        <w:rPr>
          <w:rFonts w:ascii="Times New Roman" w:hAnsi="Times New Roman" w:cs="Times New Roman"/>
          <w:bCs/>
          <w:sz w:val="24"/>
          <w:szCs w:val="24"/>
        </w:rPr>
        <w:t xml:space="preserve">Field, J. 2009. </w:t>
      </w:r>
      <w:r w:rsidRPr="00A326FB">
        <w:rPr>
          <w:rFonts w:ascii="Times New Roman" w:hAnsi="Times New Roman" w:cs="Times New Roman"/>
          <w:bCs/>
          <w:i/>
          <w:sz w:val="24"/>
          <w:szCs w:val="24"/>
        </w:rPr>
        <w:t xml:space="preserve">Well-being and </w:t>
      </w:r>
      <w:r w:rsidR="00172169">
        <w:rPr>
          <w:rFonts w:ascii="Times New Roman" w:hAnsi="Times New Roman" w:cs="Times New Roman"/>
          <w:bCs/>
          <w:i/>
          <w:sz w:val="24"/>
          <w:szCs w:val="24"/>
        </w:rPr>
        <w:t>h</w:t>
      </w:r>
      <w:r w:rsidRPr="00A326FB">
        <w:rPr>
          <w:rFonts w:ascii="Times New Roman" w:hAnsi="Times New Roman" w:cs="Times New Roman"/>
          <w:bCs/>
          <w:i/>
          <w:sz w:val="24"/>
          <w:szCs w:val="24"/>
        </w:rPr>
        <w:t xml:space="preserve">appiness. Inquiry into the future of life-long learning. </w:t>
      </w:r>
      <w:r w:rsidRPr="00A326FB">
        <w:rPr>
          <w:rFonts w:ascii="Times New Roman" w:hAnsi="Times New Roman" w:cs="Times New Roman"/>
          <w:bCs/>
          <w:sz w:val="24"/>
          <w:szCs w:val="24"/>
        </w:rPr>
        <w:t xml:space="preserve"> </w:t>
      </w:r>
      <w:r w:rsidRPr="00A326FB">
        <w:rPr>
          <w:rFonts w:ascii="Times New Roman" w:hAnsi="Times New Roman" w:cs="Times New Roman"/>
          <w:sz w:val="24"/>
          <w:szCs w:val="24"/>
        </w:rPr>
        <w:t>England and Wales:  National Institute of Adult Continuing Education. 1-52.</w:t>
      </w:r>
    </w:p>
    <w:p w14:paraId="64BBA451" w14:textId="266FCD6A" w:rsidR="00273F1D" w:rsidRPr="00A326FB" w:rsidRDefault="00273F1D" w:rsidP="00AA5FAA">
      <w:pPr>
        <w:autoSpaceDE w:val="0"/>
        <w:autoSpaceDN w:val="0"/>
        <w:adjustRightInd w:val="0"/>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Goman</w:t>
      </w:r>
      <w:r w:rsidR="00896792" w:rsidRPr="00A326FB">
        <w:rPr>
          <w:rFonts w:ascii="Times New Roman" w:hAnsi="Times New Roman" w:cs="Times New Roman"/>
          <w:sz w:val="24"/>
          <w:szCs w:val="24"/>
        </w:rPr>
        <w:t xml:space="preserve">, C. K. 1989. </w:t>
      </w:r>
      <w:r w:rsidR="00896792" w:rsidRPr="00A326FB">
        <w:rPr>
          <w:rFonts w:ascii="Times New Roman" w:hAnsi="Times New Roman" w:cs="Times New Roman"/>
          <w:i/>
          <w:sz w:val="24"/>
          <w:szCs w:val="24"/>
        </w:rPr>
        <w:t xml:space="preserve">Creativity in </w:t>
      </w:r>
      <w:r w:rsidR="00172169">
        <w:rPr>
          <w:rFonts w:ascii="Times New Roman" w:hAnsi="Times New Roman" w:cs="Times New Roman"/>
          <w:i/>
          <w:sz w:val="24"/>
          <w:szCs w:val="24"/>
        </w:rPr>
        <w:t>b</w:t>
      </w:r>
      <w:r w:rsidR="00896792" w:rsidRPr="00A326FB">
        <w:rPr>
          <w:rFonts w:ascii="Times New Roman" w:hAnsi="Times New Roman" w:cs="Times New Roman"/>
          <w:i/>
          <w:sz w:val="24"/>
          <w:szCs w:val="24"/>
        </w:rPr>
        <w:t xml:space="preserve">usiness, </w:t>
      </w:r>
      <w:r w:rsidR="00172169">
        <w:rPr>
          <w:rFonts w:ascii="Times New Roman" w:hAnsi="Times New Roman" w:cs="Times New Roman"/>
          <w:i/>
          <w:sz w:val="24"/>
          <w:szCs w:val="24"/>
        </w:rPr>
        <w:t>a</w:t>
      </w:r>
      <w:r w:rsidR="00896792" w:rsidRPr="00A326FB">
        <w:rPr>
          <w:rFonts w:ascii="Times New Roman" w:hAnsi="Times New Roman" w:cs="Times New Roman"/>
          <w:i/>
          <w:sz w:val="24"/>
          <w:szCs w:val="24"/>
        </w:rPr>
        <w:t xml:space="preserve"> practical guide for creative thinking. </w:t>
      </w:r>
      <w:r w:rsidR="00896792" w:rsidRPr="00A326FB">
        <w:rPr>
          <w:rFonts w:ascii="Times New Roman" w:hAnsi="Times New Roman" w:cs="Times New Roman"/>
          <w:sz w:val="24"/>
          <w:szCs w:val="24"/>
        </w:rPr>
        <w:t>California: Crisp Publications Inc.</w:t>
      </w:r>
    </w:p>
    <w:p w14:paraId="75A5A99A" w14:textId="14E16156" w:rsidR="000A3D45" w:rsidRPr="00A326FB" w:rsidRDefault="000A3D45" w:rsidP="00AA5FAA">
      <w:pPr>
        <w:autoSpaceDE w:val="0"/>
        <w:autoSpaceDN w:val="0"/>
        <w:adjustRightInd w:val="0"/>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 xml:space="preserve">Grant, B. 2006. Writing in the company of other women: </w:t>
      </w:r>
      <w:r w:rsidR="00172169">
        <w:rPr>
          <w:rFonts w:ascii="Times New Roman" w:hAnsi="Times New Roman" w:cs="Times New Roman"/>
          <w:sz w:val="24"/>
          <w:szCs w:val="24"/>
        </w:rPr>
        <w:t>E</w:t>
      </w:r>
      <w:r w:rsidRPr="00A326FB">
        <w:rPr>
          <w:rFonts w:ascii="Times New Roman" w:hAnsi="Times New Roman" w:cs="Times New Roman"/>
          <w:sz w:val="24"/>
          <w:szCs w:val="24"/>
        </w:rPr>
        <w:t xml:space="preserve">xceeding the boundaries. </w:t>
      </w:r>
      <w:r w:rsidRPr="00172169">
        <w:rPr>
          <w:rFonts w:ascii="Times New Roman" w:hAnsi="Times New Roman" w:cs="Times New Roman"/>
          <w:i/>
          <w:sz w:val="24"/>
          <w:szCs w:val="24"/>
        </w:rPr>
        <w:t xml:space="preserve">Studies in Higher Education </w:t>
      </w:r>
      <w:r w:rsidRPr="00A326FB">
        <w:rPr>
          <w:rFonts w:ascii="Times New Roman" w:hAnsi="Times New Roman" w:cs="Times New Roman"/>
          <w:sz w:val="24"/>
          <w:szCs w:val="24"/>
        </w:rPr>
        <w:t>31</w:t>
      </w:r>
      <w:r w:rsidR="00570206" w:rsidRPr="00A326FB">
        <w:rPr>
          <w:rFonts w:ascii="Times New Roman" w:hAnsi="Times New Roman" w:cs="Times New Roman"/>
          <w:sz w:val="24"/>
          <w:szCs w:val="24"/>
        </w:rPr>
        <w:t xml:space="preserve"> </w:t>
      </w:r>
      <w:r w:rsidRPr="00A326FB">
        <w:rPr>
          <w:rFonts w:ascii="Times New Roman" w:hAnsi="Times New Roman" w:cs="Times New Roman"/>
          <w:sz w:val="24"/>
          <w:szCs w:val="24"/>
        </w:rPr>
        <w:t>(4):</w:t>
      </w:r>
      <w:r w:rsidR="00570206" w:rsidRPr="00A326FB">
        <w:rPr>
          <w:rFonts w:ascii="Times New Roman" w:hAnsi="Times New Roman" w:cs="Times New Roman"/>
          <w:sz w:val="24"/>
          <w:szCs w:val="24"/>
        </w:rPr>
        <w:t xml:space="preserve"> </w:t>
      </w:r>
      <w:r w:rsidRPr="00A326FB">
        <w:rPr>
          <w:rFonts w:ascii="Times New Roman" w:hAnsi="Times New Roman" w:cs="Times New Roman"/>
          <w:sz w:val="24"/>
          <w:szCs w:val="24"/>
        </w:rPr>
        <w:t>483</w:t>
      </w:r>
      <w:r w:rsidR="00172169">
        <w:rPr>
          <w:rFonts w:ascii="Times New Roman" w:hAnsi="Times New Roman" w:cs="Times New Roman"/>
          <w:sz w:val="24"/>
          <w:szCs w:val="24"/>
        </w:rPr>
        <w:t>-</w:t>
      </w:r>
      <w:r w:rsidRPr="00A326FB">
        <w:rPr>
          <w:rFonts w:ascii="Times New Roman" w:hAnsi="Times New Roman" w:cs="Times New Roman"/>
          <w:sz w:val="24"/>
          <w:szCs w:val="24"/>
        </w:rPr>
        <w:t>495.</w:t>
      </w:r>
    </w:p>
    <w:p w14:paraId="147B49E2" w14:textId="251209A5" w:rsidR="00936D4A" w:rsidRPr="00A326FB" w:rsidRDefault="00936D4A"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Grant, B., and Knowles</w:t>
      </w:r>
      <w:r w:rsidR="00172169">
        <w:rPr>
          <w:rFonts w:ascii="Times New Roman" w:hAnsi="Times New Roman" w:cs="Times New Roman"/>
          <w:sz w:val="24"/>
          <w:szCs w:val="24"/>
        </w:rPr>
        <w:t>, K</w:t>
      </w:r>
      <w:r w:rsidRPr="00A326FB">
        <w:rPr>
          <w:rFonts w:ascii="Times New Roman" w:hAnsi="Times New Roman" w:cs="Times New Roman"/>
          <w:sz w:val="24"/>
          <w:szCs w:val="24"/>
        </w:rPr>
        <w:t xml:space="preserve">. 2000. Flights of imagination: Academic women be(com)ing writers. </w:t>
      </w:r>
      <w:r w:rsidRPr="00A326FB">
        <w:rPr>
          <w:rFonts w:ascii="Times New Roman" w:hAnsi="Times New Roman" w:cs="Times New Roman"/>
          <w:i/>
          <w:sz w:val="24"/>
          <w:szCs w:val="24"/>
        </w:rPr>
        <w:t>The International Journal for Academic Development</w:t>
      </w:r>
      <w:r w:rsidRPr="00A326FB">
        <w:rPr>
          <w:rFonts w:ascii="Times New Roman" w:hAnsi="Times New Roman" w:cs="Times New Roman"/>
          <w:sz w:val="24"/>
          <w:szCs w:val="24"/>
        </w:rPr>
        <w:t xml:space="preserve"> 5</w:t>
      </w:r>
      <w:r w:rsidR="00570206" w:rsidRPr="00A326FB">
        <w:rPr>
          <w:rFonts w:ascii="Times New Roman" w:hAnsi="Times New Roman" w:cs="Times New Roman"/>
          <w:sz w:val="24"/>
          <w:szCs w:val="24"/>
        </w:rPr>
        <w:t xml:space="preserve"> </w:t>
      </w:r>
      <w:r w:rsidR="00B30109" w:rsidRPr="00A326FB">
        <w:rPr>
          <w:rFonts w:ascii="Times New Roman" w:hAnsi="Times New Roman" w:cs="Times New Roman"/>
          <w:sz w:val="24"/>
          <w:szCs w:val="24"/>
        </w:rPr>
        <w:t>(1):</w:t>
      </w:r>
      <w:r w:rsidRPr="00A326FB">
        <w:rPr>
          <w:rFonts w:ascii="Times New Roman" w:hAnsi="Times New Roman" w:cs="Times New Roman"/>
          <w:sz w:val="24"/>
          <w:szCs w:val="24"/>
        </w:rPr>
        <w:t xml:space="preserve"> 6-19. </w:t>
      </w:r>
    </w:p>
    <w:p w14:paraId="488400A7" w14:textId="1F890136" w:rsidR="00273F1D" w:rsidRPr="00A326FB" w:rsidRDefault="00896792"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 xml:space="preserve">Gundry L.K. 2007. </w:t>
      </w:r>
      <w:r w:rsidRPr="00A326FB">
        <w:rPr>
          <w:rFonts w:ascii="Times New Roman" w:hAnsi="Times New Roman" w:cs="Times New Roman"/>
          <w:i/>
          <w:sz w:val="24"/>
          <w:szCs w:val="24"/>
        </w:rPr>
        <w:t xml:space="preserve">Managing </w:t>
      </w:r>
      <w:r w:rsidR="00172169">
        <w:rPr>
          <w:rFonts w:ascii="Times New Roman" w:hAnsi="Times New Roman" w:cs="Times New Roman"/>
          <w:i/>
          <w:sz w:val="24"/>
          <w:szCs w:val="24"/>
        </w:rPr>
        <w:t>c</w:t>
      </w:r>
      <w:r w:rsidRPr="00A326FB">
        <w:rPr>
          <w:rFonts w:ascii="Times New Roman" w:hAnsi="Times New Roman" w:cs="Times New Roman"/>
          <w:i/>
          <w:sz w:val="24"/>
          <w:szCs w:val="24"/>
        </w:rPr>
        <w:t xml:space="preserve">reativity and </w:t>
      </w:r>
      <w:r w:rsidR="00172169">
        <w:rPr>
          <w:rFonts w:ascii="Times New Roman" w:hAnsi="Times New Roman" w:cs="Times New Roman"/>
          <w:i/>
          <w:sz w:val="24"/>
          <w:szCs w:val="24"/>
        </w:rPr>
        <w:t>i</w:t>
      </w:r>
      <w:r w:rsidRPr="00A326FB">
        <w:rPr>
          <w:rFonts w:ascii="Times New Roman" w:hAnsi="Times New Roman" w:cs="Times New Roman"/>
          <w:i/>
          <w:sz w:val="24"/>
          <w:szCs w:val="24"/>
        </w:rPr>
        <w:t>nnovation in the 21</w:t>
      </w:r>
      <w:r w:rsidRPr="00A326FB">
        <w:rPr>
          <w:rFonts w:ascii="Times New Roman" w:hAnsi="Times New Roman" w:cs="Times New Roman"/>
          <w:i/>
          <w:sz w:val="24"/>
          <w:szCs w:val="24"/>
          <w:vertAlign w:val="superscript"/>
        </w:rPr>
        <w:t>st</w:t>
      </w:r>
      <w:r w:rsidRPr="00A326FB">
        <w:rPr>
          <w:rFonts w:ascii="Times New Roman" w:hAnsi="Times New Roman" w:cs="Times New Roman"/>
          <w:i/>
          <w:sz w:val="24"/>
          <w:szCs w:val="24"/>
        </w:rPr>
        <w:t xml:space="preserve"> </w:t>
      </w:r>
      <w:r w:rsidR="00172169">
        <w:rPr>
          <w:rFonts w:ascii="Times New Roman" w:hAnsi="Times New Roman" w:cs="Times New Roman"/>
          <w:i/>
          <w:sz w:val="24"/>
          <w:szCs w:val="24"/>
        </w:rPr>
        <w:t>c</w:t>
      </w:r>
      <w:r w:rsidRPr="00A326FB">
        <w:rPr>
          <w:rFonts w:ascii="Times New Roman" w:hAnsi="Times New Roman" w:cs="Times New Roman"/>
          <w:i/>
          <w:sz w:val="24"/>
          <w:szCs w:val="24"/>
        </w:rPr>
        <w:t xml:space="preserve">entury. </w:t>
      </w:r>
      <w:r w:rsidRPr="00A326FB">
        <w:rPr>
          <w:rFonts w:ascii="Times New Roman" w:hAnsi="Times New Roman" w:cs="Times New Roman"/>
          <w:sz w:val="24"/>
          <w:szCs w:val="24"/>
        </w:rPr>
        <w:t>London: Sage.</w:t>
      </w:r>
    </w:p>
    <w:p w14:paraId="58CE2C4E" w14:textId="1120DA07" w:rsidR="00E41535" w:rsidRPr="00A326FB" w:rsidRDefault="004F4F66"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Haarhoff</w:t>
      </w:r>
      <w:r w:rsidR="00511D7C" w:rsidRPr="00A326FB">
        <w:rPr>
          <w:rFonts w:ascii="Times New Roman" w:hAnsi="Times New Roman" w:cs="Times New Roman"/>
          <w:sz w:val="24"/>
          <w:szCs w:val="24"/>
        </w:rPr>
        <w:t xml:space="preserve">, D. 1998. </w:t>
      </w:r>
      <w:r w:rsidR="00511D7C" w:rsidRPr="00A326FB">
        <w:rPr>
          <w:rFonts w:ascii="Times New Roman" w:hAnsi="Times New Roman" w:cs="Times New Roman"/>
          <w:i/>
          <w:sz w:val="24"/>
          <w:szCs w:val="24"/>
        </w:rPr>
        <w:t xml:space="preserve">The writer’s </w:t>
      </w:r>
      <w:r w:rsidR="00172169">
        <w:rPr>
          <w:rFonts w:ascii="Times New Roman" w:hAnsi="Times New Roman" w:cs="Times New Roman"/>
          <w:i/>
          <w:sz w:val="24"/>
          <w:szCs w:val="24"/>
        </w:rPr>
        <w:t>v</w:t>
      </w:r>
      <w:r w:rsidR="00511D7C" w:rsidRPr="00A326FB">
        <w:rPr>
          <w:rFonts w:ascii="Times New Roman" w:hAnsi="Times New Roman" w:cs="Times New Roman"/>
          <w:i/>
          <w:sz w:val="24"/>
          <w:szCs w:val="24"/>
        </w:rPr>
        <w:t xml:space="preserve">oice: </w:t>
      </w:r>
      <w:r w:rsidR="00172169">
        <w:rPr>
          <w:rFonts w:ascii="Times New Roman" w:hAnsi="Times New Roman" w:cs="Times New Roman"/>
          <w:i/>
          <w:sz w:val="24"/>
          <w:szCs w:val="24"/>
        </w:rPr>
        <w:t>A</w:t>
      </w:r>
      <w:r w:rsidR="00511D7C" w:rsidRPr="00A326FB">
        <w:rPr>
          <w:rFonts w:ascii="Times New Roman" w:hAnsi="Times New Roman" w:cs="Times New Roman"/>
          <w:i/>
          <w:sz w:val="24"/>
          <w:szCs w:val="24"/>
        </w:rPr>
        <w:t xml:space="preserve"> workbook for writers in Africa. </w:t>
      </w:r>
      <w:r w:rsidR="00511D7C" w:rsidRPr="00A326FB">
        <w:rPr>
          <w:rFonts w:ascii="Times New Roman" w:hAnsi="Times New Roman" w:cs="Times New Roman"/>
          <w:sz w:val="24"/>
          <w:szCs w:val="24"/>
        </w:rPr>
        <w:t>Johannesburg: Zebra Press.</w:t>
      </w:r>
    </w:p>
    <w:p w14:paraId="788697EE" w14:textId="233577CD" w:rsidR="005B00F5" w:rsidRPr="00A326FB" w:rsidRDefault="00AB4DB1"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Hanson, J.</w:t>
      </w:r>
      <w:r w:rsidR="005B00F5" w:rsidRPr="00A326FB">
        <w:rPr>
          <w:rFonts w:ascii="Times New Roman" w:hAnsi="Times New Roman" w:cs="Times New Roman"/>
          <w:sz w:val="24"/>
          <w:szCs w:val="24"/>
        </w:rPr>
        <w:t xml:space="preserve"> 2009</w:t>
      </w:r>
      <w:r w:rsidRPr="00A326FB">
        <w:rPr>
          <w:rFonts w:ascii="Times New Roman" w:hAnsi="Times New Roman" w:cs="Times New Roman"/>
          <w:sz w:val="24"/>
          <w:szCs w:val="24"/>
        </w:rPr>
        <w:t>.</w:t>
      </w:r>
      <w:r w:rsidR="00172169">
        <w:rPr>
          <w:rFonts w:ascii="Times New Roman" w:hAnsi="Times New Roman" w:cs="Times New Roman"/>
          <w:sz w:val="24"/>
          <w:szCs w:val="24"/>
        </w:rPr>
        <w:t xml:space="preserve"> </w:t>
      </w:r>
      <w:r w:rsidR="005B00F5" w:rsidRPr="00A326FB">
        <w:rPr>
          <w:rFonts w:ascii="Times New Roman" w:hAnsi="Times New Roman" w:cs="Times New Roman"/>
          <w:sz w:val="24"/>
          <w:szCs w:val="24"/>
        </w:rPr>
        <w:t>Displaced but not replaced: the impact of e-learning on academic identities in higher education</w:t>
      </w:r>
      <w:r w:rsidR="00172169">
        <w:rPr>
          <w:rFonts w:ascii="Times New Roman" w:hAnsi="Times New Roman" w:cs="Times New Roman"/>
          <w:sz w:val="24"/>
          <w:szCs w:val="24"/>
        </w:rPr>
        <w:t>.</w:t>
      </w:r>
      <w:r w:rsidR="005B00F5" w:rsidRPr="00A326FB">
        <w:rPr>
          <w:rFonts w:ascii="Times New Roman" w:hAnsi="Times New Roman" w:cs="Times New Roman"/>
          <w:sz w:val="24"/>
          <w:szCs w:val="24"/>
        </w:rPr>
        <w:t xml:space="preserve"> </w:t>
      </w:r>
      <w:r w:rsidR="005B00F5" w:rsidRPr="00A326FB">
        <w:rPr>
          <w:rFonts w:ascii="Times New Roman" w:hAnsi="Times New Roman" w:cs="Times New Roman"/>
          <w:i/>
          <w:sz w:val="24"/>
          <w:szCs w:val="24"/>
        </w:rPr>
        <w:t>Teaching in Higher Education</w:t>
      </w:r>
      <w:r w:rsidR="00172169">
        <w:rPr>
          <w:rFonts w:ascii="Times New Roman" w:hAnsi="Times New Roman" w:cs="Times New Roman"/>
          <w:i/>
          <w:sz w:val="24"/>
          <w:szCs w:val="24"/>
        </w:rPr>
        <w:t xml:space="preserve"> </w:t>
      </w:r>
      <w:r w:rsidR="005B00F5" w:rsidRPr="00A326FB">
        <w:rPr>
          <w:rFonts w:ascii="Times New Roman" w:hAnsi="Times New Roman" w:cs="Times New Roman"/>
          <w:sz w:val="24"/>
          <w:szCs w:val="24"/>
        </w:rPr>
        <w:t>14</w:t>
      </w:r>
      <w:r w:rsidR="00570206" w:rsidRPr="00A326FB">
        <w:rPr>
          <w:rFonts w:ascii="Times New Roman" w:hAnsi="Times New Roman" w:cs="Times New Roman"/>
          <w:sz w:val="24"/>
          <w:szCs w:val="24"/>
        </w:rPr>
        <w:t xml:space="preserve"> </w:t>
      </w:r>
      <w:r w:rsidR="005B00F5" w:rsidRPr="00A326FB">
        <w:rPr>
          <w:rFonts w:ascii="Times New Roman" w:hAnsi="Times New Roman" w:cs="Times New Roman"/>
          <w:sz w:val="24"/>
          <w:szCs w:val="24"/>
        </w:rPr>
        <w:t>(5): 553-564</w:t>
      </w:r>
      <w:r w:rsidR="00F87D6A" w:rsidRPr="00A326FB">
        <w:rPr>
          <w:rFonts w:ascii="Times New Roman" w:hAnsi="Times New Roman" w:cs="Times New Roman"/>
          <w:sz w:val="24"/>
          <w:szCs w:val="24"/>
        </w:rPr>
        <w:t>.</w:t>
      </w:r>
    </w:p>
    <w:p w14:paraId="5C46275E" w14:textId="1ACCE404" w:rsidR="003C4786" w:rsidRPr="00A326FB" w:rsidRDefault="003C4786" w:rsidP="00AA5FAA">
      <w:pPr>
        <w:autoSpaceDE w:val="0"/>
        <w:autoSpaceDN w:val="0"/>
        <w:adjustRightInd w:val="0"/>
        <w:spacing w:after="0" w:line="360" w:lineRule="auto"/>
        <w:ind w:left="720" w:hanging="720"/>
        <w:rPr>
          <w:rStyle w:val="A0"/>
          <w:rFonts w:ascii="Times New Roman" w:hAnsi="Times New Roman" w:cs="Times New Roman"/>
          <w:color w:val="auto"/>
          <w:sz w:val="24"/>
          <w:szCs w:val="24"/>
        </w:rPr>
      </w:pPr>
      <w:r w:rsidRPr="00A326FB">
        <w:rPr>
          <w:rStyle w:val="A0"/>
          <w:rFonts w:ascii="Times New Roman" w:hAnsi="Times New Roman" w:cs="Times New Roman"/>
          <w:color w:val="auto"/>
          <w:sz w:val="24"/>
          <w:szCs w:val="24"/>
        </w:rPr>
        <w:t>Janks, H. 2012</w:t>
      </w:r>
      <w:r w:rsidR="00172169">
        <w:rPr>
          <w:rStyle w:val="A0"/>
          <w:rFonts w:ascii="Times New Roman" w:hAnsi="Times New Roman" w:cs="Times New Roman"/>
          <w:color w:val="auto"/>
          <w:sz w:val="24"/>
          <w:szCs w:val="24"/>
        </w:rPr>
        <w:t>.</w:t>
      </w:r>
      <w:r w:rsidRPr="00A326FB">
        <w:rPr>
          <w:rStyle w:val="A0"/>
          <w:rFonts w:ascii="Times New Roman" w:hAnsi="Times New Roman" w:cs="Times New Roman"/>
          <w:color w:val="auto"/>
          <w:sz w:val="24"/>
          <w:szCs w:val="24"/>
        </w:rPr>
        <w:t xml:space="preserve"> The discipline and craft of academic writing: Building writing capacity in Institutions of Higher Education</w:t>
      </w:r>
      <w:r w:rsidR="00172169">
        <w:rPr>
          <w:rStyle w:val="A0"/>
          <w:rFonts w:ascii="Times New Roman" w:hAnsi="Times New Roman" w:cs="Times New Roman"/>
          <w:color w:val="auto"/>
          <w:sz w:val="24"/>
          <w:szCs w:val="24"/>
        </w:rPr>
        <w:t>.</w:t>
      </w:r>
      <w:r w:rsidRPr="00A326FB">
        <w:rPr>
          <w:rStyle w:val="A0"/>
          <w:rFonts w:ascii="Times New Roman" w:hAnsi="Times New Roman" w:cs="Times New Roman"/>
          <w:color w:val="auto"/>
          <w:sz w:val="24"/>
          <w:szCs w:val="24"/>
        </w:rPr>
        <w:t xml:space="preserve"> </w:t>
      </w:r>
      <w:r w:rsidRPr="00A326FB">
        <w:rPr>
          <w:rStyle w:val="A0"/>
          <w:rFonts w:ascii="Times New Roman" w:hAnsi="Times New Roman" w:cs="Times New Roman"/>
          <w:i/>
          <w:iCs/>
          <w:color w:val="auto"/>
          <w:sz w:val="24"/>
          <w:szCs w:val="24"/>
        </w:rPr>
        <w:t xml:space="preserve">Reading &amp; Writing </w:t>
      </w:r>
      <w:r w:rsidRPr="00A326FB">
        <w:rPr>
          <w:rStyle w:val="A0"/>
          <w:rFonts w:ascii="Times New Roman" w:hAnsi="Times New Roman" w:cs="Times New Roman"/>
          <w:color w:val="auto"/>
          <w:sz w:val="24"/>
          <w:szCs w:val="24"/>
        </w:rPr>
        <w:t>3</w:t>
      </w:r>
      <w:r w:rsidR="00570206" w:rsidRPr="00A326FB">
        <w:rPr>
          <w:rStyle w:val="A0"/>
          <w:rFonts w:ascii="Times New Roman" w:hAnsi="Times New Roman" w:cs="Times New Roman"/>
          <w:color w:val="auto"/>
          <w:sz w:val="24"/>
          <w:szCs w:val="24"/>
        </w:rPr>
        <w:t xml:space="preserve"> </w:t>
      </w:r>
      <w:r w:rsidRPr="00A326FB">
        <w:rPr>
          <w:rStyle w:val="A0"/>
          <w:rFonts w:ascii="Times New Roman" w:hAnsi="Times New Roman" w:cs="Times New Roman"/>
          <w:color w:val="auto"/>
          <w:sz w:val="24"/>
          <w:szCs w:val="24"/>
        </w:rPr>
        <w:t>(1), Art #25, 9 pages</w:t>
      </w:r>
      <w:r w:rsidR="00172169">
        <w:rPr>
          <w:rStyle w:val="A0"/>
          <w:rFonts w:ascii="Times New Roman" w:hAnsi="Times New Roman" w:cs="Times New Roman"/>
          <w:color w:val="auto"/>
          <w:sz w:val="24"/>
          <w:szCs w:val="24"/>
        </w:rPr>
        <w:t>,</w:t>
      </w:r>
      <w:r w:rsidRPr="00A326FB">
        <w:rPr>
          <w:rStyle w:val="A0"/>
          <w:rFonts w:ascii="Times New Roman" w:hAnsi="Times New Roman" w:cs="Times New Roman"/>
          <w:color w:val="auto"/>
          <w:sz w:val="24"/>
          <w:szCs w:val="24"/>
        </w:rPr>
        <w:t xml:space="preserve"> </w:t>
      </w:r>
      <w:r w:rsidR="00172169">
        <w:rPr>
          <w:rStyle w:val="A0"/>
          <w:rFonts w:ascii="Times New Roman" w:hAnsi="Times New Roman" w:cs="Times New Roman"/>
          <w:color w:val="auto"/>
          <w:sz w:val="24"/>
          <w:szCs w:val="24"/>
        </w:rPr>
        <w:t xml:space="preserve">accessed 10/10/2015, </w:t>
      </w:r>
      <w:r w:rsidRPr="00A326FB">
        <w:rPr>
          <w:rStyle w:val="A0"/>
          <w:rFonts w:ascii="Times New Roman" w:hAnsi="Times New Roman" w:cs="Times New Roman"/>
          <w:color w:val="auto"/>
          <w:sz w:val="24"/>
          <w:szCs w:val="24"/>
        </w:rPr>
        <w:t xml:space="preserve">http://dx.doi. org/10.4102/rw.v3i1.25. </w:t>
      </w:r>
    </w:p>
    <w:p w14:paraId="4B71C0C7" w14:textId="5C936D70" w:rsidR="001437A1" w:rsidRPr="00A326FB" w:rsidRDefault="001437A1" w:rsidP="00AA5FAA">
      <w:pPr>
        <w:autoSpaceDE w:val="0"/>
        <w:autoSpaceDN w:val="0"/>
        <w:adjustRightInd w:val="0"/>
        <w:spacing w:after="0" w:line="360" w:lineRule="auto"/>
        <w:ind w:left="720" w:hanging="720"/>
        <w:rPr>
          <w:rFonts w:ascii="Times New Roman" w:hAnsi="Times New Roman" w:cs="Times New Roman"/>
          <w:sz w:val="24"/>
          <w:szCs w:val="24"/>
          <w:shd w:val="clear" w:color="auto" w:fill="FFFFFF"/>
        </w:rPr>
      </w:pPr>
      <w:r w:rsidRPr="00A326FB">
        <w:rPr>
          <w:rFonts w:ascii="Times New Roman" w:hAnsi="Times New Roman" w:cs="Times New Roman"/>
          <w:sz w:val="24"/>
          <w:szCs w:val="24"/>
        </w:rPr>
        <w:lastRenderedPageBreak/>
        <w:t>Kabat</w:t>
      </w:r>
      <w:r w:rsidR="00BD57AA" w:rsidRPr="00A326FB">
        <w:rPr>
          <w:rFonts w:ascii="Times New Roman" w:hAnsi="Times New Roman" w:cs="Times New Roman"/>
          <w:sz w:val="24"/>
          <w:szCs w:val="24"/>
        </w:rPr>
        <w:t>-Z</w:t>
      </w:r>
      <w:r w:rsidRPr="00A326FB">
        <w:rPr>
          <w:rFonts w:ascii="Times New Roman" w:hAnsi="Times New Roman" w:cs="Times New Roman"/>
          <w:sz w:val="24"/>
          <w:szCs w:val="24"/>
        </w:rPr>
        <w:t>inn</w:t>
      </w:r>
      <w:r w:rsidR="003C4786" w:rsidRPr="00A326FB">
        <w:rPr>
          <w:rFonts w:ascii="Times New Roman" w:hAnsi="Times New Roman" w:cs="Times New Roman"/>
          <w:sz w:val="24"/>
          <w:szCs w:val="24"/>
        </w:rPr>
        <w:t>, J. 2009</w:t>
      </w:r>
      <w:r w:rsidR="00BD57AA" w:rsidRPr="00A326FB">
        <w:rPr>
          <w:rFonts w:ascii="Times New Roman" w:hAnsi="Times New Roman" w:cs="Times New Roman"/>
          <w:sz w:val="24"/>
          <w:szCs w:val="24"/>
        </w:rPr>
        <w:t>.</w:t>
      </w:r>
      <w:r w:rsidR="002A2424" w:rsidRPr="00A326FB">
        <w:rPr>
          <w:rFonts w:ascii="Times New Roman" w:hAnsi="Times New Roman" w:cs="Times New Roman"/>
          <w:i/>
          <w:iCs/>
          <w:sz w:val="24"/>
          <w:szCs w:val="24"/>
          <w:shd w:val="clear" w:color="auto" w:fill="FFFFFF"/>
        </w:rPr>
        <w:t xml:space="preserve"> </w:t>
      </w:r>
      <w:r w:rsidR="003C4786" w:rsidRPr="00A326FB">
        <w:rPr>
          <w:rFonts w:ascii="Times New Roman" w:hAnsi="Times New Roman" w:cs="Times New Roman"/>
          <w:i/>
          <w:iCs/>
          <w:sz w:val="24"/>
          <w:szCs w:val="24"/>
          <w:shd w:val="clear" w:color="auto" w:fill="FFFFFF"/>
        </w:rPr>
        <w:t xml:space="preserve">Wherever you go, there you are: </w:t>
      </w:r>
      <w:r w:rsidR="002A2424" w:rsidRPr="00A326FB">
        <w:rPr>
          <w:rFonts w:ascii="Times New Roman" w:hAnsi="Times New Roman" w:cs="Times New Roman"/>
          <w:i/>
          <w:iCs/>
          <w:sz w:val="24"/>
          <w:szCs w:val="24"/>
          <w:shd w:val="clear" w:color="auto" w:fill="FFFFFF"/>
        </w:rPr>
        <w:t xml:space="preserve">Mindfulness </w:t>
      </w:r>
      <w:r w:rsidR="00172169">
        <w:rPr>
          <w:rFonts w:ascii="Times New Roman" w:hAnsi="Times New Roman" w:cs="Times New Roman"/>
          <w:i/>
          <w:iCs/>
          <w:sz w:val="24"/>
          <w:szCs w:val="24"/>
          <w:shd w:val="clear" w:color="auto" w:fill="FFFFFF"/>
        </w:rPr>
        <w:t>m</w:t>
      </w:r>
      <w:r w:rsidR="002A2424" w:rsidRPr="00A326FB">
        <w:rPr>
          <w:rFonts w:ascii="Times New Roman" w:hAnsi="Times New Roman" w:cs="Times New Roman"/>
          <w:i/>
          <w:iCs/>
          <w:sz w:val="24"/>
          <w:szCs w:val="24"/>
          <w:shd w:val="clear" w:color="auto" w:fill="FFFFFF"/>
        </w:rPr>
        <w:t xml:space="preserve">editation for </w:t>
      </w:r>
      <w:r w:rsidR="00172169">
        <w:rPr>
          <w:rFonts w:ascii="Times New Roman" w:hAnsi="Times New Roman" w:cs="Times New Roman"/>
          <w:i/>
          <w:iCs/>
          <w:sz w:val="24"/>
          <w:szCs w:val="24"/>
          <w:shd w:val="clear" w:color="auto" w:fill="FFFFFF"/>
        </w:rPr>
        <w:t>e</w:t>
      </w:r>
      <w:r w:rsidR="002A2424" w:rsidRPr="00A326FB">
        <w:rPr>
          <w:rFonts w:ascii="Times New Roman" w:hAnsi="Times New Roman" w:cs="Times New Roman"/>
          <w:i/>
          <w:iCs/>
          <w:sz w:val="24"/>
          <w:szCs w:val="24"/>
          <w:shd w:val="clear" w:color="auto" w:fill="FFFFFF"/>
        </w:rPr>
        <w:t>veryday</w:t>
      </w:r>
      <w:r w:rsidR="003C4786" w:rsidRPr="00A326FB">
        <w:rPr>
          <w:rFonts w:ascii="Times New Roman" w:hAnsi="Times New Roman" w:cs="Times New Roman"/>
          <w:i/>
          <w:iCs/>
          <w:sz w:val="24"/>
          <w:szCs w:val="24"/>
          <w:shd w:val="clear" w:color="auto" w:fill="FFFFFF"/>
        </w:rPr>
        <w:t xml:space="preserve"> </w:t>
      </w:r>
      <w:r w:rsidR="00172169">
        <w:rPr>
          <w:rFonts w:ascii="Times New Roman" w:hAnsi="Times New Roman" w:cs="Times New Roman"/>
          <w:i/>
          <w:iCs/>
          <w:sz w:val="24"/>
          <w:szCs w:val="24"/>
          <w:shd w:val="clear" w:color="auto" w:fill="FFFFFF"/>
        </w:rPr>
        <w:t>l</w:t>
      </w:r>
      <w:r w:rsidR="003C4786" w:rsidRPr="00A326FB">
        <w:rPr>
          <w:rFonts w:ascii="Times New Roman" w:hAnsi="Times New Roman" w:cs="Times New Roman"/>
          <w:i/>
          <w:iCs/>
          <w:sz w:val="24"/>
          <w:szCs w:val="24"/>
          <w:shd w:val="clear" w:color="auto" w:fill="FFFFFF"/>
        </w:rPr>
        <w:t xml:space="preserve">ife. </w:t>
      </w:r>
      <w:r w:rsidR="003C4786" w:rsidRPr="00A326FB">
        <w:rPr>
          <w:rFonts w:ascii="Times New Roman" w:hAnsi="Times New Roman" w:cs="Times New Roman"/>
          <w:iCs/>
          <w:sz w:val="24"/>
          <w:szCs w:val="24"/>
          <w:shd w:val="clear" w:color="auto" w:fill="FFFFFF"/>
        </w:rPr>
        <w:t>UK:</w:t>
      </w:r>
      <w:r w:rsidR="003C4786" w:rsidRPr="00A326FB">
        <w:rPr>
          <w:rFonts w:ascii="Times New Roman" w:hAnsi="Times New Roman" w:cs="Times New Roman"/>
          <w:i/>
          <w:iCs/>
          <w:sz w:val="24"/>
          <w:szCs w:val="24"/>
          <w:shd w:val="clear" w:color="auto" w:fill="FFFFFF"/>
        </w:rPr>
        <w:t xml:space="preserve"> </w:t>
      </w:r>
      <w:r w:rsidR="003C4786" w:rsidRPr="00A326FB">
        <w:rPr>
          <w:rFonts w:ascii="Times New Roman" w:hAnsi="Times New Roman" w:cs="Times New Roman"/>
          <w:sz w:val="24"/>
          <w:szCs w:val="24"/>
          <w:shd w:val="clear" w:color="auto" w:fill="FFFFFF"/>
        </w:rPr>
        <w:t>Hachette.</w:t>
      </w:r>
    </w:p>
    <w:p w14:paraId="51CA6BC7" w14:textId="6E81C871" w:rsidR="008075A2" w:rsidRPr="00A326FB" w:rsidRDefault="00FD6FA7" w:rsidP="00AA5FAA">
      <w:pPr>
        <w:autoSpaceDE w:val="0"/>
        <w:autoSpaceDN w:val="0"/>
        <w:adjustRightInd w:val="0"/>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 xml:space="preserve">Lee, J. J. 2012. </w:t>
      </w:r>
      <w:r w:rsidRPr="00A326FB">
        <w:rPr>
          <w:rFonts w:ascii="Times New Roman" w:hAnsi="Times New Roman" w:cs="Times New Roman"/>
          <w:bCs/>
          <w:sz w:val="24"/>
          <w:szCs w:val="24"/>
        </w:rPr>
        <w:t xml:space="preserve">Teaching </w:t>
      </w:r>
      <w:r w:rsidR="00172169">
        <w:rPr>
          <w:rFonts w:ascii="Times New Roman" w:hAnsi="Times New Roman" w:cs="Times New Roman"/>
          <w:bCs/>
          <w:sz w:val="24"/>
          <w:szCs w:val="24"/>
        </w:rPr>
        <w:t>m</w:t>
      </w:r>
      <w:r w:rsidRPr="00A326FB">
        <w:rPr>
          <w:rFonts w:ascii="Times New Roman" w:hAnsi="Times New Roman" w:cs="Times New Roman"/>
          <w:bCs/>
          <w:sz w:val="24"/>
          <w:szCs w:val="24"/>
        </w:rPr>
        <w:t xml:space="preserve">indfulness at a </w:t>
      </w:r>
      <w:r w:rsidR="00172169">
        <w:rPr>
          <w:rFonts w:ascii="Times New Roman" w:hAnsi="Times New Roman" w:cs="Times New Roman"/>
          <w:bCs/>
          <w:sz w:val="24"/>
          <w:szCs w:val="24"/>
        </w:rPr>
        <w:t>p</w:t>
      </w:r>
      <w:r w:rsidRPr="00A326FB">
        <w:rPr>
          <w:rFonts w:ascii="Times New Roman" w:hAnsi="Times New Roman" w:cs="Times New Roman"/>
          <w:bCs/>
          <w:sz w:val="24"/>
          <w:szCs w:val="24"/>
        </w:rPr>
        <w:t xml:space="preserve">ublic </w:t>
      </w:r>
      <w:r w:rsidR="00172169">
        <w:rPr>
          <w:rFonts w:ascii="Times New Roman" w:hAnsi="Times New Roman" w:cs="Times New Roman"/>
          <w:bCs/>
          <w:sz w:val="24"/>
          <w:szCs w:val="24"/>
        </w:rPr>
        <w:t>r</w:t>
      </w:r>
      <w:r w:rsidRPr="00A326FB">
        <w:rPr>
          <w:rFonts w:ascii="Times New Roman" w:hAnsi="Times New Roman" w:cs="Times New Roman"/>
          <w:bCs/>
          <w:sz w:val="24"/>
          <w:szCs w:val="24"/>
        </w:rPr>
        <w:t xml:space="preserve">esearch </w:t>
      </w:r>
      <w:r w:rsidR="00172169">
        <w:rPr>
          <w:rFonts w:ascii="Times New Roman" w:hAnsi="Times New Roman" w:cs="Times New Roman"/>
          <w:bCs/>
          <w:sz w:val="24"/>
          <w:szCs w:val="24"/>
        </w:rPr>
        <w:t>university.</w:t>
      </w:r>
      <w:r w:rsidRPr="00A326FB">
        <w:rPr>
          <w:rFonts w:ascii="Times New Roman" w:hAnsi="Times New Roman" w:cs="Times New Roman"/>
          <w:bCs/>
          <w:sz w:val="24"/>
          <w:szCs w:val="24"/>
        </w:rPr>
        <w:t xml:space="preserve"> </w:t>
      </w:r>
      <w:r w:rsidRPr="00A326FB">
        <w:rPr>
          <w:rFonts w:ascii="Times New Roman" w:hAnsi="Times New Roman" w:cs="Times New Roman"/>
          <w:i/>
          <w:sz w:val="24"/>
          <w:szCs w:val="24"/>
        </w:rPr>
        <w:t>Journal of College &amp; Character</w:t>
      </w:r>
      <w:r w:rsidRPr="00A326FB">
        <w:rPr>
          <w:rFonts w:ascii="Times New Roman" w:hAnsi="Times New Roman" w:cs="Times New Roman"/>
          <w:sz w:val="24"/>
          <w:szCs w:val="24"/>
        </w:rPr>
        <w:t xml:space="preserve"> </w:t>
      </w:r>
      <w:r w:rsidRPr="00A326FB">
        <w:rPr>
          <w:rFonts w:ascii="Times New Roman" w:hAnsi="Times New Roman" w:cs="Times New Roman"/>
          <w:bCs/>
          <w:sz w:val="24"/>
          <w:szCs w:val="24"/>
        </w:rPr>
        <w:t>13</w:t>
      </w:r>
      <w:r w:rsidR="00570206" w:rsidRPr="00A326FB">
        <w:rPr>
          <w:rFonts w:ascii="Times New Roman" w:hAnsi="Times New Roman" w:cs="Times New Roman"/>
          <w:bCs/>
          <w:sz w:val="24"/>
          <w:szCs w:val="24"/>
        </w:rPr>
        <w:t xml:space="preserve"> </w:t>
      </w:r>
      <w:r w:rsidRPr="00A326FB">
        <w:rPr>
          <w:rFonts w:ascii="Times New Roman" w:hAnsi="Times New Roman" w:cs="Times New Roman"/>
          <w:bCs/>
          <w:sz w:val="24"/>
          <w:szCs w:val="24"/>
        </w:rPr>
        <w:t>(2).</w:t>
      </w:r>
    </w:p>
    <w:p w14:paraId="2DDDAB58" w14:textId="5746F98F" w:rsidR="00ED7DEB" w:rsidRPr="00A326FB" w:rsidRDefault="0005048B" w:rsidP="00AA5FAA">
      <w:pPr>
        <w:autoSpaceDE w:val="0"/>
        <w:autoSpaceDN w:val="0"/>
        <w:adjustRightInd w:val="0"/>
        <w:spacing w:after="0" w:line="360" w:lineRule="auto"/>
        <w:ind w:left="720" w:hanging="720"/>
        <w:rPr>
          <w:rFonts w:ascii="Times New Roman" w:hAnsi="Times New Roman" w:cs="Times New Roman"/>
          <w:bCs/>
          <w:sz w:val="24"/>
          <w:szCs w:val="24"/>
        </w:rPr>
      </w:pPr>
      <w:r w:rsidRPr="00A326FB">
        <w:rPr>
          <w:rFonts w:ascii="Times New Roman" w:hAnsi="Times New Roman" w:cs="Times New Roman"/>
          <w:sz w:val="24"/>
          <w:szCs w:val="24"/>
        </w:rPr>
        <w:t xml:space="preserve">Lee, A. and Boud, D. 2003. Writing groups, change and academic identity: research development as local practice. </w:t>
      </w:r>
      <w:r w:rsidRPr="00A326FB">
        <w:rPr>
          <w:rFonts w:ascii="Times New Roman" w:hAnsi="Times New Roman" w:cs="Times New Roman"/>
          <w:i/>
          <w:sz w:val="24"/>
          <w:szCs w:val="24"/>
        </w:rPr>
        <w:t>Studies in Higher Education</w:t>
      </w:r>
      <w:r w:rsidRPr="00A326FB">
        <w:rPr>
          <w:rFonts w:ascii="Times New Roman" w:hAnsi="Times New Roman" w:cs="Times New Roman"/>
          <w:sz w:val="24"/>
          <w:szCs w:val="24"/>
        </w:rPr>
        <w:t xml:space="preserve"> 28</w:t>
      </w:r>
      <w:r w:rsidR="00570206" w:rsidRPr="00A326FB">
        <w:rPr>
          <w:rFonts w:ascii="Times New Roman" w:hAnsi="Times New Roman" w:cs="Times New Roman"/>
          <w:sz w:val="24"/>
          <w:szCs w:val="24"/>
        </w:rPr>
        <w:t xml:space="preserve"> </w:t>
      </w:r>
      <w:r w:rsidRPr="00A326FB">
        <w:rPr>
          <w:rFonts w:ascii="Times New Roman" w:hAnsi="Times New Roman" w:cs="Times New Roman"/>
          <w:sz w:val="24"/>
          <w:szCs w:val="24"/>
        </w:rPr>
        <w:t>(2): 187-200.</w:t>
      </w:r>
    </w:p>
    <w:p w14:paraId="0FECF493" w14:textId="42696F87" w:rsidR="00ED7DEB" w:rsidRPr="00A326FB" w:rsidRDefault="00ED7DEB" w:rsidP="00AA5FAA">
      <w:pPr>
        <w:spacing w:after="0" w:line="360" w:lineRule="auto"/>
        <w:ind w:left="720" w:hanging="720"/>
        <w:rPr>
          <w:rFonts w:ascii="Times New Roman" w:hAnsi="Times New Roman" w:cs="Times New Roman"/>
          <w:bCs/>
          <w:sz w:val="24"/>
          <w:szCs w:val="24"/>
        </w:rPr>
      </w:pPr>
      <w:r w:rsidRPr="00A326FB">
        <w:rPr>
          <w:rFonts w:ascii="Times New Roman" w:hAnsi="Times New Roman" w:cs="Times New Roman"/>
          <w:sz w:val="24"/>
          <w:szCs w:val="24"/>
        </w:rPr>
        <w:t xml:space="preserve">Mittins, M. 2010. </w:t>
      </w:r>
      <w:r w:rsidRPr="000A1052">
        <w:rPr>
          <w:rFonts w:ascii="Times New Roman" w:hAnsi="Times New Roman" w:cs="Times New Roman"/>
          <w:bCs/>
          <w:i/>
          <w:sz w:val="24"/>
          <w:szCs w:val="24"/>
        </w:rPr>
        <w:t>Corporate reputational elements reflected in organisational storytelling.</w:t>
      </w:r>
      <w:r w:rsidRPr="00A326FB">
        <w:rPr>
          <w:rFonts w:ascii="Times New Roman" w:hAnsi="Times New Roman" w:cs="Times New Roman"/>
          <w:bCs/>
          <w:sz w:val="24"/>
          <w:szCs w:val="24"/>
        </w:rPr>
        <w:t xml:space="preserve"> Unpublished MBA Research Report. Johannesburg: U</w:t>
      </w:r>
      <w:r w:rsidR="00004046" w:rsidRPr="00A326FB">
        <w:rPr>
          <w:rFonts w:ascii="Times New Roman" w:hAnsi="Times New Roman" w:cs="Times New Roman"/>
          <w:bCs/>
          <w:sz w:val="24"/>
          <w:szCs w:val="24"/>
        </w:rPr>
        <w:t>niversity of the Witwatersrand.</w:t>
      </w:r>
    </w:p>
    <w:p w14:paraId="35CB568C" w14:textId="03E3DF50" w:rsidR="00BD57AA" w:rsidRPr="00A326FB" w:rsidRDefault="00BD57AA" w:rsidP="00AA5FAA">
      <w:pPr>
        <w:spacing w:after="0" w:line="360" w:lineRule="auto"/>
        <w:ind w:left="720" w:hanging="720"/>
        <w:rPr>
          <w:rFonts w:ascii="Times New Roman" w:hAnsi="Times New Roman" w:cs="Times New Roman"/>
          <w:sz w:val="24"/>
          <w:szCs w:val="24"/>
          <w:shd w:val="clear" w:color="auto" w:fill="FFFFFF"/>
        </w:rPr>
      </w:pPr>
      <w:r w:rsidRPr="00A326FB">
        <w:rPr>
          <w:rFonts w:ascii="Times New Roman" w:hAnsi="Times New Roman" w:cs="Times New Roman"/>
          <w:sz w:val="24"/>
          <w:szCs w:val="24"/>
        </w:rPr>
        <w:t>Moore, S</w:t>
      </w:r>
      <w:r w:rsidR="000A1052">
        <w:rPr>
          <w:rFonts w:ascii="Times New Roman" w:hAnsi="Times New Roman" w:cs="Times New Roman"/>
          <w:sz w:val="24"/>
          <w:szCs w:val="24"/>
        </w:rPr>
        <w:t>.</w:t>
      </w:r>
      <w:r w:rsidRPr="00A326FB">
        <w:rPr>
          <w:rFonts w:ascii="Times New Roman" w:hAnsi="Times New Roman" w:cs="Times New Roman"/>
          <w:sz w:val="24"/>
          <w:szCs w:val="24"/>
        </w:rPr>
        <w:t xml:space="preserve"> 2003</w:t>
      </w:r>
      <w:r w:rsidR="000A1052">
        <w:rPr>
          <w:rFonts w:ascii="Times New Roman" w:hAnsi="Times New Roman" w:cs="Times New Roman"/>
          <w:sz w:val="24"/>
          <w:szCs w:val="24"/>
        </w:rPr>
        <w:t>.</w:t>
      </w:r>
      <w:r w:rsidRPr="00A326FB">
        <w:rPr>
          <w:rFonts w:ascii="Times New Roman" w:hAnsi="Times New Roman" w:cs="Times New Roman"/>
          <w:sz w:val="24"/>
          <w:szCs w:val="24"/>
        </w:rPr>
        <w:t xml:space="preserve"> Writing retreats for academics: Exploring the increasing the motivation to write. </w:t>
      </w:r>
      <w:r w:rsidRPr="00A326FB">
        <w:rPr>
          <w:rFonts w:ascii="Times New Roman" w:hAnsi="Times New Roman" w:cs="Times New Roman"/>
          <w:i/>
          <w:sz w:val="24"/>
          <w:szCs w:val="24"/>
        </w:rPr>
        <w:t xml:space="preserve">Journal of Further and Higher Education </w:t>
      </w:r>
      <w:r w:rsidRPr="00A326FB">
        <w:rPr>
          <w:rStyle w:val="ref-vol"/>
          <w:rFonts w:ascii="Times New Roman" w:hAnsi="Times New Roman" w:cs="Times New Roman"/>
          <w:sz w:val="24"/>
          <w:szCs w:val="24"/>
          <w:shd w:val="clear" w:color="auto" w:fill="FFFFFF"/>
        </w:rPr>
        <w:t>27</w:t>
      </w:r>
      <w:r w:rsidR="00570206" w:rsidRPr="00A326FB">
        <w:rPr>
          <w:rStyle w:val="ref-vol"/>
          <w:rFonts w:ascii="Times New Roman" w:hAnsi="Times New Roman" w:cs="Times New Roman"/>
          <w:sz w:val="24"/>
          <w:szCs w:val="24"/>
          <w:shd w:val="clear" w:color="auto" w:fill="FFFFFF"/>
        </w:rPr>
        <w:t xml:space="preserve"> </w:t>
      </w:r>
      <w:r w:rsidRPr="00A326FB">
        <w:rPr>
          <w:rStyle w:val="ref-vol"/>
          <w:rFonts w:ascii="Times New Roman" w:hAnsi="Times New Roman" w:cs="Times New Roman"/>
          <w:sz w:val="24"/>
          <w:szCs w:val="24"/>
          <w:shd w:val="clear" w:color="auto" w:fill="FFFFFF"/>
        </w:rPr>
        <w:t>(3)</w:t>
      </w:r>
      <w:r w:rsidRPr="00A326FB">
        <w:rPr>
          <w:rFonts w:ascii="Times New Roman" w:hAnsi="Times New Roman" w:cs="Times New Roman"/>
          <w:sz w:val="24"/>
          <w:szCs w:val="24"/>
          <w:shd w:val="clear" w:color="auto" w:fill="FFFFFF"/>
        </w:rPr>
        <w:t>:</w:t>
      </w:r>
      <w:r w:rsidR="00570206" w:rsidRPr="00A326FB">
        <w:rPr>
          <w:rFonts w:ascii="Times New Roman" w:hAnsi="Times New Roman" w:cs="Times New Roman"/>
          <w:sz w:val="24"/>
          <w:szCs w:val="24"/>
          <w:shd w:val="clear" w:color="auto" w:fill="FFFFFF"/>
        </w:rPr>
        <w:t xml:space="preserve"> </w:t>
      </w:r>
      <w:r w:rsidRPr="00A326FB">
        <w:rPr>
          <w:rFonts w:ascii="Times New Roman" w:hAnsi="Times New Roman" w:cs="Times New Roman"/>
          <w:sz w:val="24"/>
          <w:szCs w:val="24"/>
          <w:shd w:val="clear" w:color="auto" w:fill="FFFFFF"/>
        </w:rPr>
        <w:t>333</w:t>
      </w:r>
      <w:r w:rsidR="000A1052">
        <w:rPr>
          <w:rFonts w:ascii="Times New Roman" w:hAnsi="Times New Roman" w:cs="Times New Roman"/>
          <w:sz w:val="24"/>
          <w:szCs w:val="24"/>
          <w:shd w:val="clear" w:color="auto" w:fill="FFFFFF"/>
        </w:rPr>
        <w:t>-</w:t>
      </w:r>
      <w:r w:rsidRPr="00A326FB">
        <w:rPr>
          <w:rFonts w:ascii="Times New Roman" w:hAnsi="Times New Roman" w:cs="Times New Roman"/>
          <w:sz w:val="24"/>
          <w:szCs w:val="24"/>
          <w:shd w:val="clear" w:color="auto" w:fill="FFFFFF"/>
        </w:rPr>
        <w:t>342.</w:t>
      </w:r>
    </w:p>
    <w:p w14:paraId="54C41386" w14:textId="2A2DD7EE" w:rsidR="008075A2" w:rsidRPr="00A326FB" w:rsidRDefault="008075A2"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Moore, S.</w:t>
      </w:r>
      <w:r w:rsidR="000A1052">
        <w:rPr>
          <w:rFonts w:ascii="Times New Roman" w:hAnsi="Times New Roman" w:cs="Times New Roman"/>
          <w:sz w:val="24"/>
          <w:szCs w:val="24"/>
        </w:rPr>
        <w:t>,</w:t>
      </w:r>
      <w:r w:rsidRPr="00A326FB">
        <w:rPr>
          <w:rFonts w:ascii="Times New Roman" w:hAnsi="Times New Roman" w:cs="Times New Roman"/>
          <w:sz w:val="24"/>
          <w:szCs w:val="24"/>
        </w:rPr>
        <w:t xml:space="preserve"> Murphy, M. and Murray, R. 2010. Increasing academic output and supporting equality of care</w:t>
      </w:r>
      <w:r w:rsidR="000A1052">
        <w:rPr>
          <w:rFonts w:ascii="Times New Roman" w:hAnsi="Times New Roman" w:cs="Times New Roman"/>
          <w:sz w:val="24"/>
          <w:szCs w:val="24"/>
        </w:rPr>
        <w:t>er opportunities: C</w:t>
      </w:r>
      <w:r w:rsidRPr="00A326FB">
        <w:rPr>
          <w:rFonts w:ascii="Times New Roman" w:hAnsi="Times New Roman" w:cs="Times New Roman"/>
          <w:sz w:val="24"/>
          <w:szCs w:val="24"/>
        </w:rPr>
        <w:t xml:space="preserve">an writers’ retreats play a role? </w:t>
      </w:r>
      <w:r w:rsidRPr="00A326FB">
        <w:rPr>
          <w:rFonts w:ascii="Times New Roman" w:hAnsi="Times New Roman" w:cs="Times New Roman"/>
          <w:i/>
          <w:iCs/>
          <w:sz w:val="24"/>
          <w:szCs w:val="24"/>
        </w:rPr>
        <w:t xml:space="preserve">Journal of </w:t>
      </w:r>
      <w:r w:rsidR="000A1052">
        <w:rPr>
          <w:rFonts w:ascii="Times New Roman" w:hAnsi="Times New Roman" w:cs="Times New Roman"/>
          <w:i/>
          <w:iCs/>
          <w:sz w:val="24"/>
          <w:szCs w:val="24"/>
        </w:rPr>
        <w:t>F</w:t>
      </w:r>
      <w:r w:rsidRPr="00A326FB">
        <w:rPr>
          <w:rFonts w:ascii="Times New Roman" w:hAnsi="Times New Roman" w:cs="Times New Roman"/>
          <w:i/>
          <w:iCs/>
          <w:sz w:val="24"/>
          <w:szCs w:val="24"/>
        </w:rPr>
        <w:t xml:space="preserve">aculty </w:t>
      </w:r>
      <w:r w:rsidR="000A1052">
        <w:rPr>
          <w:rFonts w:ascii="Times New Roman" w:hAnsi="Times New Roman" w:cs="Times New Roman"/>
          <w:i/>
          <w:iCs/>
          <w:sz w:val="24"/>
          <w:szCs w:val="24"/>
        </w:rPr>
        <w:t>D</w:t>
      </w:r>
      <w:r w:rsidRPr="00A326FB">
        <w:rPr>
          <w:rFonts w:ascii="Times New Roman" w:hAnsi="Times New Roman" w:cs="Times New Roman"/>
          <w:i/>
          <w:iCs/>
          <w:sz w:val="24"/>
          <w:szCs w:val="24"/>
        </w:rPr>
        <w:t>evelopment</w:t>
      </w:r>
      <w:r w:rsidRPr="00A326FB">
        <w:rPr>
          <w:rFonts w:ascii="Times New Roman" w:hAnsi="Times New Roman" w:cs="Times New Roman"/>
          <w:sz w:val="24"/>
          <w:szCs w:val="24"/>
        </w:rPr>
        <w:t xml:space="preserve"> 24 (3): 21-30.</w:t>
      </w:r>
    </w:p>
    <w:p w14:paraId="5528EF37" w14:textId="68004398" w:rsidR="00E41535" w:rsidRPr="00A326FB" w:rsidRDefault="00E41535" w:rsidP="00AA5FAA">
      <w:pPr>
        <w:spacing w:after="0" w:line="360" w:lineRule="auto"/>
        <w:ind w:left="720" w:hanging="720"/>
        <w:rPr>
          <w:rFonts w:ascii="Times New Roman" w:hAnsi="Times New Roman" w:cs="Times New Roman"/>
          <w:sz w:val="24"/>
          <w:szCs w:val="24"/>
          <w:shd w:val="clear" w:color="auto" w:fill="FFFFFF"/>
        </w:rPr>
      </w:pPr>
      <w:r w:rsidRPr="00A326FB">
        <w:rPr>
          <w:rFonts w:ascii="Times New Roman" w:hAnsi="Times New Roman" w:cs="Times New Roman"/>
          <w:sz w:val="24"/>
          <w:szCs w:val="24"/>
          <w:shd w:val="clear" w:color="auto" w:fill="FFFFFF"/>
        </w:rPr>
        <w:t>Murray, R. 2009</w:t>
      </w:r>
      <w:r w:rsidR="00264F62" w:rsidRPr="00A326FB">
        <w:rPr>
          <w:rFonts w:ascii="Times New Roman" w:hAnsi="Times New Roman" w:cs="Times New Roman"/>
          <w:sz w:val="24"/>
          <w:szCs w:val="24"/>
          <w:shd w:val="clear" w:color="auto" w:fill="FFFFFF"/>
        </w:rPr>
        <w:t xml:space="preserve">. </w:t>
      </w:r>
      <w:r w:rsidR="00264F62" w:rsidRPr="00A326FB">
        <w:rPr>
          <w:rFonts w:ascii="Times New Roman" w:hAnsi="Times New Roman" w:cs="Times New Roman"/>
          <w:i/>
          <w:sz w:val="24"/>
          <w:szCs w:val="24"/>
          <w:shd w:val="clear" w:color="auto" w:fill="FFFFFF"/>
        </w:rPr>
        <w:t>Writing for academic journals</w:t>
      </w:r>
      <w:r w:rsidR="00264F62" w:rsidRPr="00A326FB">
        <w:rPr>
          <w:rFonts w:ascii="Times New Roman" w:hAnsi="Times New Roman" w:cs="Times New Roman"/>
          <w:sz w:val="24"/>
          <w:szCs w:val="24"/>
          <w:shd w:val="clear" w:color="auto" w:fill="FFFFFF"/>
        </w:rPr>
        <w:t>. (2</w:t>
      </w:r>
      <w:r w:rsidR="00264F62" w:rsidRPr="00A326FB">
        <w:rPr>
          <w:rFonts w:ascii="Times New Roman" w:hAnsi="Times New Roman" w:cs="Times New Roman"/>
          <w:sz w:val="24"/>
          <w:szCs w:val="24"/>
          <w:shd w:val="clear" w:color="auto" w:fill="FFFFFF"/>
          <w:vertAlign w:val="superscript"/>
        </w:rPr>
        <w:t>nd</w:t>
      </w:r>
      <w:r w:rsidR="00264F62" w:rsidRPr="00A326FB">
        <w:rPr>
          <w:rFonts w:ascii="Times New Roman" w:hAnsi="Times New Roman" w:cs="Times New Roman"/>
          <w:sz w:val="24"/>
          <w:szCs w:val="24"/>
          <w:shd w:val="clear" w:color="auto" w:fill="FFFFFF"/>
        </w:rPr>
        <w:t xml:space="preserve"> ed.)</w:t>
      </w:r>
      <w:r w:rsidR="00214E6F" w:rsidRPr="00A326FB">
        <w:rPr>
          <w:rFonts w:ascii="Times New Roman" w:hAnsi="Times New Roman" w:cs="Times New Roman"/>
          <w:sz w:val="24"/>
          <w:szCs w:val="24"/>
          <w:shd w:val="clear" w:color="auto" w:fill="FFFFFF"/>
        </w:rPr>
        <w:t xml:space="preserve"> Maidenhead, UK: Open </w:t>
      </w:r>
      <w:r w:rsidR="00004046" w:rsidRPr="00A326FB">
        <w:rPr>
          <w:rFonts w:ascii="Times New Roman" w:hAnsi="Times New Roman" w:cs="Times New Roman"/>
          <w:sz w:val="24"/>
          <w:szCs w:val="24"/>
          <w:shd w:val="clear" w:color="auto" w:fill="FFFFFF"/>
        </w:rPr>
        <w:t>U</w:t>
      </w:r>
      <w:r w:rsidR="00214E6F" w:rsidRPr="00A326FB">
        <w:rPr>
          <w:rFonts w:ascii="Times New Roman" w:hAnsi="Times New Roman" w:cs="Times New Roman"/>
          <w:sz w:val="24"/>
          <w:szCs w:val="24"/>
          <w:shd w:val="clear" w:color="auto" w:fill="FFFFFF"/>
        </w:rPr>
        <w:t>niversity Press.</w:t>
      </w:r>
    </w:p>
    <w:p w14:paraId="1E6DE355" w14:textId="740FE9FD" w:rsidR="0057412C" w:rsidRPr="00A326FB" w:rsidRDefault="0057412C" w:rsidP="00AA5FAA">
      <w:pPr>
        <w:spacing w:after="0" w:line="360" w:lineRule="auto"/>
        <w:ind w:left="720" w:hanging="720"/>
        <w:rPr>
          <w:rFonts w:ascii="Times New Roman" w:hAnsi="Times New Roman" w:cs="Times New Roman"/>
          <w:sz w:val="24"/>
          <w:szCs w:val="24"/>
          <w:shd w:val="clear" w:color="auto" w:fill="FFFFFF"/>
        </w:rPr>
      </w:pPr>
      <w:r w:rsidRPr="00A326FB">
        <w:rPr>
          <w:rFonts w:ascii="Times New Roman" w:hAnsi="Times New Roman" w:cs="Times New Roman"/>
          <w:sz w:val="24"/>
          <w:szCs w:val="24"/>
          <w:shd w:val="clear" w:color="auto" w:fill="FFFFFF"/>
        </w:rPr>
        <w:t>Murray</w:t>
      </w:r>
      <w:r w:rsidR="00E41535" w:rsidRPr="00A326FB">
        <w:rPr>
          <w:rFonts w:ascii="Times New Roman" w:hAnsi="Times New Roman" w:cs="Times New Roman"/>
          <w:sz w:val="24"/>
          <w:szCs w:val="24"/>
          <w:shd w:val="clear" w:color="auto" w:fill="FFFFFF"/>
        </w:rPr>
        <w:t>, R.</w:t>
      </w:r>
      <w:r w:rsidR="000A1052">
        <w:rPr>
          <w:rFonts w:ascii="Times New Roman" w:hAnsi="Times New Roman" w:cs="Times New Roman"/>
          <w:sz w:val="24"/>
          <w:szCs w:val="24"/>
          <w:shd w:val="clear" w:color="auto" w:fill="FFFFFF"/>
        </w:rPr>
        <w:t xml:space="preserve"> </w:t>
      </w:r>
      <w:r w:rsidRPr="00A326FB">
        <w:rPr>
          <w:rFonts w:ascii="Times New Roman" w:hAnsi="Times New Roman" w:cs="Times New Roman"/>
          <w:sz w:val="24"/>
          <w:szCs w:val="24"/>
          <w:shd w:val="clear" w:color="auto" w:fill="FFFFFF"/>
        </w:rPr>
        <w:t>2012</w:t>
      </w:r>
      <w:r w:rsidR="00214E6F" w:rsidRPr="00A326FB">
        <w:rPr>
          <w:rFonts w:ascii="Times New Roman" w:hAnsi="Times New Roman" w:cs="Times New Roman"/>
          <w:sz w:val="24"/>
          <w:szCs w:val="24"/>
          <w:shd w:val="clear" w:color="auto" w:fill="FFFFFF"/>
        </w:rPr>
        <w:t xml:space="preserve">. Developing a community of research practice. </w:t>
      </w:r>
      <w:r w:rsidR="00214E6F" w:rsidRPr="000A1052">
        <w:rPr>
          <w:rFonts w:ascii="Times New Roman" w:hAnsi="Times New Roman" w:cs="Times New Roman"/>
          <w:i/>
          <w:sz w:val="24"/>
          <w:szCs w:val="24"/>
          <w:shd w:val="clear" w:color="auto" w:fill="FFFFFF"/>
        </w:rPr>
        <w:t xml:space="preserve">British </w:t>
      </w:r>
      <w:r w:rsidR="000A1052">
        <w:rPr>
          <w:rFonts w:ascii="Times New Roman" w:hAnsi="Times New Roman" w:cs="Times New Roman"/>
          <w:i/>
          <w:sz w:val="24"/>
          <w:szCs w:val="24"/>
          <w:shd w:val="clear" w:color="auto" w:fill="FFFFFF"/>
        </w:rPr>
        <w:t>E</w:t>
      </w:r>
      <w:r w:rsidR="00214E6F" w:rsidRPr="000A1052">
        <w:rPr>
          <w:rFonts w:ascii="Times New Roman" w:hAnsi="Times New Roman" w:cs="Times New Roman"/>
          <w:i/>
          <w:sz w:val="24"/>
          <w:szCs w:val="24"/>
          <w:shd w:val="clear" w:color="auto" w:fill="FFFFFF"/>
        </w:rPr>
        <w:t xml:space="preserve">ducational </w:t>
      </w:r>
      <w:r w:rsidR="000A1052">
        <w:rPr>
          <w:rFonts w:ascii="Times New Roman" w:hAnsi="Times New Roman" w:cs="Times New Roman"/>
          <w:i/>
          <w:sz w:val="24"/>
          <w:szCs w:val="24"/>
          <w:shd w:val="clear" w:color="auto" w:fill="FFFFFF"/>
        </w:rPr>
        <w:t>R</w:t>
      </w:r>
      <w:r w:rsidR="00214E6F" w:rsidRPr="000A1052">
        <w:rPr>
          <w:rFonts w:ascii="Times New Roman" w:hAnsi="Times New Roman" w:cs="Times New Roman"/>
          <w:i/>
          <w:sz w:val="24"/>
          <w:szCs w:val="24"/>
          <w:shd w:val="clear" w:color="auto" w:fill="FFFFFF"/>
        </w:rPr>
        <w:t>esearch Journal</w:t>
      </w:r>
      <w:r w:rsidR="00214E6F" w:rsidRPr="00A326FB">
        <w:rPr>
          <w:rFonts w:ascii="Times New Roman" w:hAnsi="Times New Roman" w:cs="Times New Roman"/>
          <w:sz w:val="24"/>
          <w:szCs w:val="24"/>
          <w:shd w:val="clear" w:color="auto" w:fill="FFFFFF"/>
        </w:rPr>
        <w:t xml:space="preserve"> 35</w:t>
      </w:r>
      <w:r w:rsidR="00570206" w:rsidRPr="00A326FB">
        <w:rPr>
          <w:rFonts w:ascii="Times New Roman" w:hAnsi="Times New Roman" w:cs="Times New Roman"/>
          <w:sz w:val="24"/>
          <w:szCs w:val="24"/>
          <w:shd w:val="clear" w:color="auto" w:fill="FFFFFF"/>
        </w:rPr>
        <w:t xml:space="preserve"> </w:t>
      </w:r>
      <w:r w:rsidR="00214E6F" w:rsidRPr="00A326FB">
        <w:rPr>
          <w:rFonts w:ascii="Times New Roman" w:hAnsi="Times New Roman" w:cs="Times New Roman"/>
          <w:sz w:val="24"/>
          <w:szCs w:val="24"/>
          <w:shd w:val="clear" w:color="auto" w:fill="FFFFFF"/>
        </w:rPr>
        <w:t>(5): 783-800.</w:t>
      </w:r>
    </w:p>
    <w:p w14:paraId="78B6E45B" w14:textId="4576EF09" w:rsidR="005F1017" w:rsidRPr="00A326FB" w:rsidRDefault="003C4786"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 xml:space="preserve">Nairn, R. 1999. </w:t>
      </w:r>
      <w:r w:rsidRPr="00A326FB">
        <w:rPr>
          <w:rFonts w:ascii="Times New Roman" w:hAnsi="Times New Roman" w:cs="Times New Roman"/>
          <w:i/>
          <w:sz w:val="24"/>
          <w:szCs w:val="24"/>
        </w:rPr>
        <w:t>Diamond Mind: A psychology of meditation</w:t>
      </w:r>
      <w:r w:rsidRPr="00A326FB">
        <w:rPr>
          <w:rFonts w:ascii="Times New Roman" w:hAnsi="Times New Roman" w:cs="Times New Roman"/>
          <w:sz w:val="24"/>
          <w:szCs w:val="24"/>
        </w:rPr>
        <w:t>. Boston: Shambhala.</w:t>
      </w:r>
    </w:p>
    <w:p w14:paraId="7EBCF672" w14:textId="42957449" w:rsidR="00CA5B89" w:rsidRPr="00A326FB" w:rsidRDefault="00CA5B89" w:rsidP="00AA5FAA">
      <w:pPr>
        <w:spacing w:after="0" w:line="360" w:lineRule="auto"/>
        <w:ind w:left="630" w:hanging="630"/>
        <w:rPr>
          <w:rFonts w:ascii="Times New Roman" w:hAnsi="Times New Roman" w:cs="Times New Roman"/>
          <w:sz w:val="24"/>
          <w:szCs w:val="24"/>
        </w:rPr>
      </w:pPr>
      <w:r w:rsidRPr="00A326FB">
        <w:rPr>
          <w:rFonts w:ascii="Times New Roman" w:hAnsi="Times New Roman" w:cs="Times New Roman"/>
          <w:sz w:val="24"/>
          <w:szCs w:val="24"/>
        </w:rPr>
        <w:t xml:space="preserve">Palmer, J. 2002. </w:t>
      </w:r>
      <w:r w:rsidRPr="000A1052">
        <w:rPr>
          <w:rFonts w:ascii="Times New Roman" w:hAnsi="Times New Roman" w:cs="Times New Roman"/>
          <w:i/>
          <w:sz w:val="24"/>
          <w:szCs w:val="24"/>
        </w:rPr>
        <w:t>Identifying the role of creativity in the strategic process.</w:t>
      </w:r>
      <w:r w:rsidRPr="00A326FB">
        <w:rPr>
          <w:rFonts w:ascii="Times New Roman" w:hAnsi="Times New Roman" w:cs="Times New Roman"/>
          <w:sz w:val="24"/>
          <w:szCs w:val="24"/>
        </w:rPr>
        <w:t xml:space="preserve"> Unpublished MBA dissertation. Johannesburg: University of the Witwatersrand.</w:t>
      </w:r>
    </w:p>
    <w:p w14:paraId="1B6364E8" w14:textId="77777777" w:rsidR="004F4F66" w:rsidRPr="00A326FB" w:rsidRDefault="004F4F66"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Patton,</w:t>
      </w:r>
      <w:r w:rsidR="00511D7C" w:rsidRPr="00A326FB">
        <w:rPr>
          <w:rFonts w:ascii="Times New Roman" w:hAnsi="Times New Roman" w:cs="Times New Roman"/>
          <w:sz w:val="24"/>
          <w:szCs w:val="24"/>
        </w:rPr>
        <w:t xml:space="preserve"> M. Q.</w:t>
      </w:r>
      <w:r w:rsidRPr="00A326FB">
        <w:rPr>
          <w:rFonts w:ascii="Times New Roman" w:hAnsi="Times New Roman" w:cs="Times New Roman"/>
          <w:sz w:val="24"/>
          <w:szCs w:val="24"/>
        </w:rPr>
        <w:t xml:space="preserve"> 2002</w:t>
      </w:r>
      <w:r w:rsidR="00FA6C80" w:rsidRPr="00A326FB">
        <w:rPr>
          <w:rFonts w:ascii="Times New Roman" w:hAnsi="Times New Roman" w:cs="Times New Roman"/>
          <w:sz w:val="24"/>
          <w:szCs w:val="24"/>
        </w:rPr>
        <w:t>.</w:t>
      </w:r>
      <w:r w:rsidR="00E10796" w:rsidRPr="00A326FB">
        <w:rPr>
          <w:rFonts w:ascii="Times New Roman" w:hAnsi="Times New Roman" w:cs="Times New Roman"/>
          <w:sz w:val="24"/>
          <w:szCs w:val="24"/>
        </w:rPr>
        <w:t xml:space="preserve"> </w:t>
      </w:r>
      <w:r w:rsidR="00E10796" w:rsidRPr="00A326FB">
        <w:rPr>
          <w:rFonts w:ascii="Times New Roman" w:hAnsi="Times New Roman" w:cs="Times New Roman"/>
          <w:i/>
          <w:sz w:val="24"/>
          <w:szCs w:val="24"/>
        </w:rPr>
        <w:t>Qualitative Research</w:t>
      </w:r>
      <w:r w:rsidR="00511D7C" w:rsidRPr="00A326FB">
        <w:rPr>
          <w:rFonts w:ascii="Times New Roman" w:hAnsi="Times New Roman" w:cs="Times New Roman"/>
          <w:i/>
          <w:sz w:val="24"/>
          <w:szCs w:val="24"/>
        </w:rPr>
        <w:t xml:space="preserve"> and Evaluation Methods.</w:t>
      </w:r>
      <w:r w:rsidR="00511D7C" w:rsidRPr="00A326FB">
        <w:rPr>
          <w:rFonts w:ascii="Times New Roman" w:hAnsi="Times New Roman" w:cs="Times New Roman"/>
          <w:sz w:val="24"/>
          <w:szCs w:val="24"/>
        </w:rPr>
        <w:t xml:space="preserve"> Thousand Oaks: Sage.</w:t>
      </w:r>
    </w:p>
    <w:p w14:paraId="62946944" w14:textId="5EC34993" w:rsidR="004E017F" w:rsidRPr="00A326FB" w:rsidRDefault="004E017F" w:rsidP="00AA5FAA">
      <w:pPr>
        <w:spacing w:after="0" w:line="360" w:lineRule="auto"/>
        <w:ind w:left="720" w:hanging="720"/>
        <w:rPr>
          <w:rFonts w:ascii="Times New Roman" w:hAnsi="Times New Roman" w:cs="Times New Roman"/>
          <w:b/>
          <w:sz w:val="24"/>
          <w:szCs w:val="24"/>
          <w:lang w:val="en-US"/>
        </w:rPr>
      </w:pPr>
      <w:r w:rsidRPr="00A326FB">
        <w:rPr>
          <w:rFonts w:ascii="Times New Roman" w:hAnsi="Times New Roman" w:cs="Times New Roman"/>
          <w:sz w:val="24"/>
          <w:szCs w:val="24"/>
        </w:rPr>
        <w:t xml:space="preserve">Prather, C.W. and Gundry, L.K. 1995. </w:t>
      </w:r>
      <w:r w:rsidRPr="00A326FB">
        <w:rPr>
          <w:rFonts w:ascii="Times New Roman" w:hAnsi="Times New Roman" w:cs="Times New Roman"/>
          <w:i/>
          <w:sz w:val="24"/>
          <w:szCs w:val="24"/>
        </w:rPr>
        <w:t xml:space="preserve">Blueprints for </w:t>
      </w:r>
      <w:r w:rsidR="000A1052">
        <w:rPr>
          <w:rFonts w:ascii="Times New Roman" w:hAnsi="Times New Roman" w:cs="Times New Roman"/>
          <w:i/>
          <w:sz w:val="24"/>
          <w:szCs w:val="24"/>
        </w:rPr>
        <w:t>i</w:t>
      </w:r>
      <w:r w:rsidRPr="00A326FB">
        <w:rPr>
          <w:rFonts w:ascii="Times New Roman" w:hAnsi="Times New Roman" w:cs="Times New Roman"/>
          <w:i/>
          <w:sz w:val="24"/>
          <w:szCs w:val="24"/>
        </w:rPr>
        <w:t xml:space="preserve">nnovation: How </w:t>
      </w:r>
      <w:r w:rsidR="000A1052">
        <w:rPr>
          <w:rFonts w:ascii="Times New Roman" w:hAnsi="Times New Roman" w:cs="Times New Roman"/>
          <w:i/>
          <w:sz w:val="24"/>
          <w:szCs w:val="24"/>
        </w:rPr>
        <w:t>c</w:t>
      </w:r>
      <w:r w:rsidRPr="00A326FB">
        <w:rPr>
          <w:rFonts w:ascii="Times New Roman" w:hAnsi="Times New Roman" w:cs="Times New Roman"/>
          <w:i/>
          <w:sz w:val="24"/>
          <w:szCs w:val="24"/>
        </w:rPr>
        <w:t xml:space="preserve">reative </w:t>
      </w:r>
      <w:r w:rsidR="000A1052">
        <w:rPr>
          <w:rFonts w:ascii="Times New Roman" w:hAnsi="Times New Roman" w:cs="Times New Roman"/>
          <w:i/>
          <w:sz w:val="24"/>
          <w:szCs w:val="24"/>
        </w:rPr>
        <w:t>p</w:t>
      </w:r>
      <w:r w:rsidRPr="00A326FB">
        <w:rPr>
          <w:rFonts w:ascii="Times New Roman" w:hAnsi="Times New Roman" w:cs="Times New Roman"/>
          <w:i/>
          <w:sz w:val="24"/>
          <w:szCs w:val="24"/>
        </w:rPr>
        <w:t xml:space="preserve">rocesses </w:t>
      </w:r>
      <w:r w:rsidR="000A1052">
        <w:rPr>
          <w:rFonts w:ascii="Times New Roman" w:hAnsi="Times New Roman" w:cs="Times New Roman"/>
          <w:i/>
          <w:sz w:val="24"/>
          <w:szCs w:val="24"/>
        </w:rPr>
        <w:t>c</w:t>
      </w:r>
      <w:r w:rsidRPr="00A326FB">
        <w:rPr>
          <w:rFonts w:ascii="Times New Roman" w:hAnsi="Times New Roman" w:cs="Times New Roman"/>
          <w:i/>
          <w:sz w:val="24"/>
          <w:szCs w:val="24"/>
        </w:rPr>
        <w:t xml:space="preserve">an </w:t>
      </w:r>
      <w:r w:rsidR="000A1052">
        <w:rPr>
          <w:rFonts w:ascii="Times New Roman" w:hAnsi="Times New Roman" w:cs="Times New Roman"/>
          <w:i/>
          <w:sz w:val="24"/>
          <w:szCs w:val="24"/>
        </w:rPr>
        <w:t>m</w:t>
      </w:r>
      <w:r w:rsidRPr="00A326FB">
        <w:rPr>
          <w:rFonts w:ascii="Times New Roman" w:hAnsi="Times New Roman" w:cs="Times New Roman"/>
          <w:i/>
          <w:sz w:val="24"/>
          <w:szCs w:val="24"/>
        </w:rPr>
        <w:t xml:space="preserve">ake </w:t>
      </w:r>
      <w:r w:rsidR="000A1052">
        <w:rPr>
          <w:rFonts w:ascii="Times New Roman" w:hAnsi="Times New Roman" w:cs="Times New Roman"/>
          <w:i/>
          <w:sz w:val="24"/>
          <w:szCs w:val="24"/>
        </w:rPr>
        <w:t>y</w:t>
      </w:r>
      <w:r w:rsidRPr="00A326FB">
        <w:rPr>
          <w:rFonts w:ascii="Times New Roman" w:hAnsi="Times New Roman" w:cs="Times New Roman"/>
          <w:i/>
          <w:sz w:val="24"/>
          <w:szCs w:val="24"/>
        </w:rPr>
        <w:t xml:space="preserve">ou and </w:t>
      </w:r>
      <w:r w:rsidR="000A1052">
        <w:rPr>
          <w:rFonts w:ascii="Times New Roman" w:hAnsi="Times New Roman" w:cs="Times New Roman"/>
          <w:i/>
          <w:sz w:val="24"/>
          <w:szCs w:val="24"/>
        </w:rPr>
        <w:t>y</w:t>
      </w:r>
      <w:r w:rsidRPr="00A326FB">
        <w:rPr>
          <w:rFonts w:ascii="Times New Roman" w:hAnsi="Times New Roman" w:cs="Times New Roman"/>
          <w:i/>
          <w:sz w:val="24"/>
          <w:szCs w:val="24"/>
        </w:rPr>
        <w:t xml:space="preserve">our </w:t>
      </w:r>
      <w:r w:rsidR="000A1052">
        <w:rPr>
          <w:rFonts w:ascii="Times New Roman" w:hAnsi="Times New Roman" w:cs="Times New Roman"/>
          <w:i/>
          <w:sz w:val="24"/>
          <w:szCs w:val="24"/>
        </w:rPr>
        <w:t>c</w:t>
      </w:r>
      <w:r w:rsidRPr="00A326FB">
        <w:rPr>
          <w:rFonts w:ascii="Times New Roman" w:hAnsi="Times New Roman" w:cs="Times New Roman"/>
          <w:i/>
          <w:sz w:val="24"/>
          <w:szCs w:val="24"/>
        </w:rPr>
        <w:t xml:space="preserve">ompany </w:t>
      </w:r>
      <w:r w:rsidR="000A1052">
        <w:rPr>
          <w:rFonts w:ascii="Times New Roman" w:hAnsi="Times New Roman" w:cs="Times New Roman"/>
          <w:i/>
          <w:sz w:val="24"/>
          <w:szCs w:val="24"/>
        </w:rPr>
        <w:t>m</w:t>
      </w:r>
      <w:r w:rsidRPr="00A326FB">
        <w:rPr>
          <w:rFonts w:ascii="Times New Roman" w:hAnsi="Times New Roman" w:cs="Times New Roman"/>
          <w:i/>
          <w:sz w:val="24"/>
          <w:szCs w:val="24"/>
        </w:rPr>
        <w:t xml:space="preserve">ore </w:t>
      </w:r>
      <w:r w:rsidR="000A1052">
        <w:rPr>
          <w:rFonts w:ascii="Times New Roman" w:hAnsi="Times New Roman" w:cs="Times New Roman"/>
          <w:i/>
          <w:sz w:val="24"/>
          <w:szCs w:val="24"/>
        </w:rPr>
        <w:t>c</w:t>
      </w:r>
      <w:r w:rsidRPr="00A326FB">
        <w:rPr>
          <w:rFonts w:ascii="Times New Roman" w:hAnsi="Times New Roman" w:cs="Times New Roman"/>
          <w:i/>
          <w:sz w:val="24"/>
          <w:szCs w:val="24"/>
        </w:rPr>
        <w:t>ompetitive</w:t>
      </w:r>
      <w:r w:rsidRPr="00A326FB">
        <w:rPr>
          <w:rFonts w:ascii="Times New Roman" w:hAnsi="Times New Roman" w:cs="Times New Roman"/>
          <w:sz w:val="24"/>
          <w:szCs w:val="24"/>
        </w:rPr>
        <w:t>. AMA Management Briefing, American Management Association, New York.</w:t>
      </w:r>
    </w:p>
    <w:p w14:paraId="4F22D6D9" w14:textId="40F7BAEF" w:rsidR="002A1A93" w:rsidRPr="00A326FB" w:rsidRDefault="002A1A93"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rPr>
        <w:t>Pryce-Jones, J. 2010.</w:t>
      </w:r>
      <w:r w:rsidR="004500B9" w:rsidRPr="00A326FB">
        <w:rPr>
          <w:rFonts w:ascii="Times New Roman" w:hAnsi="Times New Roman" w:cs="Times New Roman"/>
          <w:sz w:val="24"/>
          <w:szCs w:val="24"/>
        </w:rPr>
        <w:t xml:space="preserve"> </w:t>
      </w:r>
      <w:r w:rsidR="004500B9" w:rsidRPr="00A326FB">
        <w:rPr>
          <w:rFonts w:ascii="Times New Roman" w:hAnsi="Times New Roman" w:cs="Times New Roman"/>
          <w:i/>
          <w:sz w:val="24"/>
          <w:szCs w:val="24"/>
          <w:shd w:val="clear" w:color="auto" w:fill="FFFFFF"/>
        </w:rPr>
        <w:t xml:space="preserve">Happiness at </w:t>
      </w:r>
      <w:r w:rsidR="000A1052">
        <w:rPr>
          <w:rFonts w:ascii="Times New Roman" w:hAnsi="Times New Roman" w:cs="Times New Roman"/>
          <w:i/>
          <w:sz w:val="24"/>
          <w:szCs w:val="24"/>
          <w:shd w:val="clear" w:color="auto" w:fill="FFFFFF"/>
        </w:rPr>
        <w:t>w</w:t>
      </w:r>
      <w:r w:rsidR="004500B9" w:rsidRPr="00A326FB">
        <w:rPr>
          <w:rFonts w:ascii="Times New Roman" w:hAnsi="Times New Roman" w:cs="Times New Roman"/>
          <w:i/>
          <w:sz w:val="24"/>
          <w:szCs w:val="24"/>
          <w:shd w:val="clear" w:color="auto" w:fill="FFFFFF"/>
        </w:rPr>
        <w:t xml:space="preserve">ork: Maximizing </w:t>
      </w:r>
      <w:r w:rsidR="000A1052">
        <w:rPr>
          <w:rFonts w:ascii="Times New Roman" w:hAnsi="Times New Roman" w:cs="Times New Roman"/>
          <w:i/>
          <w:sz w:val="24"/>
          <w:szCs w:val="24"/>
          <w:shd w:val="clear" w:color="auto" w:fill="FFFFFF"/>
        </w:rPr>
        <w:t>y</w:t>
      </w:r>
      <w:r w:rsidR="004500B9" w:rsidRPr="00A326FB">
        <w:rPr>
          <w:rFonts w:ascii="Times New Roman" w:hAnsi="Times New Roman" w:cs="Times New Roman"/>
          <w:i/>
          <w:sz w:val="24"/>
          <w:szCs w:val="24"/>
          <w:shd w:val="clear" w:color="auto" w:fill="FFFFFF"/>
        </w:rPr>
        <w:t xml:space="preserve">our </w:t>
      </w:r>
      <w:r w:rsidR="000A1052">
        <w:rPr>
          <w:rFonts w:ascii="Times New Roman" w:hAnsi="Times New Roman" w:cs="Times New Roman"/>
          <w:i/>
          <w:sz w:val="24"/>
          <w:szCs w:val="24"/>
          <w:shd w:val="clear" w:color="auto" w:fill="FFFFFF"/>
        </w:rPr>
        <w:t>p</w:t>
      </w:r>
      <w:r w:rsidR="004500B9" w:rsidRPr="00A326FB">
        <w:rPr>
          <w:rFonts w:ascii="Times New Roman" w:hAnsi="Times New Roman" w:cs="Times New Roman"/>
          <w:i/>
          <w:sz w:val="24"/>
          <w:szCs w:val="24"/>
          <w:shd w:val="clear" w:color="auto" w:fill="FFFFFF"/>
        </w:rPr>
        <w:t xml:space="preserve">sychological </w:t>
      </w:r>
      <w:r w:rsidR="000A1052">
        <w:rPr>
          <w:rFonts w:ascii="Times New Roman" w:hAnsi="Times New Roman" w:cs="Times New Roman"/>
          <w:i/>
          <w:sz w:val="24"/>
          <w:szCs w:val="24"/>
          <w:shd w:val="clear" w:color="auto" w:fill="FFFFFF"/>
        </w:rPr>
        <w:t>c</w:t>
      </w:r>
      <w:r w:rsidR="004500B9" w:rsidRPr="00A326FB">
        <w:rPr>
          <w:rFonts w:ascii="Times New Roman" w:hAnsi="Times New Roman" w:cs="Times New Roman"/>
          <w:i/>
          <w:sz w:val="24"/>
          <w:szCs w:val="24"/>
          <w:shd w:val="clear" w:color="auto" w:fill="FFFFFF"/>
        </w:rPr>
        <w:t xml:space="preserve">apital for </w:t>
      </w:r>
      <w:r w:rsidR="000A1052">
        <w:rPr>
          <w:rFonts w:ascii="Times New Roman" w:hAnsi="Times New Roman" w:cs="Times New Roman"/>
          <w:i/>
          <w:sz w:val="24"/>
          <w:szCs w:val="24"/>
          <w:shd w:val="clear" w:color="auto" w:fill="FFFFFF"/>
        </w:rPr>
        <w:t>s</w:t>
      </w:r>
      <w:r w:rsidR="004500B9" w:rsidRPr="00A326FB">
        <w:rPr>
          <w:rFonts w:ascii="Times New Roman" w:hAnsi="Times New Roman" w:cs="Times New Roman"/>
          <w:i/>
          <w:sz w:val="24"/>
          <w:szCs w:val="24"/>
          <w:shd w:val="clear" w:color="auto" w:fill="FFFFFF"/>
        </w:rPr>
        <w:t>uccess.</w:t>
      </w:r>
      <w:r w:rsidR="004500B9" w:rsidRPr="00A326FB">
        <w:rPr>
          <w:rFonts w:ascii="Times New Roman" w:hAnsi="Times New Roman" w:cs="Times New Roman"/>
          <w:sz w:val="24"/>
          <w:szCs w:val="24"/>
          <w:shd w:val="clear" w:color="auto" w:fill="FFFFFF"/>
        </w:rPr>
        <w:t xml:space="preserve"> West Sussex, UK: Wiley and Sons.</w:t>
      </w:r>
    </w:p>
    <w:p w14:paraId="06991003" w14:textId="34D8D6D8" w:rsidR="00E41535" w:rsidRPr="00A326FB" w:rsidRDefault="00E41535" w:rsidP="00AA5FAA">
      <w:pPr>
        <w:autoSpaceDE w:val="0"/>
        <w:autoSpaceDN w:val="0"/>
        <w:adjustRightInd w:val="0"/>
        <w:spacing w:after="0" w:line="360" w:lineRule="auto"/>
        <w:rPr>
          <w:rFonts w:ascii="Times New Roman" w:hAnsi="Times New Roman" w:cs="Times New Roman"/>
          <w:bCs/>
          <w:sz w:val="24"/>
          <w:szCs w:val="24"/>
        </w:rPr>
      </w:pPr>
      <w:r w:rsidRPr="00A326FB">
        <w:rPr>
          <w:rFonts w:ascii="Times New Roman" w:hAnsi="Times New Roman" w:cs="Times New Roman"/>
          <w:sz w:val="24"/>
          <w:szCs w:val="24"/>
        </w:rPr>
        <w:t>Quinn, L. 2012</w:t>
      </w:r>
      <w:r w:rsidR="004500B9" w:rsidRPr="00A326FB">
        <w:rPr>
          <w:rFonts w:ascii="Times New Roman" w:hAnsi="Times New Roman" w:cs="Times New Roman"/>
          <w:sz w:val="24"/>
          <w:szCs w:val="24"/>
        </w:rPr>
        <w:t>.</w:t>
      </w:r>
      <w:r w:rsidRPr="00A326FB">
        <w:rPr>
          <w:rFonts w:ascii="Times New Roman" w:hAnsi="Times New Roman" w:cs="Times New Roman"/>
          <w:sz w:val="24"/>
          <w:szCs w:val="24"/>
        </w:rPr>
        <w:t xml:space="preserve"> </w:t>
      </w:r>
      <w:r w:rsidRPr="00A326FB">
        <w:rPr>
          <w:rFonts w:ascii="Times New Roman" w:hAnsi="Times New Roman" w:cs="Times New Roman"/>
          <w:bCs/>
          <w:sz w:val="24"/>
          <w:szCs w:val="24"/>
        </w:rPr>
        <w:t xml:space="preserve">Understanding resistance: </w:t>
      </w:r>
      <w:r w:rsidR="000A1052">
        <w:rPr>
          <w:rFonts w:ascii="Times New Roman" w:hAnsi="Times New Roman" w:cs="Times New Roman"/>
          <w:bCs/>
          <w:sz w:val="24"/>
          <w:szCs w:val="24"/>
        </w:rPr>
        <w:t>A</w:t>
      </w:r>
      <w:r w:rsidRPr="00A326FB">
        <w:rPr>
          <w:rFonts w:ascii="Times New Roman" w:hAnsi="Times New Roman" w:cs="Times New Roman"/>
          <w:bCs/>
          <w:sz w:val="24"/>
          <w:szCs w:val="24"/>
        </w:rPr>
        <w:t>n analysis of discourses in academic</w:t>
      </w:r>
    </w:p>
    <w:p w14:paraId="3907FA03" w14:textId="48AE0045" w:rsidR="00E41535" w:rsidRPr="00A326FB" w:rsidRDefault="005219C4"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bCs/>
          <w:sz w:val="24"/>
          <w:szCs w:val="24"/>
        </w:rPr>
        <w:t xml:space="preserve">            </w:t>
      </w:r>
      <w:r w:rsidR="00E41535" w:rsidRPr="00A326FB">
        <w:rPr>
          <w:rFonts w:ascii="Times New Roman" w:hAnsi="Times New Roman" w:cs="Times New Roman"/>
          <w:bCs/>
          <w:sz w:val="24"/>
          <w:szCs w:val="24"/>
        </w:rPr>
        <w:t>staff development</w:t>
      </w:r>
      <w:r w:rsidR="004500B9" w:rsidRPr="00A326FB">
        <w:rPr>
          <w:rFonts w:ascii="Times New Roman" w:hAnsi="Times New Roman" w:cs="Times New Roman"/>
          <w:bCs/>
          <w:sz w:val="24"/>
          <w:szCs w:val="24"/>
        </w:rPr>
        <w:t>.</w:t>
      </w:r>
      <w:r w:rsidR="00E41535" w:rsidRPr="00A326FB">
        <w:rPr>
          <w:rFonts w:ascii="Times New Roman" w:hAnsi="Times New Roman" w:cs="Times New Roman"/>
          <w:bCs/>
          <w:sz w:val="24"/>
          <w:szCs w:val="24"/>
        </w:rPr>
        <w:t xml:space="preserve"> </w:t>
      </w:r>
      <w:r w:rsidR="00E41535" w:rsidRPr="00A326FB">
        <w:rPr>
          <w:rFonts w:ascii="Times New Roman" w:hAnsi="Times New Roman" w:cs="Times New Roman"/>
          <w:i/>
          <w:iCs/>
          <w:sz w:val="24"/>
          <w:szCs w:val="24"/>
        </w:rPr>
        <w:t>Studies in Higher Education</w:t>
      </w:r>
      <w:r w:rsidR="00220506" w:rsidRPr="00A326FB">
        <w:rPr>
          <w:rFonts w:ascii="Times New Roman" w:hAnsi="Times New Roman" w:cs="Times New Roman"/>
          <w:i/>
          <w:iCs/>
          <w:sz w:val="24"/>
          <w:szCs w:val="24"/>
        </w:rPr>
        <w:t xml:space="preserve"> </w:t>
      </w:r>
      <w:r w:rsidR="00E41535" w:rsidRPr="00A326FB">
        <w:rPr>
          <w:rFonts w:ascii="Times New Roman" w:hAnsi="Times New Roman" w:cs="Times New Roman"/>
          <w:sz w:val="24"/>
          <w:szCs w:val="24"/>
        </w:rPr>
        <w:t>37</w:t>
      </w:r>
      <w:r w:rsidR="00220506" w:rsidRPr="00A326FB">
        <w:rPr>
          <w:rFonts w:ascii="Times New Roman" w:hAnsi="Times New Roman" w:cs="Times New Roman"/>
          <w:sz w:val="24"/>
          <w:szCs w:val="24"/>
        </w:rPr>
        <w:t xml:space="preserve"> (1):</w:t>
      </w:r>
      <w:r w:rsidR="00267E4E" w:rsidRPr="00A326FB">
        <w:rPr>
          <w:rFonts w:ascii="Times New Roman" w:hAnsi="Times New Roman" w:cs="Times New Roman"/>
          <w:sz w:val="24"/>
          <w:szCs w:val="24"/>
        </w:rPr>
        <w:t xml:space="preserve"> </w:t>
      </w:r>
      <w:r w:rsidR="00E41535" w:rsidRPr="00A326FB">
        <w:rPr>
          <w:rFonts w:ascii="Times New Roman" w:hAnsi="Times New Roman" w:cs="Times New Roman"/>
          <w:sz w:val="24"/>
          <w:szCs w:val="24"/>
        </w:rPr>
        <w:t>69</w:t>
      </w:r>
      <w:r w:rsidR="000A1052">
        <w:rPr>
          <w:rFonts w:ascii="Times New Roman" w:hAnsi="Times New Roman" w:cs="Times New Roman"/>
          <w:sz w:val="24"/>
          <w:szCs w:val="24"/>
        </w:rPr>
        <w:t>-</w:t>
      </w:r>
      <w:r w:rsidR="00E41535" w:rsidRPr="00A326FB">
        <w:rPr>
          <w:rFonts w:ascii="Times New Roman" w:hAnsi="Times New Roman" w:cs="Times New Roman"/>
          <w:sz w:val="24"/>
          <w:szCs w:val="24"/>
        </w:rPr>
        <w:t>83</w:t>
      </w:r>
      <w:r w:rsidR="00220506" w:rsidRPr="00A326FB">
        <w:rPr>
          <w:rFonts w:ascii="Times New Roman" w:hAnsi="Times New Roman" w:cs="Times New Roman"/>
          <w:sz w:val="24"/>
          <w:szCs w:val="24"/>
        </w:rPr>
        <w:t>.</w:t>
      </w:r>
    </w:p>
    <w:p w14:paraId="020F2467" w14:textId="68DE9706" w:rsidR="00FA6C80" w:rsidRPr="00A326FB" w:rsidRDefault="00FA6C80" w:rsidP="00AA5FAA">
      <w:pPr>
        <w:spacing w:after="0" w:line="360" w:lineRule="auto"/>
        <w:rPr>
          <w:rFonts w:ascii="Times New Roman" w:hAnsi="Times New Roman" w:cs="Times New Roman"/>
          <w:sz w:val="24"/>
          <w:szCs w:val="24"/>
        </w:rPr>
      </w:pPr>
      <w:r w:rsidRPr="00A326FB">
        <w:rPr>
          <w:rFonts w:ascii="Times New Roman" w:hAnsi="Times New Roman" w:cs="Times New Roman"/>
          <w:sz w:val="24"/>
          <w:szCs w:val="24"/>
        </w:rPr>
        <w:t>Rock</w:t>
      </w:r>
      <w:r w:rsidR="00BD57AA" w:rsidRPr="00A326FB">
        <w:rPr>
          <w:rFonts w:ascii="Times New Roman" w:hAnsi="Times New Roman" w:cs="Times New Roman"/>
          <w:sz w:val="24"/>
          <w:szCs w:val="24"/>
        </w:rPr>
        <w:t xml:space="preserve">, D. </w:t>
      </w:r>
      <w:r w:rsidR="00E424CC" w:rsidRPr="00A326FB">
        <w:rPr>
          <w:rFonts w:ascii="Times New Roman" w:hAnsi="Times New Roman" w:cs="Times New Roman"/>
          <w:sz w:val="24"/>
          <w:szCs w:val="24"/>
        </w:rPr>
        <w:t xml:space="preserve">2007. </w:t>
      </w:r>
      <w:r w:rsidR="00E10796" w:rsidRPr="00A326FB">
        <w:rPr>
          <w:rFonts w:ascii="Times New Roman" w:hAnsi="Times New Roman" w:cs="Times New Roman"/>
          <w:i/>
          <w:sz w:val="24"/>
          <w:szCs w:val="24"/>
        </w:rPr>
        <w:t xml:space="preserve">Quiet </w:t>
      </w:r>
      <w:r w:rsidR="000A1052">
        <w:rPr>
          <w:rFonts w:ascii="Times New Roman" w:hAnsi="Times New Roman" w:cs="Times New Roman"/>
          <w:i/>
          <w:sz w:val="24"/>
          <w:szCs w:val="24"/>
        </w:rPr>
        <w:t>l</w:t>
      </w:r>
      <w:r w:rsidR="00E10796" w:rsidRPr="00A326FB">
        <w:rPr>
          <w:rFonts w:ascii="Times New Roman" w:hAnsi="Times New Roman" w:cs="Times New Roman"/>
          <w:i/>
          <w:sz w:val="24"/>
          <w:szCs w:val="24"/>
        </w:rPr>
        <w:t>eadership.</w:t>
      </w:r>
      <w:r w:rsidR="00E424CC" w:rsidRPr="00A326FB">
        <w:rPr>
          <w:rFonts w:ascii="Times New Roman" w:hAnsi="Times New Roman" w:cs="Times New Roman"/>
          <w:sz w:val="24"/>
          <w:szCs w:val="24"/>
        </w:rPr>
        <w:t xml:space="preserve"> New York: Harper Collins.</w:t>
      </w:r>
    </w:p>
    <w:p w14:paraId="42B02C04" w14:textId="28479E97" w:rsidR="00FC5215" w:rsidRPr="00A326FB" w:rsidRDefault="00FC5215" w:rsidP="00AA5FAA">
      <w:pPr>
        <w:spacing w:after="0" w:line="360" w:lineRule="auto"/>
        <w:ind w:left="720" w:hanging="720"/>
        <w:rPr>
          <w:rFonts w:ascii="Times New Roman" w:hAnsi="Times New Roman" w:cs="Times New Roman"/>
          <w:sz w:val="24"/>
          <w:szCs w:val="24"/>
        </w:rPr>
      </w:pPr>
      <w:r w:rsidRPr="00A326FB">
        <w:rPr>
          <w:rFonts w:ascii="Times New Roman" w:hAnsi="Times New Roman" w:cs="Times New Roman"/>
          <w:sz w:val="24"/>
          <w:szCs w:val="24"/>
          <w:shd w:val="clear" w:color="auto" w:fill="FFFFFF"/>
        </w:rPr>
        <w:t>Samararatne, G. 2007.</w:t>
      </w:r>
      <w:r w:rsidRPr="00A326FB">
        <w:rPr>
          <w:rStyle w:val="apple-converted-space"/>
          <w:rFonts w:ascii="Times New Roman" w:hAnsi="Times New Roman" w:cs="Times New Roman"/>
          <w:sz w:val="24"/>
          <w:szCs w:val="24"/>
          <w:shd w:val="clear" w:color="auto" w:fill="FFFFFF"/>
        </w:rPr>
        <w:t> </w:t>
      </w:r>
      <w:r w:rsidRPr="00A326FB">
        <w:rPr>
          <w:rFonts w:ascii="Times New Roman" w:hAnsi="Times New Roman" w:cs="Times New Roman"/>
          <w:bCs/>
          <w:i/>
          <w:sz w:val="24"/>
          <w:szCs w:val="24"/>
          <w:shd w:val="clear" w:color="auto" w:fill="FFFFFF"/>
        </w:rPr>
        <w:t xml:space="preserve">The </w:t>
      </w:r>
      <w:r w:rsidR="000A1052">
        <w:rPr>
          <w:rFonts w:ascii="Times New Roman" w:hAnsi="Times New Roman" w:cs="Times New Roman"/>
          <w:bCs/>
          <w:i/>
          <w:sz w:val="24"/>
          <w:szCs w:val="24"/>
          <w:shd w:val="clear" w:color="auto" w:fill="FFFFFF"/>
        </w:rPr>
        <w:t>g</w:t>
      </w:r>
      <w:r w:rsidRPr="00A326FB">
        <w:rPr>
          <w:rFonts w:ascii="Times New Roman" w:hAnsi="Times New Roman" w:cs="Times New Roman"/>
          <w:bCs/>
          <w:i/>
          <w:sz w:val="24"/>
          <w:szCs w:val="24"/>
          <w:shd w:val="clear" w:color="auto" w:fill="FFFFFF"/>
        </w:rPr>
        <w:t xml:space="preserve">entle </w:t>
      </w:r>
      <w:r w:rsidR="000A1052">
        <w:rPr>
          <w:rFonts w:ascii="Times New Roman" w:hAnsi="Times New Roman" w:cs="Times New Roman"/>
          <w:bCs/>
          <w:i/>
          <w:sz w:val="24"/>
          <w:szCs w:val="24"/>
          <w:shd w:val="clear" w:color="auto" w:fill="FFFFFF"/>
        </w:rPr>
        <w:t>w</w:t>
      </w:r>
      <w:r w:rsidRPr="00A326FB">
        <w:rPr>
          <w:rFonts w:ascii="Times New Roman" w:hAnsi="Times New Roman" w:cs="Times New Roman"/>
          <w:bCs/>
          <w:i/>
          <w:sz w:val="24"/>
          <w:szCs w:val="24"/>
          <w:shd w:val="clear" w:color="auto" w:fill="FFFFFF"/>
        </w:rPr>
        <w:t xml:space="preserve">ay of Buddhist </w:t>
      </w:r>
      <w:r w:rsidR="000A1052">
        <w:rPr>
          <w:rFonts w:ascii="Times New Roman" w:hAnsi="Times New Roman" w:cs="Times New Roman"/>
          <w:bCs/>
          <w:i/>
          <w:sz w:val="24"/>
          <w:szCs w:val="24"/>
          <w:shd w:val="clear" w:color="auto" w:fill="FFFFFF"/>
        </w:rPr>
        <w:t>m</w:t>
      </w:r>
      <w:r w:rsidRPr="00A326FB">
        <w:rPr>
          <w:rFonts w:ascii="Times New Roman" w:hAnsi="Times New Roman" w:cs="Times New Roman"/>
          <w:bCs/>
          <w:i/>
          <w:sz w:val="24"/>
          <w:szCs w:val="24"/>
          <w:shd w:val="clear" w:color="auto" w:fill="FFFFFF"/>
        </w:rPr>
        <w:t>editation</w:t>
      </w:r>
      <w:r w:rsidRPr="00A326FB">
        <w:rPr>
          <w:rFonts w:ascii="Times New Roman" w:hAnsi="Times New Roman" w:cs="Times New Roman"/>
          <w:sz w:val="24"/>
          <w:szCs w:val="24"/>
          <w:shd w:val="clear" w:color="auto" w:fill="FFFFFF"/>
        </w:rPr>
        <w:t xml:space="preserve">. </w:t>
      </w:r>
      <w:r w:rsidR="00004046" w:rsidRPr="00A326FB">
        <w:rPr>
          <w:rFonts w:ascii="Times New Roman" w:hAnsi="Times New Roman" w:cs="Times New Roman"/>
          <w:sz w:val="24"/>
          <w:szCs w:val="24"/>
          <w:shd w:val="clear" w:color="auto" w:fill="FFFFFF"/>
        </w:rPr>
        <w:t xml:space="preserve">Penang: </w:t>
      </w:r>
      <w:r w:rsidRPr="00A326FB">
        <w:rPr>
          <w:rFonts w:ascii="Times New Roman" w:hAnsi="Times New Roman" w:cs="Times New Roman"/>
          <w:sz w:val="24"/>
          <w:szCs w:val="24"/>
          <w:shd w:val="clear" w:color="auto" w:fill="FFFFFF"/>
        </w:rPr>
        <w:t>Inward Path Publisher.</w:t>
      </w:r>
      <w:r w:rsidRPr="00A326FB">
        <w:rPr>
          <w:rStyle w:val="apple-converted-space"/>
          <w:rFonts w:ascii="Times New Roman" w:hAnsi="Times New Roman" w:cs="Times New Roman"/>
          <w:sz w:val="24"/>
          <w:szCs w:val="24"/>
          <w:shd w:val="clear" w:color="auto" w:fill="FFFFFF"/>
        </w:rPr>
        <w:t> </w:t>
      </w:r>
    </w:p>
    <w:p w14:paraId="19F438B2" w14:textId="5CA80082" w:rsidR="00AC5D0E" w:rsidRPr="00A326FB" w:rsidRDefault="00004046" w:rsidP="00AA5FAA">
      <w:pPr>
        <w:autoSpaceDE w:val="0"/>
        <w:autoSpaceDN w:val="0"/>
        <w:adjustRightInd w:val="0"/>
        <w:spacing w:after="0" w:line="360" w:lineRule="auto"/>
        <w:ind w:left="720" w:hanging="720"/>
        <w:jc w:val="both"/>
        <w:rPr>
          <w:rFonts w:ascii="Times New Roman" w:hAnsi="Times New Roman" w:cs="Times New Roman"/>
          <w:sz w:val="24"/>
          <w:szCs w:val="24"/>
        </w:rPr>
      </w:pPr>
      <w:r w:rsidRPr="00A326FB">
        <w:rPr>
          <w:rFonts w:ascii="Times New Roman" w:hAnsi="Times New Roman" w:cs="Times New Roman"/>
          <w:sz w:val="24"/>
          <w:szCs w:val="24"/>
        </w:rPr>
        <w:t xml:space="preserve">Smalley, S.L. and Winston, D. </w:t>
      </w:r>
      <w:r w:rsidR="00AC5D0E" w:rsidRPr="00A326FB">
        <w:rPr>
          <w:rFonts w:ascii="Times New Roman" w:hAnsi="Times New Roman" w:cs="Times New Roman"/>
          <w:sz w:val="24"/>
          <w:szCs w:val="24"/>
        </w:rPr>
        <w:t xml:space="preserve">2010. </w:t>
      </w:r>
      <w:r w:rsidR="00AC5D0E" w:rsidRPr="00A326FB">
        <w:rPr>
          <w:rFonts w:ascii="Times New Roman" w:hAnsi="Times New Roman" w:cs="Times New Roman"/>
          <w:i/>
          <w:iCs/>
          <w:sz w:val="24"/>
          <w:szCs w:val="24"/>
        </w:rPr>
        <w:t xml:space="preserve">Fully </w:t>
      </w:r>
      <w:r w:rsidR="000A1052">
        <w:rPr>
          <w:rFonts w:ascii="Times New Roman" w:hAnsi="Times New Roman" w:cs="Times New Roman"/>
          <w:i/>
          <w:iCs/>
          <w:sz w:val="24"/>
          <w:szCs w:val="24"/>
        </w:rPr>
        <w:t>p</w:t>
      </w:r>
      <w:r w:rsidR="00AC5D0E" w:rsidRPr="00A326FB">
        <w:rPr>
          <w:rFonts w:ascii="Times New Roman" w:hAnsi="Times New Roman" w:cs="Times New Roman"/>
          <w:i/>
          <w:iCs/>
          <w:sz w:val="24"/>
          <w:szCs w:val="24"/>
        </w:rPr>
        <w:t xml:space="preserve">resent: The </w:t>
      </w:r>
      <w:r w:rsidR="000A1052">
        <w:rPr>
          <w:rFonts w:ascii="Times New Roman" w:hAnsi="Times New Roman" w:cs="Times New Roman"/>
          <w:i/>
          <w:iCs/>
          <w:sz w:val="24"/>
          <w:szCs w:val="24"/>
        </w:rPr>
        <w:t>s</w:t>
      </w:r>
      <w:r w:rsidR="00AC5D0E" w:rsidRPr="00A326FB">
        <w:rPr>
          <w:rFonts w:ascii="Times New Roman" w:hAnsi="Times New Roman" w:cs="Times New Roman"/>
          <w:i/>
          <w:iCs/>
          <w:sz w:val="24"/>
          <w:szCs w:val="24"/>
        </w:rPr>
        <w:t xml:space="preserve">cience, </w:t>
      </w:r>
      <w:r w:rsidR="000A1052">
        <w:rPr>
          <w:rFonts w:ascii="Times New Roman" w:hAnsi="Times New Roman" w:cs="Times New Roman"/>
          <w:i/>
          <w:iCs/>
          <w:sz w:val="24"/>
          <w:szCs w:val="24"/>
        </w:rPr>
        <w:t>a</w:t>
      </w:r>
      <w:r w:rsidR="00AC5D0E" w:rsidRPr="00A326FB">
        <w:rPr>
          <w:rFonts w:ascii="Times New Roman" w:hAnsi="Times New Roman" w:cs="Times New Roman"/>
          <w:i/>
          <w:iCs/>
          <w:sz w:val="24"/>
          <w:szCs w:val="24"/>
        </w:rPr>
        <w:t xml:space="preserve">rt and </w:t>
      </w:r>
      <w:r w:rsidR="000A1052">
        <w:rPr>
          <w:rFonts w:ascii="Times New Roman" w:hAnsi="Times New Roman" w:cs="Times New Roman"/>
          <w:i/>
          <w:iCs/>
          <w:sz w:val="24"/>
          <w:szCs w:val="24"/>
        </w:rPr>
        <w:t>p</w:t>
      </w:r>
      <w:r w:rsidR="00AC5D0E" w:rsidRPr="00A326FB">
        <w:rPr>
          <w:rFonts w:ascii="Times New Roman" w:hAnsi="Times New Roman" w:cs="Times New Roman"/>
          <w:i/>
          <w:iCs/>
          <w:sz w:val="24"/>
          <w:szCs w:val="24"/>
        </w:rPr>
        <w:t xml:space="preserve">ractice of </w:t>
      </w:r>
      <w:r w:rsidR="000A1052">
        <w:rPr>
          <w:rFonts w:ascii="Times New Roman" w:hAnsi="Times New Roman" w:cs="Times New Roman"/>
          <w:i/>
          <w:iCs/>
          <w:sz w:val="24"/>
          <w:szCs w:val="24"/>
        </w:rPr>
        <w:t>m</w:t>
      </w:r>
      <w:r w:rsidR="00AC5D0E" w:rsidRPr="00A326FB">
        <w:rPr>
          <w:rFonts w:ascii="Times New Roman" w:hAnsi="Times New Roman" w:cs="Times New Roman"/>
          <w:i/>
          <w:iCs/>
          <w:sz w:val="24"/>
          <w:szCs w:val="24"/>
        </w:rPr>
        <w:t>indfulness</w:t>
      </w:r>
      <w:r w:rsidR="00AC5D0E" w:rsidRPr="00A326FB">
        <w:rPr>
          <w:rFonts w:ascii="Times New Roman" w:hAnsi="Times New Roman" w:cs="Times New Roman"/>
          <w:sz w:val="24"/>
          <w:szCs w:val="24"/>
        </w:rPr>
        <w:t>. Philadelphia, PA: DaCapo Press.</w:t>
      </w:r>
    </w:p>
    <w:p w14:paraId="4D06D5A9" w14:textId="58ADE461" w:rsidR="00FC5215" w:rsidRPr="00A326FB" w:rsidRDefault="00FC5215" w:rsidP="00AA5FAA">
      <w:pPr>
        <w:pStyle w:val="Heading2"/>
        <w:shd w:val="clear" w:color="auto" w:fill="FFFFFF"/>
        <w:spacing w:before="0" w:line="360" w:lineRule="auto"/>
        <w:ind w:left="720" w:hanging="720"/>
        <w:rPr>
          <w:rFonts w:ascii="Times New Roman" w:hAnsi="Times New Roman" w:cs="Times New Roman"/>
          <w:color w:val="auto"/>
          <w:sz w:val="24"/>
          <w:szCs w:val="24"/>
        </w:rPr>
      </w:pPr>
      <w:r w:rsidRPr="00A326FB">
        <w:rPr>
          <w:rFonts w:ascii="Times New Roman" w:hAnsi="Times New Roman" w:cs="Times New Roman"/>
          <w:bCs/>
          <w:color w:val="auto"/>
          <w:sz w:val="24"/>
          <w:szCs w:val="24"/>
        </w:rPr>
        <w:lastRenderedPageBreak/>
        <w:t>Succito</w:t>
      </w:r>
      <w:r w:rsidR="00CD1486">
        <w:rPr>
          <w:rFonts w:ascii="Times New Roman" w:hAnsi="Times New Roman" w:cs="Times New Roman"/>
          <w:bCs/>
          <w:color w:val="auto"/>
          <w:sz w:val="24"/>
          <w:szCs w:val="24"/>
        </w:rPr>
        <w:t>, A</w:t>
      </w:r>
      <w:r w:rsidR="000A1052">
        <w:rPr>
          <w:rFonts w:ascii="Times New Roman" w:hAnsi="Times New Roman" w:cs="Times New Roman"/>
          <w:bCs/>
          <w:color w:val="auto"/>
          <w:sz w:val="24"/>
          <w:szCs w:val="24"/>
        </w:rPr>
        <w:t>.</w:t>
      </w:r>
      <w:r w:rsidRPr="00A326FB">
        <w:rPr>
          <w:rFonts w:ascii="Times New Roman" w:hAnsi="Times New Roman" w:cs="Times New Roman"/>
          <w:bCs/>
          <w:color w:val="auto"/>
          <w:sz w:val="24"/>
          <w:szCs w:val="24"/>
        </w:rPr>
        <w:t xml:space="preserve"> 2011. </w:t>
      </w:r>
      <w:r w:rsidRPr="00A326FB">
        <w:rPr>
          <w:rFonts w:ascii="Times New Roman" w:hAnsi="Times New Roman" w:cs="Times New Roman"/>
          <w:bCs/>
          <w:i/>
          <w:color w:val="auto"/>
          <w:sz w:val="24"/>
          <w:szCs w:val="24"/>
        </w:rPr>
        <w:t xml:space="preserve">Meditation: A </w:t>
      </w:r>
      <w:r w:rsidR="000A1052">
        <w:rPr>
          <w:rFonts w:ascii="Times New Roman" w:hAnsi="Times New Roman" w:cs="Times New Roman"/>
          <w:bCs/>
          <w:i/>
          <w:color w:val="auto"/>
          <w:sz w:val="24"/>
          <w:szCs w:val="24"/>
        </w:rPr>
        <w:t>w</w:t>
      </w:r>
      <w:r w:rsidRPr="00A326FB">
        <w:rPr>
          <w:rFonts w:ascii="Times New Roman" w:hAnsi="Times New Roman" w:cs="Times New Roman"/>
          <w:bCs/>
          <w:i/>
          <w:color w:val="auto"/>
          <w:sz w:val="24"/>
          <w:szCs w:val="24"/>
        </w:rPr>
        <w:t xml:space="preserve">ay of </w:t>
      </w:r>
      <w:r w:rsidR="000A1052">
        <w:rPr>
          <w:rFonts w:ascii="Times New Roman" w:hAnsi="Times New Roman" w:cs="Times New Roman"/>
          <w:bCs/>
          <w:i/>
          <w:color w:val="auto"/>
          <w:sz w:val="24"/>
          <w:szCs w:val="24"/>
        </w:rPr>
        <w:t>a</w:t>
      </w:r>
      <w:r w:rsidRPr="00A326FB">
        <w:rPr>
          <w:rFonts w:ascii="Times New Roman" w:hAnsi="Times New Roman" w:cs="Times New Roman"/>
          <w:bCs/>
          <w:i/>
          <w:color w:val="auto"/>
          <w:sz w:val="24"/>
          <w:szCs w:val="24"/>
        </w:rPr>
        <w:t>wakening.</w:t>
      </w:r>
      <w:r w:rsidRPr="00A326FB">
        <w:rPr>
          <w:rFonts w:ascii="Times New Roman" w:hAnsi="Times New Roman" w:cs="Times New Roman"/>
          <w:color w:val="auto"/>
          <w:sz w:val="24"/>
          <w:szCs w:val="24"/>
        </w:rPr>
        <w:t xml:space="preserve"> Great Gaddesden, England:</w:t>
      </w:r>
      <w:r w:rsidRPr="00A326FB">
        <w:rPr>
          <w:rFonts w:ascii="Times New Roman" w:hAnsi="Times New Roman" w:cs="Times New Roman"/>
          <w:bCs/>
          <w:i/>
          <w:color w:val="auto"/>
          <w:sz w:val="24"/>
          <w:szCs w:val="24"/>
        </w:rPr>
        <w:t xml:space="preserve"> </w:t>
      </w:r>
      <w:r w:rsidRPr="00A326FB">
        <w:rPr>
          <w:rFonts w:ascii="Times New Roman" w:hAnsi="Times New Roman" w:cs="Times New Roman"/>
          <w:color w:val="auto"/>
          <w:sz w:val="24"/>
          <w:szCs w:val="24"/>
        </w:rPr>
        <w:t xml:space="preserve">Amaravati Publications. </w:t>
      </w:r>
    </w:p>
    <w:p w14:paraId="46C21587" w14:textId="1E955883" w:rsidR="00BD07C7" w:rsidRPr="00A326FB" w:rsidRDefault="00ED7DEB" w:rsidP="00AA5FAA">
      <w:pPr>
        <w:spacing w:after="0" w:line="360" w:lineRule="auto"/>
        <w:ind w:left="720" w:hanging="720"/>
        <w:rPr>
          <w:rFonts w:ascii="Times New Roman" w:hAnsi="Times New Roman" w:cs="Times New Roman"/>
          <w:b/>
          <w:sz w:val="24"/>
          <w:szCs w:val="24"/>
          <w:lang w:val="en-US"/>
        </w:rPr>
      </w:pPr>
      <w:r w:rsidRPr="00A326FB">
        <w:rPr>
          <w:rFonts w:ascii="Times New Roman" w:hAnsi="Times New Roman" w:cs="Times New Roman"/>
          <w:sz w:val="24"/>
          <w:szCs w:val="24"/>
        </w:rPr>
        <w:t xml:space="preserve">Wheatley, M.J. </w:t>
      </w:r>
      <w:r w:rsidR="00253D19" w:rsidRPr="00A326FB">
        <w:rPr>
          <w:rFonts w:ascii="Times New Roman" w:hAnsi="Times New Roman" w:cs="Times New Roman"/>
          <w:sz w:val="24"/>
          <w:szCs w:val="24"/>
        </w:rPr>
        <w:t>2006.</w:t>
      </w:r>
      <w:r w:rsidRPr="00A326FB">
        <w:rPr>
          <w:rFonts w:ascii="Times New Roman" w:hAnsi="Times New Roman" w:cs="Times New Roman"/>
          <w:sz w:val="24"/>
          <w:szCs w:val="24"/>
        </w:rPr>
        <w:t xml:space="preserve"> </w:t>
      </w:r>
      <w:r w:rsidRPr="00A326FB">
        <w:rPr>
          <w:rFonts w:ascii="Times New Roman" w:hAnsi="Times New Roman" w:cs="Times New Roman"/>
          <w:i/>
          <w:iCs/>
          <w:sz w:val="24"/>
          <w:szCs w:val="24"/>
        </w:rPr>
        <w:t xml:space="preserve">Leadership and the new science, </w:t>
      </w:r>
      <w:r w:rsidRPr="00A326FB">
        <w:rPr>
          <w:rFonts w:ascii="Times New Roman" w:hAnsi="Times New Roman" w:cs="Times New Roman"/>
          <w:sz w:val="24"/>
          <w:szCs w:val="24"/>
        </w:rPr>
        <w:t>3</w:t>
      </w:r>
      <w:r w:rsidRPr="00A326FB">
        <w:rPr>
          <w:rFonts w:ascii="Times New Roman" w:hAnsi="Times New Roman" w:cs="Times New Roman"/>
          <w:sz w:val="24"/>
          <w:szCs w:val="24"/>
          <w:vertAlign w:val="superscript"/>
        </w:rPr>
        <w:t>rd</w:t>
      </w:r>
      <w:r w:rsidRPr="00A326FB">
        <w:rPr>
          <w:rFonts w:ascii="Times New Roman" w:hAnsi="Times New Roman" w:cs="Times New Roman"/>
          <w:sz w:val="24"/>
          <w:szCs w:val="24"/>
        </w:rPr>
        <w:t xml:space="preserve"> Edition, </w:t>
      </w:r>
      <w:r w:rsidR="00253D19" w:rsidRPr="00A326FB">
        <w:rPr>
          <w:rFonts w:ascii="Times New Roman" w:hAnsi="Times New Roman" w:cs="Times New Roman"/>
          <w:sz w:val="24"/>
          <w:szCs w:val="24"/>
        </w:rPr>
        <w:t>San Francisco: Berrett-Koehler Publishers Inc.</w:t>
      </w:r>
      <w:r w:rsidRPr="00A326FB">
        <w:rPr>
          <w:rFonts w:ascii="Times New Roman" w:hAnsi="Times New Roman" w:cs="Times New Roman"/>
          <w:sz w:val="24"/>
          <w:szCs w:val="24"/>
        </w:rPr>
        <w:t xml:space="preserve"> </w:t>
      </w:r>
    </w:p>
    <w:sectPr w:rsidR="00BD07C7" w:rsidRPr="00A326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945E1" w14:textId="77777777" w:rsidR="002B790A" w:rsidRDefault="002B790A" w:rsidP="000B1654">
      <w:pPr>
        <w:spacing w:after="0" w:line="240" w:lineRule="auto"/>
      </w:pPr>
      <w:r>
        <w:separator/>
      </w:r>
    </w:p>
  </w:endnote>
  <w:endnote w:type="continuationSeparator" w:id="0">
    <w:p w14:paraId="479DDB82" w14:textId="77777777" w:rsidR="002B790A" w:rsidRDefault="002B790A" w:rsidP="000B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8761B" w14:textId="77777777" w:rsidR="002B790A" w:rsidRDefault="002B790A" w:rsidP="000B1654">
      <w:pPr>
        <w:spacing w:after="0" w:line="240" w:lineRule="auto"/>
      </w:pPr>
      <w:r>
        <w:separator/>
      </w:r>
    </w:p>
  </w:footnote>
  <w:footnote w:type="continuationSeparator" w:id="0">
    <w:p w14:paraId="15A02CAC" w14:textId="77777777" w:rsidR="002B790A" w:rsidRDefault="002B790A" w:rsidP="000B1654">
      <w:pPr>
        <w:spacing w:after="0" w:line="240" w:lineRule="auto"/>
      </w:pPr>
      <w:r>
        <w:continuationSeparator/>
      </w:r>
    </w:p>
  </w:footnote>
  <w:footnote w:id="1">
    <w:p w14:paraId="1050B1A0" w14:textId="261159DC" w:rsidR="006F54F3" w:rsidRPr="00CD1486" w:rsidRDefault="009927A3" w:rsidP="00CD1486">
      <w:pPr>
        <w:pStyle w:val="NormalWeb"/>
        <w:spacing w:before="0" w:beforeAutospacing="0" w:after="0" w:afterAutospacing="0"/>
        <w:rPr>
          <w:rFonts w:ascii="Arial" w:hAnsi="Arial" w:cs="Arial"/>
          <w:color w:val="333333"/>
          <w:sz w:val="18"/>
          <w:szCs w:val="18"/>
        </w:rPr>
      </w:pPr>
      <w:r w:rsidRPr="00CD1486">
        <w:rPr>
          <w:rStyle w:val="FootnoteReference"/>
          <w:sz w:val="18"/>
          <w:szCs w:val="18"/>
        </w:rPr>
        <w:footnoteRef/>
      </w:r>
      <w:r w:rsidRPr="00CD1486">
        <w:rPr>
          <w:sz w:val="18"/>
          <w:szCs w:val="18"/>
        </w:rPr>
        <w:t xml:space="preserve"> </w:t>
      </w:r>
      <w:r w:rsidRPr="00CD1486">
        <w:rPr>
          <w:rFonts w:ascii="Arial" w:hAnsi="Arial" w:cs="Arial"/>
          <w:color w:val="333333"/>
          <w:sz w:val="18"/>
          <w:szCs w:val="18"/>
        </w:rPr>
        <w:t>The Science of Happiness EdX (GG101x)</w:t>
      </w:r>
      <w:r w:rsidR="006F54F3" w:rsidRPr="00CD1486">
        <w:rPr>
          <w:rFonts w:ascii="Arial" w:hAnsi="Arial" w:cs="Arial"/>
          <w:color w:val="333333"/>
          <w:sz w:val="18"/>
          <w:szCs w:val="18"/>
        </w:rPr>
        <w:t xml:space="preserve"> (EdX Course)</w:t>
      </w:r>
    </w:p>
    <w:p w14:paraId="0C975C8D" w14:textId="7F69939C" w:rsidR="009927A3" w:rsidRPr="00CD1486" w:rsidRDefault="006F54F3" w:rsidP="00CD1486">
      <w:pPr>
        <w:pStyle w:val="NormalWeb"/>
        <w:spacing w:before="0" w:beforeAutospacing="0" w:after="0" w:afterAutospacing="0"/>
        <w:rPr>
          <w:rFonts w:ascii="Arial" w:hAnsi="Arial" w:cs="Arial"/>
          <w:color w:val="333333"/>
          <w:sz w:val="18"/>
          <w:szCs w:val="18"/>
        </w:rPr>
      </w:pPr>
      <w:r w:rsidRPr="00CD1486">
        <w:rPr>
          <w:rFonts w:ascii="Arial" w:hAnsi="Arial" w:cs="Arial"/>
          <w:color w:val="333333"/>
          <w:sz w:val="18"/>
          <w:szCs w:val="18"/>
        </w:rPr>
        <w:t xml:space="preserve"> https://courses.edx.org/courses/course-v1:BerkeleyX+GG101x+3T2016/info</w:t>
      </w:r>
    </w:p>
    <w:p w14:paraId="25C63CF4" w14:textId="77777777" w:rsidR="009927A3" w:rsidRDefault="009927A3" w:rsidP="009927A3">
      <w:pPr>
        <w:pStyle w:val="FootnoteText"/>
      </w:pPr>
    </w:p>
  </w:footnote>
  <w:footnote w:id="2">
    <w:p w14:paraId="5637DDA1" w14:textId="05388014" w:rsidR="00263434" w:rsidRPr="00263434" w:rsidRDefault="00263434">
      <w:pPr>
        <w:pStyle w:val="FootnoteText"/>
        <w:rPr>
          <w:lang w:val="en-GB"/>
        </w:rPr>
      </w:pPr>
      <w:r>
        <w:rPr>
          <w:rStyle w:val="FootnoteReference"/>
        </w:rPr>
        <w:footnoteRef/>
      </w:r>
      <w:r>
        <w:t xml:space="preserve"> </w:t>
      </w:r>
      <w:r>
        <w:rPr>
          <w:lang w:val="en-GB"/>
        </w:rPr>
        <w:t>http://oxfordmindfulness.org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E84"/>
    <w:multiLevelType w:val="hybridMultilevel"/>
    <w:tmpl w:val="E74CFBD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03382560"/>
    <w:multiLevelType w:val="hybridMultilevel"/>
    <w:tmpl w:val="88C4270A"/>
    <w:lvl w:ilvl="0" w:tplc="B7720C1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D2D21A4"/>
    <w:multiLevelType w:val="hybridMultilevel"/>
    <w:tmpl w:val="711A67A8"/>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nsid w:val="161855D1"/>
    <w:multiLevelType w:val="hybridMultilevel"/>
    <w:tmpl w:val="5D2275A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17D619A4"/>
    <w:multiLevelType w:val="hybridMultilevel"/>
    <w:tmpl w:val="D8BA174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1E0135D4"/>
    <w:multiLevelType w:val="hybridMultilevel"/>
    <w:tmpl w:val="B4D0310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2D5D15F5"/>
    <w:multiLevelType w:val="hybridMultilevel"/>
    <w:tmpl w:val="18EED8D4"/>
    <w:lvl w:ilvl="0" w:tplc="FA8099B4">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2116C89"/>
    <w:multiLevelType w:val="hybridMultilevel"/>
    <w:tmpl w:val="50261CE4"/>
    <w:lvl w:ilvl="0" w:tplc="1DE64090">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329A7721"/>
    <w:multiLevelType w:val="hybridMultilevel"/>
    <w:tmpl w:val="B67E7AD6"/>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43C77A4E"/>
    <w:multiLevelType w:val="hybridMultilevel"/>
    <w:tmpl w:val="75629BB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4AD166A8"/>
    <w:multiLevelType w:val="hybridMultilevel"/>
    <w:tmpl w:val="C8F26EAA"/>
    <w:lvl w:ilvl="0" w:tplc="1E6A17E4">
      <w:start w:val="1"/>
      <w:numFmt w:val="upperRoman"/>
      <w:lvlText w:val="%1."/>
      <w:lvlJc w:val="left"/>
      <w:pPr>
        <w:ind w:left="1080" w:hanging="720"/>
      </w:pPr>
      <w:rPr>
        <w:rFonts w:asciiTheme="minorHAnsi" w:hAnsiTheme="minorHAnsi" w:cstheme="minorBidi"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4C785926"/>
    <w:multiLevelType w:val="hybridMultilevel"/>
    <w:tmpl w:val="F60819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4EAC5156"/>
    <w:multiLevelType w:val="hybridMultilevel"/>
    <w:tmpl w:val="48B225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30C1159"/>
    <w:multiLevelType w:val="hybridMultilevel"/>
    <w:tmpl w:val="F61E7AC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643C241E"/>
    <w:multiLevelType w:val="hybridMultilevel"/>
    <w:tmpl w:val="82A807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nsid w:val="69147A72"/>
    <w:multiLevelType w:val="hybridMultilevel"/>
    <w:tmpl w:val="F214961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nsid w:val="698D0114"/>
    <w:multiLevelType w:val="hybridMultilevel"/>
    <w:tmpl w:val="3794B878"/>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7">
    <w:nsid w:val="6FE44950"/>
    <w:multiLevelType w:val="multilevel"/>
    <w:tmpl w:val="810C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502829"/>
    <w:multiLevelType w:val="multilevel"/>
    <w:tmpl w:val="DC8E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9E1220"/>
    <w:multiLevelType w:val="hybridMultilevel"/>
    <w:tmpl w:val="26EC7A0C"/>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0">
    <w:nsid w:val="7D3402A0"/>
    <w:multiLevelType w:val="hybridMultilevel"/>
    <w:tmpl w:val="67022930"/>
    <w:lvl w:ilvl="0" w:tplc="5BEABC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E25746"/>
    <w:multiLevelType w:val="hybridMultilevel"/>
    <w:tmpl w:val="C262B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1"/>
  </w:num>
  <w:num w:numId="4">
    <w:abstractNumId w:val="15"/>
  </w:num>
  <w:num w:numId="5">
    <w:abstractNumId w:val="10"/>
  </w:num>
  <w:num w:numId="6">
    <w:abstractNumId w:val="17"/>
  </w:num>
  <w:num w:numId="7">
    <w:abstractNumId w:val="1"/>
  </w:num>
  <w:num w:numId="8">
    <w:abstractNumId w:val="7"/>
  </w:num>
  <w:num w:numId="9">
    <w:abstractNumId w:val="8"/>
  </w:num>
  <w:num w:numId="10">
    <w:abstractNumId w:val="21"/>
  </w:num>
  <w:num w:numId="11">
    <w:abstractNumId w:val="2"/>
  </w:num>
  <w:num w:numId="12">
    <w:abstractNumId w:val="14"/>
  </w:num>
  <w:num w:numId="13">
    <w:abstractNumId w:val="12"/>
  </w:num>
  <w:num w:numId="14">
    <w:abstractNumId w:val="19"/>
  </w:num>
  <w:num w:numId="15">
    <w:abstractNumId w:val="16"/>
  </w:num>
  <w:num w:numId="16">
    <w:abstractNumId w:val="6"/>
  </w:num>
  <w:num w:numId="17">
    <w:abstractNumId w:val="4"/>
  </w:num>
  <w:num w:numId="18">
    <w:abstractNumId w:val="5"/>
  </w:num>
  <w:num w:numId="19">
    <w:abstractNumId w:val="0"/>
  </w:num>
  <w:num w:numId="20">
    <w:abstractNumId w:val="13"/>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54"/>
    <w:rsid w:val="00004046"/>
    <w:rsid w:val="00014607"/>
    <w:rsid w:val="00023EA6"/>
    <w:rsid w:val="0003179B"/>
    <w:rsid w:val="00036767"/>
    <w:rsid w:val="00043874"/>
    <w:rsid w:val="0005048B"/>
    <w:rsid w:val="0005219D"/>
    <w:rsid w:val="000549D5"/>
    <w:rsid w:val="00054BAA"/>
    <w:rsid w:val="0005677E"/>
    <w:rsid w:val="00056B0A"/>
    <w:rsid w:val="00070B8F"/>
    <w:rsid w:val="00074211"/>
    <w:rsid w:val="00080B57"/>
    <w:rsid w:val="00083161"/>
    <w:rsid w:val="00084D24"/>
    <w:rsid w:val="000A0F1F"/>
    <w:rsid w:val="000A1052"/>
    <w:rsid w:val="000A3D45"/>
    <w:rsid w:val="000A6CF1"/>
    <w:rsid w:val="000A753D"/>
    <w:rsid w:val="000B1654"/>
    <w:rsid w:val="000B4C1B"/>
    <w:rsid w:val="000B4DA1"/>
    <w:rsid w:val="000B6182"/>
    <w:rsid w:val="000B6513"/>
    <w:rsid w:val="000C6900"/>
    <w:rsid w:val="000D4FA5"/>
    <w:rsid w:val="000D54E8"/>
    <w:rsid w:val="000D68EE"/>
    <w:rsid w:val="000D7EE1"/>
    <w:rsid w:val="000F00D9"/>
    <w:rsid w:val="00102ABF"/>
    <w:rsid w:val="00125274"/>
    <w:rsid w:val="00125347"/>
    <w:rsid w:val="00131F89"/>
    <w:rsid w:val="00132E5A"/>
    <w:rsid w:val="001370C5"/>
    <w:rsid w:val="00140BBE"/>
    <w:rsid w:val="001434FE"/>
    <w:rsid w:val="001437A1"/>
    <w:rsid w:val="00145BB0"/>
    <w:rsid w:val="00150E9D"/>
    <w:rsid w:val="00151008"/>
    <w:rsid w:val="001516AB"/>
    <w:rsid w:val="001572B9"/>
    <w:rsid w:val="00162720"/>
    <w:rsid w:val="00164E28"/>
    <w:rsid w:val="0016745B"/>
    <w:rsid w:val="001704C7"/>
    <w:rsid w:val="00172169"/>
    <w:rsid w:val="001734C4"/>
    <w:rsid w:val="00183D93"/>
    <w:rsid w:val="00184BD1"/>
    <w:rsid w:val="00194875"/>
    <w:rsid w:val="001B1387"/>
    <w:rsid w:val="001B3E81"/>
    <w:rsid w:val="001B4A3B"/>
    <w:rsid w:val="001B74AE"/>
    <w:rsid w:val="001C1A18"/>
    <w:rsid w:val="001C4139"/>
    <w:rsid w:val="001D1619"/>
    <w:rsid w:val="001D37CE"/>
    <w:rsid w:val="001D5D4F"/>
    <w:rsid w:val="001D624A"/>
    <w:rsid w:val="001D751A"/>
    <w:rsid w:val="001F0B93"/>
    <w:rsid w:val="00214E6F"/>
    <w:rsid w:val="00220506"/>
    <w:rsid w:val="00227252"/>
    <w:rsid w:val="00231F4C"/>
    <w:rsid w:val="002346CF"/>
    <w:rsid w:val="00237403"/>
    <w:rsid w:val="00247996"/>
    <w:rsid w:val="00253D19"/>
    <w:rsid w:val="002563B5"/>
    <w:rsid w:val="00263434"/>
    <w:rsid w:val="00264F62"/>
    <w:rsid w:val="002663EF"/>
    <w:rsid w:val="002665F7"/>
    <w:rsid w:val="00266643"/>
    <w:rsid w:val="00267E4E"/>
    <w:rsid w:val="002712DA"/>
    <w:rsid w:val="00273F1D"/>
    <w:rsid w:val="00276756"/>
    <w:rsid w:val="00283DA6"/>
    <w:rsid w:val="00285A72"/>
    <w:rsid w:val="00293834"/>
    <w:rsid w:val="002944CC"/>
    <w:rsid w:val="00297737"/>
    <w:rsid w:val="002A0757"/>
    <w:rsid w:val="002A1A93"/>
    <w:rsid w:val="002A214C"/>
    <w:rsid w:val="002A2424"/>
    <w:rsid w:val="002A3247"/>
    <w:rsid w:val="002A715A"/>
    <w:rsid w:val="002B790A"/>
    <w:rsid w:val="002C380A"/>
    <w:rsid w:val="002D7271"/>
    <w:rsid w:val="002D7F33"/>
    <w:rsid w:val="002E16FD"/>
    <w:rsid w:val="002E1DEE"/>
    <w:rsid w:val="002F5390"/>
    <w:rsid w:val="002F5D19"/>
    <w:rsid w:val="002F79E9"/>
    <w:rsid w:val="00307CF2"/>
    <w:rsid w:val="00315454"/>
    <w:rsid w:val="00315511"/>
    <w:rsid w:val="003210FC"/>
    <w:rsid w:val="00322AB6"/>
    <w:rsid w:val="00325CA2"/>
    <w:rsid w:val="003340AC"/>
    <w:rsid w:val="00334D90"/>
    <w:rsid w:val="003370FA"/>
    <w:rsid w:val="003402E5"/>
    <w:rsid w:val="0034786E"/>
    <w:rsid w:val="0035562B"/>
    <w:rsid w:val="0036092B"/>
    <w:rsid w:val="00360AAB"/>
    <w:rsid w:val="00365472"/>
    <w:rsid w:val="00377433"/>
    <w:rsid w:val="00380D55"/>
    <w:rsid w:val="0038239F"/>
    <w:rsid w:val="00382B3E"/>
    <w:rsid w:val="0039564D"/>
    <w:rsid w:val="003A6F45"/>
    <w:rsid w:val="003A7788"/>
    <w:rsid w:val="003B69BF"/>
    <w:rsid w:val="003C4786"/>
    <w:rsid w:val="003D1519"/>
    <w:rsid w:val="003F3E64"/>
    <w:rsid w:val="00400044"/>
    <w:rsid w:val="0040089F"/>
    <w:rsid w:val="00406228"/>
    <w:rsid w:val="0040711D"/>
    <w:rsid w:val="004131EC"/>
    <w:rsid w:val="0042463B"/>
    <w:rsid w:val="00424A5F"/>
    <w:rsid w:val="00430475"/>
    <w:rsid w:val="004335DF"/>
    <w:rsid w:val="00434B63"/>
    <w:rsid w:val="004368D8"/>
    <w:rsid w:val="00444AE7"/>
    <w:rsid w:val="00447113"/>
    <w:rsid w:val="00447971"/>
    <w:rsid w:val="004500B9"/>
    <w:rsid w:val="004565DF"/>
    <w:rsid w:val="00467F32"/>
    <w:rsid w:val="00471775"/>
    <w:rsid w:val="00475F6D"/>
    <w:rsid w:val="00483269"/>
    <w:rsid w:val="00493785"/>
    <w:rsid w:val="00496741"/>
    <w:rsid w:val="004B3B5E"/>
    <w:rsid w:val="004B76DE"/>
    <w:rsid w:val="004C3521"/>
    <w:rsid w:val="004D2223"/>
    <w:rsid w:val="004D3A26"/>
    <w:rsid w:val="004E017F"/>
    <w:rsid w:val="004E410E"/>
    <w:rsid w:val="004E4BE6"/>
    <w:rsid w:val="004E4CCC"/>
    <w:rsid w:val="004F4F66"/>
    <w:rsid w:val="00502E48"/>
    <w:rsid w:val="00511D7C"/>
    <w:rsid w:val="00512F79"/>
    <w:rsid w:val="00517E17"/>
    <w:rsid w:val="005219C4"/>
    <w:rsid w:val="00523348"/>
    <w:rsid w:val="00526B69"/>
    <w:rsid w:val="00531E8C"/>
    <w:rsid w:val="0053439F"/>
    <w:rsid w:val="0054780C"/>
    <w:rsid w:val="00554900"/>
    <w:rsid w:val="00560BA6"/>
    <w:rsid w:val="00562E64"/>
    <w:rsid w:val="0056497E"/>
    <w:rsid w:val="00570206"/>
    <w:rsid w:val="00571FE4"/>
    <w:rsid w:val="0057412C"/>
    <w:rsid w:val="005774C0"/>
    <w:rsid w:val="00577565"/>
    <w:rsid w:val="005A0A21"/>
    <w:rsid w:val="005A2111"/>
    <w:rsid w:val="005A2208"/>
    <w:rsid w:val="005A3E09"/>
    <w:rsid w:val="005B00F5"/>
    <w:rsid w:val="005B539D"/>
    <w:rsid w:val="005C3880"/>
    <w:rsid w:val="005C3BC9"/>
    <w:rsid w:val="005C54FA"/>
    <w:rsid w:val="005D0679"/>
    <w:rsid w:val="005D1780"/>
    <w:rsid w:val="005D62DD"/>
    <w:rsid w:val="005D66E8"/>
    <w:rsid w:val="005D74A2"/>
    <w:rsid w:val="005E1948"/>
    <w:rsid w:val="005E7229"/>
    <w:rsid w:val="005F0B7E"/>
    <w:rsid w:val="005F1017"/>
    <w:rsid w:val="005F1317"/>
    <w:rsid w:val="005F5F9B"/>
    <w:rsid w:val="006004AC"/>
    <w:rsid w:val="00604F2B"/>
    <w:rsid w:val="00607137"/>
    <w:rsid w:val="006074AE"/>
    <w:rsid w:val="00613F8D"/>
    <w:rsid w:val="00614B48"/>
    <w:rsid w:val="00617681"/>
    <w:rsid w:val="0062290E"/>
    <w:rsid w:val="00632390"/>
    <w:rsid w:val="006471D3"/>
    <w:rsid w:val="006508FF"/>
    <w:rsid w:val="006556D4"/>
    <w:rsid w:val="0066293E"/>
    <w:rsid w:val="00663E54"/>
    <w:rsid w:val="006656C2"/>
    <w:rsid w:val="006725F9"/>
    <w:rsid w:val="00673618"/>
    <w:rsid w:val="00685592"/>
    <w:rsid w:val="006918FE"/>
    <w:rsid w:val="00693379"/>
    <w:rsid w:val="00697C48"/>
    <w:rsid w:val="006A1DA7"/>
    <w:rsid w:val="006A782C"/>
    <w:rsid w:val="006B02B9"/>
    <w:rsid w:val="006B1E6D"/>
    <w:rsid w:val="006B2FB5"/>
    <w:rsid w:val="006C2F08"/>
    <w:rsid w:val="006E41E5"/>
    <w:rsid w:val="006E751C"/>
    <w:rsid w:val="006F0399"/>
    <w:rsid w:val="006F19D0"/>
    <w:rsid w:val="006F54F3"/>
    <w:rsid w:val="006F7EB9"/>
    <w:rsid w:val="00701860"/>
    <w:rsid w:val="00702D04"/>
    <w:rsid w:val="00722655"/>
    <w:rsid w:val="007333AE"/>
    <w:rsid w:val="007339C3"/>
    <w:rsid w:val="00735B62"/>
    <w:rsid w:val="00750517"/>
    <w:rsid w:val="00751627"/>
    <w:rsid w:val="00752B30"/>
    <w:rsid w:val="00755408"/>
    <w:rsid w:val="00755E9E"/>
    <w:rsid w:val="0075685A"/>
    <w:rsid w:val="00775ADC"/>
    <w:rsid w:val="00790EDA"/>
    <w:rsid w:val="007976B0"/>
    <w:rsid w:val="007A6311"/>
    <w:rsid w:val="007D01E0"/>
    <w:rsid w:val="007D04D7"/>
    <w:rsid w:val="007D130D"/>
    <w:rsid w:val="007D25F2"/>
    <w:rsid w:val="007D28DB"/>
    <w:rsid w:val="007D37DF"/>
    <w:rsid w:val="007D5501"/>
    <w:rsid w:val="007E2684"/>
    <w:rsid w:val="007E3DC2"/>
    <w:rsid w:val="007F11A9"/>
    <w:rsid w:val="00800378"/>
    <w:rsid w:val="008075A2"/>
    <w:rsid w:val="00807AFC"/>
    <w:rsid w:val="0081630E"/>
    <w:rsid w:val="0082123E"/>
    <w:rsid w:val="008223EB"/>
    <w:rsid w:val="0083028A"/>
    <w:rsid w:val="00831E80"/>
    <w:rsid w:val="00835C6F"/>
    <w:rsid w:val="00860CC1"/>
    <w:rsid w:val="00862723"/>
    <w:rsid w:val="00881A98"/>
    <w:rsid w:val="0089639F"/>
    <w:rsid w:val="00896792"/>
    <w:rsid w:val="008A1F4D"/>
    <w:rsid w:val="008A41B6"/>
    <w:rsid w:val="008D25D9"/>
    <w:rsid w:val="008D4D7D"/>
    <w:rsid w:val="008E0053"/>
    <w:rsid w:val="008E1AC9"/>
    <w:rsid w:val="008E1B93"/>
    <w:rsid w:val="008E5A0F"/>
    <w:rsid w:val="008F2555"/>
    <w:rsid w:val="008F4E3F"/>
    <w:rsid w:val="009011B1"/>
    <w:rsid w:val="00901EA5"/>
    <w:rsid w:val="0091622E"/>
    <w:rsid w:val="00916F7A"/>
    <w:rsid w:val="0092573D"/>
    <w:rsid w:val="00936D4A"/>
    <w:rsid w:val="0094453E"/>
    <w:rsid w:val="009460FC"/>
    <w:rsid w:val="00951B17"/>
    <w:rsid w:val="009608A2"/>
    <w:rsid w:val="0096446E"/>
    <w:rsid w:val="00964C10"/>
    <w:rsid w:val="00965B95"/>
    <w:rsid w:val="0097585B"/>
    <w:rsid w:val="009828A0"/>
    <w:rsid w:val="0098569A"/>
    <w:rsid w:val="009927A3"/>
    <w:rsid w:val="00997F3C"/>
    <w:rsid w:val="009A10E3"/>
    <w:rsid w:val="009A2BB8"/>
    <w:rsid w:val="009A4EF2"/>
    <w:rsid w:val="009B5E25"/>
    <w:rsid w:val="009B739B"/>
    <w:rsid w:val="009C19EF"/>
    <w:rsid w:val="009D1F43"/>
    <w:rsid w:val="009D3A6D"/>
    <w:rsid w:val="009E36BD"/>
    <w:rsid w:val="009E6DA6"/>
    <w:rsid w:val="00A048D5"/>
    <w:rsid w:val="00A1367E"/>
    <w:rsid w:val="00A14A7C"/>
    <w:rsid w:val="00A23BE3"/>
    <w:rsid w:val="00A25EF2"/>
    <w:rsid w:val="00A26662"/>
    <w:rsid w:val="00A326FB"/>
    <w:rsid w:val="00A33DFE"/>
    <w:rsid w:val="00A402C3"/>
    <w:rsid w:val="00A42469"/>
    <w:rsid w:val="00A43736"/>
    <w:rsid w:val="00A47D83"/>
    <w:rsid w:val="00A51627"/>
    <w:rsid w:val="00A525FC"/>
    <w:rsid w:val="00A641DC"/>
    <w:rsid w:val="00A66803"/>
    <w:rsid w:val="00A72F3B"/>
    <w:rsid w:val="00A823E9"/>
    <w:rsid w:val="00A85835"/>
    <w:rsid w:val="00A858CA"/>
    <w:rsid w:val="00A91291"/>
    <w:rsid w:val="00AA3F6D"/>
    <w:rsid w:val="00AA5FAA"/>
    <w:rsid w:val="00AB4DB1"/>
    <w:rsid w:val="00AB7C0D"/>
    <w:rsid w:val="00AC10C8"/>
    <w:rsid w:val="00AC4A26"/>
    <w:rsid w:val="00AC5D0E"/>
    <w:rsid w:val="00AE1EB2"/>
    <w:rsid w:val="00AE40DB"/>
    <w:rsid w:val="00B07CCC"/>
    <w:rsid w:val="00B23B51"/>
    <w:rsid w:val="00B30109"/>
    <w:rsid w:val="00B30438"/>
    <w:rsid w:val="00B339C9"/>
    <w:rsid w:val="00B33F88"/>
    <w:rsid w:val="00B36B2A"/>
    <w:rsid w:val="00B42C8B"/>
    <w:rsid w:val="00B477E9"/>
    <w:rsid w:val="00B5230F"/>
    <w:rsid w:val="00B52BCF"/>
    <w:rsid w:val="00B6096B"/>
    <w:rsid w:val="00B91287"/>
    <w:rsid w:val="00B95235"/>
    <w:rsid w:val="00BA5C00"/>
    <w:rsid w:val="00BB3183"/>
    <w:rsid w:val="00BD07C7"/>
    <w:rsid w:val="00BD57AA"/>
    <w:rsid w:val="00BF4556"/>
    <w:rsid w:val="00C0076B"/>
    <w:rsid w:val="00C03A72"/>
    <w:rsid w:val="00C14FB9"/>
    <w:rsid w:val="00C1724A"/>
    <w:rsid w:val="00C17E30"/>
    <w:rsid w:val="00C207C8"/>
    <w:rsid w:val="00C23C75"/>
    <w:rsid w:val="00C24C5A"/>
    <w:rsid w:val="00C26F8C"/>
    <w:rsid w:val="00C35ABA"/>
    <w:rsid w:val="00C401D7"/>
    <w:rsid w:val="00C474DE"/>
    <w:rsid w:val="00C56706"/>
    <w:rsid w:val="00C5697B"/>
    <w:rsid w:val="00C61181"/>
    <w:rsid w:val="00C62693"/>
    <w:rsid w:val="00C6308B"/>
    <w:rsid w:val="00C6385F"/>
    <w:rsid w:val="00C659A3"/>
    <w:rsid w:val="00C743C2"/>
    <w:rsid w:val="00C76E40"/>
    <w:rsid w:val="00CA5B89"/>
    <w:rsid w:val="00CB470E"/>
    <w:rsid w:val="00CD1486"/>
    <w:rsid w:val="00CE6C0C"/>
    <w:rsid w:val="00CF3C3E"/>
    <w:rsid w:val="00D01AE4"/>
    <w:rsid w:val="00D029B5"/>
    <w:rsid w:val="00D220F6"/>
    <w:rsid w:val="00D3161D"/>
    <w:rsid w:val="00D34774"/>
    <w:rsid w:val="00D61A9B"/>
    <w:rsid w:val="00D716B5"/>
    <w:rsid w:val="00D81F6B"/>
    <w:rsid w:val="00D90401"/>
    <w:rsid w:val="00D978A7"/>
    <w:rsid w:val="00DA0FF3"/>
    <w:rsid w:val="00DB0C38"/>
    <w:rsid w:val="00DC3780"/>
    <w:rsid w:val="00DD1311"/>
    <w:rsid w:val="00DD787E"/>
    <w:rsid w:val="00DE0BAF"/>
    <w:rsid w:val="00DE54D1"/>
    <w:rsid w:val="00DE5B21"/>
    <w:rsid w:val="00DF0230"/>
    <w:rsid w:val="00DF6D5E"/>
    <w:rsid w:val="00DF6FDA"/>
    <w:rsid w:val="00E0432D"/>
    <w:rsid w:val="00E043F6"/>
    <w:rsid w:val="00E10796"/>
    <w:rsid w:val="00E200CC"/>
    <w:rsid w:val="00E32EA0"/>
    <w:rsid w:val="00E41535"/>
    <w:rsid w:val="00E424CC"/>
    <w:rsid w:val="00E449C3"/>
    <w:rsid w:val="00E4547C"/>
    <w:rsid w:val="00E46E26"/>
    <w:rsid w:val="00E54D41"/>
    <w:rsid w:val="00E56DB4"/>
    <w:rsid w:val="00E6173C"/>
    <w:rsid w:val="00E6301E"/>
    <w:rsid w:val="00E66B94"/>
    <w:rsid w:val="00E72D60"/>
    <w:rsid w:val="00E7314C"/>
    <w:rsid w:val="00E73C59"/>
    <w:rsid w:val="00E82C07"/>
    <w:rsid w:val="00E93B03"/>
    <w:rsid w:val="00E961E4"/>
    <w:rsid w:val="00EB0D04"/>
    <w:rsid w:val="00EB217C"/>
    <w:rsid w:val="00EB3489"/>
    <w:rsid w:val="00ED7605"/>
    <w:rsid w:val="00ED7DEB"/>
    <w:rsid w:val="00EE08D6"/>
    <w:rsid w:val="00EE2EB2"/>
    <w:rsid w:val="00EE5DD0"/>
    <w:rsid w:val="00EF0147"/>
    <w:rsid w:val="00EF1E6E"/>
    <w:rsid w:val="00EF3E5C"/>
    <w:rsid w:val="00EF5E0E"/>
    <w:rsid w:val="00F01FF3"/>
    <w:rsid w:val="00F064B6"/>
    <w:rsid w:val="00F06917"/>
    <w:rsid w:val="00F06E39"/>
    <w:rsid w:val="00F127A9"/>
    <w:rsid w:val="00F1551C"/>
    <w:rsid w:val="00F20795"/>
    <w:rsid w:val="00F42CBF"/>
    <w:rsid w:val="00F43B50"/>
    <w:rsid w:val="00F5001E"/>
    <w:rsid w:val="00F51C43"/>
    <w:rsid w:val="00F5243F"/>
    <w:rsid w:val="00F54101"/>
    <w:rsid w:val="00F57425"/>
    <w:rsid w:val="00F737C7"/>
    <w:rsid w:val="00F807F0"/>
    <w:rsid w:val="00F82B1F"/>
    <w:rsid w:val="00F87D6A"/>
    <w:rsid w:val="00FA6C80"/>
    <w:rsid w:val="00FB1461"/>
    <w:rsid w:val="00FB1752"/>
    <w:rsid w:val="00FC1147"/>
    <w:rsid w:val="00FC3BC5"/>
    <w:rsid w:val="00FC5215"/>
    <w:rsid w:val="00FD367B"/>
    <w:rsid w:val="00FD6FA7"/>
    <w:rsid w:val="00FD7B8E"/>
    <w:rsid w:val="00FF762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15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C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C52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D07C7"/>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16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654"/>
    <w:rPr>
      <w:sz w:val="20"/>
      <w:szCs w:val="20"/>
    </w:rPr>
  </w:style>
  <w:style w:type="character" w:styleId="FootnoteReference">
    <w:name w:val="footnote reference"/>
    <w:basedOn w:val="DefaultParagraphFont"/>
    <w:uiPriority w:val="99"/>
    <w:semiHidden/>
    <w:unhideWhenUsed/>
    <w:rsid w:val="000B1654"/>
    <w:rPr>
      <w:vertAlign w:val="superscript"/>
    </w:rPr>
  </w:style>
  <w:style w:type="paragraph" w:styleId="NormalWeb">
    <w:name w:val="Normal (Web)"/>
    <w:basedOn w:val="Normal"/>
    <w:uiPriority w:val="99"/>
    <w:semiHidden/>
    <w:unhideWhenUsed/>
    <w:rsid w:val="000B1654"/>
    <w:pPr>
      <w:spacing w:before="100" w:beforeAutospacing="1" w:after="100" w:afterAutospacing="1" w:line="240" w:lineRule="auto"/>
    </w:pPr>
    <w:rPr>
      <w:rFonts w:ascii="Times New Roman" w:hAnsi="Times New Roman" w:cs="Times New Roman"/>
      <w:sz w:val="24"/>
      <w:szCs w:val="24"/>
      <w:lang w:eastAsia="en-ZA"/>
    </w:rPr>
  </w:style>
  <w:style w:type="character" w:styleId="Hyperlink">
    <w:name w:val="Hyperlink"/>
    <w:basedOn w:val="DefaultParagraphFont"/>
    <w:uiPriority w:val="99"/>
    <w:unhideWhenUsed/>
    <w:rsid w:val="00DE54D1"/>
    <w:rPr>
      <w:color w:val="0000FF" w:themeColor="hyperlink"/>
      <w:u w:val="single"/>
    </w:rPr>
  </w:style>
  <w:style w:type="character" w:customStyle="1" w:styleId="apple-converted-space">
    <w:name w:val="apple-converted-space"/>
    <w:basedOn w:val="DefaultParagraphFont"/>
    <w:rsid w:val="00FC3BC5"/>
  </w:style>
  <w:style w:type="character" w:customStyle="1" w:styleId="ref-vol">
    <w:name w:val="ref-vol"/>
    <w:basedOn w:val="DefaultParagraphFont"/>
    <w:rsid w:val="00BD57AA"/>
  </w:style>
  <w:style w:type="paragraph" w:styleId="BalloonText">
    <w:name w:val="Balloon Text"/>
    <w:basedOn w:val="Normal"/>
    <w:link w:val="BalloonTextChar"/>
    <w:uiPriority w:val="99"/>
    <w:semiHidden/>
    <w:unhideWhenUsed/>
    <w:rsid w:val="005B0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0F5"/>
    <w:rPr>
      <w:rFonts w:ascii="Tahoma" w:hAnsi="Tahoma" w:cs="Tahoma"/>
      <w:sz w:val="16"/>
      <w:szCs w:val="16"/>
    </w:rPr>
  </w:style>
  <w:style w:type="character" w:customStyle="1" w:styleId="Heading3Char">
    <w:name w:val="Heading 3 Char"/>
    <w:basedOn w:val="DefaultParagraphFont"/>
    <w:link w:val="Heading3"/>
    <w:uiPriority w:val="9"/>
    <w:rsid w:val="00BD07C7"/>
    <w:rPr>
      <w:rFonts w:ascii="Times New Roman" w:eastAsia="Times New Roman" w:hAnsi="Times New Roman" w:cs="Times New Roman"/>
      <w:b/>
      <w:bCs/>
      <w:sz w:val="27"/>
      <w:szCs w:val="27"/>
      <w:lang w:eastAsia="en-ZA"/>
    </w:rPr>
  </w:style>
  <w:style w:type="character" w:styleId="HTMLCite">
    <w:name w:val="HTML Cite"/>
    <w:basedOn w:val="DefaultParagraphFont"/>
    <w:uiPriority w:val="99"/>
    <w:semiHidden/>
    <w:unhideWhenUsed/>
    <w:rsid w:val="00BD07C7"/>
    <w:rPr>
      <w:i/>
      <w:iCs/>
    </w:rPr>
  </w:style>
  <w:style w:type="character" w:customStyle="1" w:styleId="Heading1Char">
    <w:name w:val="Heading 1 Char"/>
    <w:basedOn w:val="DefaultParagraphFont"/>
    <w:link w:val="Heading1"/>
    <w:uiPriority w:val="9"/>
    <w:rsid w:val="00F51C43"/>
    <w:rPr>
      <w:rFonts w:asciiTheme="majorHAnsi" w:eastAsiaTheme="majorEastAsia" w:hAnsiTheme="majorHAnsi" w:cstheme="majorBidi"/>
      <w:color w:val="365F91" w:themeColor="accent1" w:themeShade="BF"/>
      <w:sz w:val="32"/>
      <w:szCs w:val="32"/>
    </w:rPr>
  </w:style>
  <w:style w:type="character" w:customStyle="1" w:styleId="authorname">
    <w:name w:val="authorname"/>
    <w:basedOn w:val="DefaultParagraphFont"/>
    <w:rsid w:val="00F51C43"/>
  </w:style>
  <w:style w:type="character" w:customStyle="1" w:styleId="equalcontributionsymbol">
    <w:name w:val="equalcontributionsymbol"/>
    <w:basedOn w:val="DefaultParagraphFont"/>
    <w:rsid w:val="00F51C43"/>
  </w:style>
  <w:style w:type="character" w:customStyle="1" w:styleId="u-sronly">
    <w:name w:val="u-sronly"/>
    <w:basedOn w:val="DefaultParagraphFont"/>
    <w:rsid w:val="00F51C43"/>
  </w:style>
  <w:style w:type="character" w:customStyle="1" w:styleId="journaltitle">
    <w:name w:val="journaltitle"/>
    <w:basedOn w:val="DefaultParagraphFont"/>
    <w:rsid w:val="00F51C43"/>
  </w:style>
  <w:style w:type="character" w:customStyle="1" w:styleId="journalsubtitle">
    <w:name w:val="journalsubtitle"/>
    <w:basedOn w:val="DefaultParagraphFont"/>
    <w:rsid w:val="00F51C43"/>
  </w:style>
  <w:style w:type="character" w:customStyle="1" w:styleId="articlecitationyear">
    <w:name w:val="articlecitation_year"/>
    <w:basedOn w:val="DefaultParagraphFont"/>
    <w:rsid w:val="00F51C43"/>
  </w:style>
  <w:style w:type="character" w:customStyle="1" w:styleId="articlecitationvolume">
    <w:name w:val="articlecitation_volume"/>
    <w:basedOn w:val="DefaultParagraphFont"/>
    <w:rsid w:val="00F51C43"/>
  </w:style>
  <w:style w:type="character" w:styleId="Strong">
    <w:name w:val="Strong"/>
    <w:basedOn w:val="DefaultParagraphFont"/>
    <w:uiPriority w:val="22"/>
    <w:qFormat/>
    <w:rsid w:val="00F51C43"/>
    <w:rPr>
      <w:b/>
      <w:bCs/>
    </w:rPr>
  </w:style>
  <w:style w:type="paragraph" w:customStyle="1" w:styleId="articledoi">
    <w:name w:val="articledoi"/>
    <w:basedOn w:val="Normal"/>
    <w:rsid w:val="00F51C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copyright">
    <w:name w:val="copyright"/>
    <w:basedOn w:val="Normal"/>
    <w:rsid w:val="00F51C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history">
    <w:name w:val="history"/>
    <w:basedOn w:val="Normal"/>
    <w:rsid w:val="00F51C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1C1A18"/>
    <w:pPr>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C23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24A5F"/>
    <w:rPr>
      <w:sz w:val="16"/>
      <w:szCs w:val="16"/>
    </w:rPr>
  </w:style>
  <w:style w:type="paragraph" w:styleId="CommentText">
    <w:name w:val="annotation text"/>
    <w:basedOn w:val="Normal"/>
    <w:link w:val="CommentTextChar"/>
    <w:uiPriority w:val="99"/>
    <w:semiHidden/>
    <w:unhideWhenUsed/>
    <w:rsid w:val="00424A5F"/>
    <w:pPr>
      <w:spacing w:line="240" w:lineRule="auto"/>
    </w:pPr>
    <w:rPr>
      <w:sz w:val="20"/>
      <w:szCs w:val="20"/>
    </w:rPr>
  </w:style>
  <w:style w:type="character" w:customStyle="1" w:styleId="CommentTextChar">
    <w:name w:val="Comment Text Char"/>
    <w:basedOn w:val="DefaultParagraphFont"/>
    <w:link w:val="CommentText"/>
    <w:uiPriority w:val="99"/>
    <w:semiHidden/>
    <w:rsid w:val="00424A5F"/>
    <w:rPr>
      <w:sz w:val="20"/>
      <w:szCs w:val="20"/>
    </w:rPr>
  </w:style>
  <w:style w:type="paragraph" w:styleId="CommentSubject">
    <w:name w:val="annotation subject"/>
    <w:basedOn w:val="CommentText"/>
    <w:next w:val="CommentText"/>
    <w:link w:val="CommentSubjectChar"/>
    <w:uiPriority w:val="99"/>
    <w:semiHidden/>
    <w:unhideWhenUsed/>
    <w:rsid w:val="00424A5F"/>
    <w:rPr>
      <w:b/>
      <w:bCs/>
    </w:rPr>
  </w:style>
  <w:style w:type="character" w:customStyle="1" w:styleId="CommentSubjectChar">
    <w:name w:val="Comment Subject Char"/>
    <w:basedOn w:val="CommentTextChar"/>
    <w:link w:val="CommentSubject"/>
    <w:uiPriority w:val="99"/>
    <w:semiHidden/>
    <w:rsid w:val="00424A5F"/>
    <w:rPr>
      <w:b/>
      <w:bCs/>
      <w:sz w:val="20"/>
      <w:szCs w:val="20"/>
    </w:rPr>
  </w:style>
  <w:style w:type="paragraph" w:styleId="HTMLPreformatted">
    <w:name w:val="HTML Preformatted"/>
    <w:basedOn w:val="Normal"/>
    <w:link w:val="HTMLPreformattedChar"/>
    <w:uiPriority w:val="99"/>
    <w:unhideWhenUsed/>
    <w:rsid w:val="00D2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D220F6"/>
    <w:rPr>
      <w:rFonts w:ascii="Courier New" w:eastAsia="Times New Roman" w:hAnsi="Courier New" w:cs="Courier New"/>
      <w:sz w:val="20"/>
      <w:szCs w:val="20"/>
      <w:lang w:eastAsia="en-ZA"/>
    </w:rPr>
  </w:style>
  <w:style w:type="paragraph" w:styleId="EndnoteText">
    <w:name w:val="endnote text"/>
    <w:basedOn w:val="Normal"/>
    <w:link w:val="EndnoteTextChar"/>
    <w:uiPriority w:val="99"/>
    <w:semiHidden/>
    <w:unhideWhenUsed/>
    <w:rsid w:val="00F524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43F"/>
    <w:rPr>
      <w:sz w:val="20"/>
      <w:szCs w:val="20"/>
    </w:rPr>
  </w:style>
  <w:style w:type="character" w:styleId="EndnoteReference">
    <w:name w:val="endnote reference"/>
    <w:basedOn w:val="DefaultParagraphFont"/>
    <w:uiPriority w:val="99"/>
    <w:semiHidden/>
    <w:unhideWhenUsed/>
    <w:rsid w:val="00F5243F"/>
    <w:rPr>
      <w:vertAlign w:val="superscript"/>
    </w:rPr>
  </w:style>
  <w:style w:type="paragraph" w:customStyle="1" w:styleId="Default">
    <w:name w:val="Default"/>
    <w:rsid w:val="003C4786"/>
    <w:pPr>
      <w:autoSpaceDE w:val="0"/>
      <w:autoSpaceDN w:val="0"/>
      <w:adjustRightInd w:val="0"/>
      <w:spacing w:after="0" w:line="240" w:lineRule="auto"/>
    </w:pPr>
    <w:rPr>
      <w:rFonts w:ascii="Calibri" w:hAnsi="Calibri" w:cs="Calibri"/>
      <w:color w:val="000000"/>
      <w:sz w:val="24"/>
      <w:szCs w:val="24"/>
    </w:rPr>
  </w:style>
  <w:style w:type="character" w:customStyle="1" w:styleId="A0">
    <w:name w:val="A0"/>
    <w:uiPriority w:val="99"/>
    <w:rsid w:val="003C4786"/>
    <w:rPr>
      <w:rFonts w:cs="Calibri"/>
      <w:color w:val="000000"/>
      <w:sz w:val="16"/>
      <w:szCs w:val="16"/>
    </w:rPr>
  </w:style>
  <w:style w:type="character" w:customStyle="1" w:styleId="pagesnum">
    <w:name w:val="pagesnum"/>
    <w:basedOn w:val="DefaultParagraphFont"/>
    <w:rsid w:val="00663E54"/>
  </w:style>
  <w:style w:type="paragraph" w:styleId="Header">
    <w:name w:val="header"/>
    <w:basedOn w:val="Normal"/>
    <w:link w:val="HeaderChar"/>
    <w:uiPriority w:val="99"/>
    <w:unhideWhenUsed/>
    <w:rsid w:val="005C3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BC9"/>
  </w:style>
  <w:style w:type="paragraph" w:styleId="Footer">
    <w:name w:val="footer"/>
    <w:basedOn w:val="Normal"/>
    <w:link w:val="FooterChar"/>
    <w:uiPriority w:val="99"/>
    <w:unhideWhenUsed/>
    <w:rsid w:val="005C3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BC9"/>
  </w:style>
  <w:style w:type="paragraph" w:styleId="Revision">
    <w:name w:val="Revision"/>
    <w:hidden/>
    <w:uiPriority w:val="99"/>
    <w:semiHidden/>
    <w:rsid w:val="005F1317"/>
    <w:pPr>
      <w:spacing w:after="0" w:line="240" w:lineRule="auto"/>
    </w:pPr>
  </w:style>
  <w:style w:type="character" w:styleId="Emphasis">
    <w:name w:val="Emphasis"/>
    <w:basedOn w:val="DefaultParagraphFont"/>
    <w:uiPriority w:val="20"/>
    <w:qFormat/>
    <w:rsid w:val="00B07CCC"/>
    <w:rPr>
      <w:i/>
      <w:iCs/>
    </w:rPr>
  </w:style>
  <w:style w:type="character" w:customStyle="1" w:styleId="Heading2Char">
    <w:name w:val="Heading 2 Char"/>
    <w:basedOn w:val="DefaultParagraphFont"/>
    <w:link w:val="Heading2"/>
    <w:uiPriority w:val="9"/>
    <w:semiHidden/>
    <w:rsid w:val="00FC5215"/>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1C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C52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D07C7"/>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16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654"/>
    <w:rPr>
      <w:sz w:val="20"/>
      <w:szCs w:val="20"/>
    </w:rPr>
  </w:style>
  <w:style w:type="character" w:styleId="FootnoteReference">
    <w:name w:val="footnote reference"/>
    <w:basedOn w:val="DefaultParagraphFont"/>
    <w:uiPriority w:val="99"/>
    <w:semiHidden/>
    <w:unhideWhenUsed/>
    <w:rsid w:val="000B1654"/>
    <w:rPr>
      <w:vertAlign w:val="superscript"/>
    </w:rPr>
  </w:style>
  <w:style w:type="paragraph" w:styleId="NormalWeb">
    <w:name w:val="Normal (Web)"/>
    <w:basedOn w:val="Normal"/>
    <w:uiPriority w:val="99"/>
    <w:semiHidden/>
    <w:unhideWhenUsed/>
    <w:rsid w:val="000B1654"/>
    <w:pPr>
      <w:spacing w:before="100" w:beforeAutospacing="1" w:after="100" w:afterAutospacing="1" w:line="240" w:lineRule="auto"/>
    </w:pPr>
    <w:rPr>
      <w:rFonts w:ascii="Times New Roman" w:hAnsi="Times New Roman" w:cs="Times New Roman"/>
      <w:sz w:val="24"/>
      <w:szCs w:val="24"/>
      <w:lang w:eastAsia="en-ZA"/>
    </w:rPr>
  </w:style>
  <w:style w:type="character" w:styleId="Hyperlink">
    <w:name w:val="Hyperlink"/>
    <w:basedOn w:val="DefaultParagraphFont"/>
    <w:uiPriority w:val="99"/>
    <w:unhideWhenUsed/>
    <w:rsid w:val="00DE54D1"/>
    <w:rPr>
      <w:color w:val="0000FF" w:themeColor="hyperlink"/>
      <w:u w:val="single"/>
    </w:rPr>
  </w:style>
  <w:style w:type="character" w:customStyle="1" w:styleId="apple-converted-space">
    <w:name w:val="apple-converted-space"/>
    <w:basedOn w:val="DefaultParagraphFont"/>
    <w:rsid w:val="00FC3BC5"/>
  </w:style>
  <w:style w:type="character" w:customStyle="1" w:styleId="ref-vol">
    <w:name w:val="ref-vol"/>
    <w:basedOn w:val="DefaultParagraphFont"/>
    <w:rsid w:val="00BD57AA"/>
  </w:style>
  <w:style w:type="paragraph" w:styleId="BalloonText">
    <w:name w:val="Balloon Text"/>
    <w:basedOn w:val="Normal"/>
    <w:link w:val="BalloonTextChar"/>
    <w:uiPriority w:val="99"/>
    <w:semiHidden/>
    <w:unhideWhenUsed/>
    <w:rsid w:val="005B0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0F5"/>
    <w:rPr>
      <w:rFonts w:ascii="Tahoma" w:hAnsi="Tahoma" w:cs="Tahoma"/>
      <w:sz w:val="16"/>
      <w:szCs w:val="16"/>
    </w:rPr>
  </w:style>
  <w:style w:type="character" w:customStyle="1" w:styleId="Heading3Char">
    <w:name w:val="Heading 3 Char"/>
    <w:basedOn w:val="DefaultParagraphFont"/>
    <w:link w:val="Heading3"/>
    <w:uiPriority w:val="9"/>
    <w:rsid w:val="00BD07C7"/>
    <w:rPr>
      <w:rFonts w:ascii="Times New Roman" w:eastAsia="Times New Roman" w:hAnsi="Times New Roman" w:cs="Times New Roman"/>
      <w:b/>
      <w:bCs/>
      <w:sz w:val="27"/>
      <w:szCs w:val="27"/>
      <w:lang w:eastAsia="en-ZA"/>
    </w:rPr>
  </w:style>
  <w:style w:type="character" w:styleId="HTMLCite">
    <w:name w:val="HTML Cite"/>
    <w:basedOn w:val="DefaultParagraphFont"/>
    <w:uiPriority w:val="99"/>
    <w:semiHidden/>
    <w:unhideWhenUsed/>
    <w:rsid w:val="00BD07C7"/>
    <w:rPr>
      <w:i/>
      <w:iCs/>
    </w:rPr>
  </w:style>
  <w:style w:type="character" w:customStyle="1" w:styleId="Heading1Char">
    <w:name w:val="Heading 1 Char"/>
    <w:basedOn w:val="DefaultParagraphFont"/>
    <w:link w:val="Heading1"/>
    <w:uiPriority w:val="9"/>
    <w:rsid w:val="00F51C43"/>
    <w:rPr>
      <w:rFonts w:asciiTheme="majorHAnsi" w:eastAsiaTheme="majorEastAsia" w:hAnsiTheme="majorHAnsi" w:cstheme="majorBidi"/>
      <w:color w:val="365F91" w:themeColor="accent1" w:themeShade="BF"/>
      <w:sz w:val="32"/>
      <w:szCs w:val="32"/>
    </w:rPr>
  </w:style>
  <w:style w:type="character" w:customStyle="1" w:styleId="authorname">
    <w:name w:val="authorname"/>
    <w:basedOn w:val="DefaultParagraphFont"/>
    <w:rsid w:val="00F51C43"/>
  </w:style>
  <w:style w:type="character" w:customStyle="1" w:styleId="equalcontributionsymbol">
    <w:name w:val="equalcontributionsymbol"/>
    <w:basedOn w:val="DefaultParagraphFont"/>
    <w:rsid w:val="00F51C43"/>
  </w:style>
  <w:style w:type="character" w:customStyle="1" w:styleId="u-sronly">
    <w:name w:val="u-sronly"/>
    <w:basedOn w:val="DefaultParagraphFont"/>
    <w:rsid w:val="00F51C43"/>
  </w:style>
  <w:style w:type="character" w:customStyle="1" w:styleId="journaltitle">
    <w:name w:val="journaltitle"/>
    <w:basedOn w:val="DefaultParagraphFont"/>
    <w:rsid w:val="00F51C43"/>
  </w:style>
  <w:style w:type="character" w:customStyle="1" w:styleId="journalsubtitle">
    <w:name w:val="journalsubtitle"/>
    <w:basedOn w:val="DefaultParagraphFont"/>
    <w:rsid w:val="00F51C43"/>
  </w:style>
  <w:style w:type="character" w:customStyle="1" w:styleId="articlecitationyear">
    <w:name w:val="articlecitation_year"/>
    <w:basedOn w:val="DefaultParagraphFont"/>
    <w:rsid w:val="00F51C43"/>
  </w:style>
  <w:style w:type="character" w:customStyle="1" w:styleId="articlecitationvolume">
    <w:name w:val="articlecitation_volume"/>
    <w:basedOn w:val="DefaultParagraphFont"/>
    <w:rsid w:val="00F51C43"/>
  </w:style>
  <w:style w:type="character" w:styleId="Strong">
    <w:name w:val="Strong"/>
    <w:basedOn w:val="DefaultParagraphFont"/>
    <w:uiPriority w:val="22"/>
    <w:qFormat/>
    <w:rsid w:val="00F51C43"/>
    <w:rPr>
      <w:b/>
      <w:bCs/>
    </w:rPr>
  </w:style>
  <w:style w:type="paragraph" w:customStyle="1" w:styleId="articledoi">
    <w:name w:val="articledoi"/>
    <w:basedOn w:val="Normal"/>
    <w:rsid w:val="00F51C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copyright">
    <w:name w:val="copyright"/>
    <w:basedOn w:val="Normal"/>
    <w:rsid w:val="00F51C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history">
    <w:name w:val="history"/>
    <w:basedOn w:val="Normal"/>
    <w:rsid w:val="00F51C4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1C1A18"/>
    <w:pPr>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C23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24A5F"/>
    <w:rPr>
      <w:sz w:val="16"/>
      <w:szCs w:val="16"/>
    </w:rPr>
  </w:style>
  <w:style w:type="paragraph" w:styleId="CommentText">
    <w:name w:val="annotation text"/>
    <w:basedOn w:val="Normal"/>
    <w:link w:val="CommentTextChar"/>
    <w:uiPriority w:val="99"/>
    <w:semiHidden/>
    <w:unhideWhenUsed/>
    <w:rsid w:val="00424A5F"/>
    <w:pPr>
      <w:spacing w:line="240" w:lineRule="auto"/>
    </w:pPr>
    <w:rPr>
      <w:sz w:val="20"/>
      <w:szCs w:val="20"/>
    </w:rPr>
  </w:style>
  <w:style w:type="character" w:customStyle="1" w:styleId="CommentTextChar">
    <w:name w:val="Comment Text Char"/>
    <w:basedOn w:val="DefaultParagraphFont"/>
    <w:link w:val="CommentText"/>
    <w:uiPriority w:val="99"/>
    <w:semiHidden/>
    <w:rsid w:val="00424A5F"/>
    <w:rPr>
      <w:sz w:val="20"/>
      <w:szCs w:val="20"/>
    </w:rPr>
  </w:style>
  <w:style w:type="paragraph" w:styleId="CommentSubject">
    <w:name w:val="annotation subject"/>
    <w:basedOn w:val="CommentText"/>
    <w:next w:val="CommentText"/>
    <w:link w:val="CommentSubjectChar"/>
    <w:uiPriority w:val="99"/>
    <w:semiHidden/>
    <w:unhideWhenUsed/>
    <w:rsid w:val="00424A5F"/>
    <w:rPr>
      <w:b/>
      <w:bCs/>
    </w:rPr>
  </w:style>
  <w:style w:type="character" w:customStyle="1" w:styleId="CommentSubjectChar">
    <w:name w:val="Comment Subject Char"/>
    <w:basedOn w:val="CommentTextChar"/>
    <w:link w:val="CommentSubject"/>
    <w:uiPriority w:val="99"/>
    <w:semiHidden/>
    <w:rsid w:val="00424A5F"/>
    <w:rPr>
      <w:b/>
      <w:bCs/>
      <w:sz w:val="20"/>
      <w:szCs w:val="20"/>
    </w:rPr>
  </w:style>
  <w:style w:type="paragraph" w:styleId="HTMLPreformatted">
    <w:name w:val="HTML Preformatted"/>
    <w:basedOn w:val="Normal"/>
    <w:link w:val="HTMLPreformattedChar"/>
    <w:uiPriority w:val="99"/>
    <w:unhideWhenUsed/>
    <w:rsid w:val="00D22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D220F6"/>
    <w:rPr>
      <w:rFonts w:ascii="Courier New" w:eastAsia="Times New Roman" w:hAnsi="Courier New" w:cs="Courier New"/>
      <w:sz w:val="20"/>
      <w:szCs w:val="20"/>
      <w:lang w:eastAsia="en-ZA"/>
    </w:rPr>
  </w:style>
  <w:style w:type="paragraph" w:styleId="EndnoteText">
    <w:name w:val="endnote text"/>
    <w:basedOn w:val="Normal"/>
    <w:link w:val="EndnoteTextChar"/>
    <w:uiPriority w:val="99"/>
    <w:semiHidden/>
    <w:unhideWhenUsed/>
    <w:rsid w:val="00F524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243F"/>
    <w:rPr>
      <w:sz w:val="20"/>
      <w:szCs w:val="20"/>
    </w:rPr>
  </w:style>
  <w:style w:type="character" w:styleId="EndnoteReference">
    <w:name w:val="endnote reference"/>
    <w:basedOn w:val="DefaultParagraphFont"/>
    <w:uiPriority w:val="99"/>
    <w:semiHidden/>
    <w:unhideWhenUsed/>
    <w:rsid w:val="00F5243F"/>
    <w:rPr>
      <w:vertAlign w:val="superscript"/>
    </w:rPr>
  </w:style>
  <w:style w:type="paragraph" w:customStyle="1" w:styleId="Default">
    <w:name w:val="Default"/>
    <w:rsid w:val="003C4786"/>
    <w:pPr>
      <w:autoSpaceDE w:val="0"/>
      <w:autoSpaceDN w:val="0"/>
      <w:adjustRightInd w:val="0"/>
      <w:spacing w:after="0" w:line="240" w:lineRule="auto"/>
    </w:pPr>
    <w:rPr>
      <w:rFonts w:ascii="Calibri" w:hAnsi="Calibri" w:cs="Calibri"/>
      <w:color w:val="000000"/>
      <w:sz w:val="24"/>
      <w:szCs w:val="24"/>
    </w:rPr>
  </w:style>
  <w:style w:type="character" w:customStyle="1" w:styleId="A0">
    <w:name w:val="A0"/>
    <w:uiPriority w:val="99"/>
    <w:rsid w:val="003C4786"/>
    <w:rPr>
      <w:rFonts w:cs="Calibri"/>
      <w:color w:val="000000"/>
      <w:sz w:val="16"/>
      <w:szCs w:val="16"/>
    </w:rPr>
  </w:style>
  <w:style w:type="character" w:customStyle="1" w:styleId="pagesnum">
    <w:name w:val="pagesnum"/>
    <w:basedOn w:val="DefaultParagraphFont"/>
    <w:rsid w:val="00663E54"/>
  </w:style>
  <w:style w:type="paragraph" w:styleId="Header">
    <w:name w:val="header"/>
    <w:basedOn w:val="Normal"/>
    <w:link w:val="HeaderChar"/>
    <w:uiPriority w:val="99"/>
    <w:unhideWhenUsed/>
    <w:rsid w:val="005C3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BC9"/>
  </w:style>
  <w:style w:type="paragraph" w:styleId="Footer">
    <w:name w:val="footer"/>
    <w:basedOn w:val="Normal"/>
    <w:link w:val="FooterChar"/>
    <w:uiPriority w:val="99"/>
    <w:unhideWhenUsed/>
    <w:rsid w:val="005C3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BC9"/>
  </w:style>
  <w:style w:type="paragraph" w:styleId="Revision">
    <w:name w:val="Revision"/>
    <w:hidden/>
    <w:uiPriority w:val="99"/>
    <w:semiHidden/>
    <w:rsid w:val="005F1317"/>
    <w:pPr>
      <w:spacing w:after="0" w:line="240" w:lineRule="auto"/>
    </w:pPr>
  </w:style>
  <w:style w:type="character" w:styleId="Emphasis">
    <w:name w:val="Emphasis"/>
    <w:basedOn w:val="DefaultParagraphFont"/>
    <w:uiPriority w:val="20"/>
    <w:qFormat/>
    <w:rsid w:val="00B07CCC"/>
    <w:rPr>
      <w:i/>
      <w:iCs/>
    </w:rPr>
  </w:style>
  <w:style w:type="character" w:customStyle="1" w:styleId="Heading2Char">
    <w:name w:val="Heading 2 Char"/>
    <w:basedOn w:val="DefaultParagraphFont"/>
    <w:link w:val="Heading2"/>
    <w:uiPriority w:val="9"/>
    <w:semiHidden/>
    <w:rsid w:val="00FC521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50306">
      <w:bodyDiv w:val="1"/>
      <w:marLeft w:val="0"/>
      <w:marRight w:val="0"/>
      <w:marTop w:val="0"/>
      <w:marBottom w:val="0"/>
      <w:divBdr>
        <w:top w:val="none" w:sz="0" w:space="0" w:color="auto"/>
        <w:left w:val="none" w:sz="0" w:space="0" w:color="auto"/>
        <w:bottom w:val="none" w:sz="0" w:space="0" w:color="auto"/>
        <w:right w:val="none" w:sz="0" w:space="0" w:color="auto"/>
      </w:divBdr>
    </w:div>
    <w:div w:id="366760100">
      <w:bodyDiv w:val="1"/>
      <w:marLeft w:val="0"/>
      <w:marRight w:val="0"/>
      <w:marTop w:val="0"/>
      <w:marBottom w:val="0"/>
      <w:divBdr>
        <w:top w:val="none" w:sz="0" w:space="0" w:color="auto"/>
        <w:left w:val="none" w:sz="0" w:space="0" w:color="auto"/>
        <w:bottom w:val="none" w:sz="0" w:space="0" w:color="auto"/>
        <w:right w:val="none" w:sz="0" w:space="0" w:color="auto"/>
      </w:divBdr>
    </w:div>
    <w:div w:id="584340824">
      <w:bodyDiv w:val="1"/>
      <w:marLeft w:val="0"/>
      <w:marRight w:val="0"/>
      <w:marTop w:val="0"/>
      <w:marBottom w:val="0"/>
      <w:divBdr>
        <w:top w:val="none" w:sz="0" w:space="0" w:color="auto"/>
        <w:left w:val="none" w:sz="0" w:space="0" w:color="auto"/>
        <w:bottom w:val="none" w:sz="0" w:space="0" w:color="auto"/>
        <w:right w:val="none" w:sz="0" w:space="0" w:color="auto"/>
      </w:divBdr>
      <w:divsChild>
        <w:div w:id="465661073">
          <w:marLeft w:val="0"/>
          <w:marRight w:val="0"/>
          <w:marTop w:val="0"/>
          <w:marBottom w:val="0"/>
          <w:divBdr>
            <w:top w:val="none" w:sz="0" w:space="0" w:color="auto"/>
            <w:left w:val="none" w:sz="0" w:space="0" w:color="auto"/>
            <w:bottom w:val="none" w:sz="0" w:space="0" w:color="auto"/>
            <w:right w:val="none" w:sz="0" w:space="0" w:color="auto"/>
          </w:divBdr>
        </w:div>
        <w:div w:id="300696411">
          <w:marLeft w:val="0"/>
          <w:marRight w:val="0"/>
          <w:marTop w:val="0"/>
          <w:marBottom w:val="0"/>
          <w:divBdr>
            <w:top w:val="none" w:sz="0" w:space="0" w:color="auto"/>
            <w:left w:val="none" w:sz="0" w:space="0" w:color="auto"/>
            <w:bottom w:val="none" w:sz="0" w:space="0" w:color="auto"/>
            <w:right w:val="none" w:sz="0" w:space="0" w:color="auto"/>
          </w:divBdr>
        </w:div>
      </w:divsChild>
    </w:div>
    <w:div w:id="708601858">
      <w:bodyDiv w:val="1"/>
      <w:marLeft w:val="0"/>
      <w:marRight w:val="0"/>
      <w:marTop w:val="0"/>
      <w:marBottom w:val="0"/>
      <w:divBdr>
        <w:top w:val="none" w:sz="0" w:space="0" w:color="auto"/>
        <w:left w:val="none" w:sz="0" w:space="0" w:color="auto"/>
        <w:bottom w:val="none" w:sz="0" w:space="0" w:color="auto"/>
        <w:right w:val="none" w:sz="0" w:space="0" w:color="auto"/>
      </w:divBdr>
      <w:divsChild>
        <w:div w:id="294262656">
          <w:marLeft w:val="0"/>
          <w:marRight w:val="0"/>
          <w:marTop w:val="0"/>
          <w:marBottom w:val="0"/>
          <w:divBdr>
            <w:top w:val="none" w:sz="0" w:space="0" w:color="auto"/>
            <w:left w:val="none" w:sz="0" w:space="0" w:color="auto"/>
            <w:bottom w:val="none" w:sz="0" w:space="0" w:color="auto"/>
            <w:right w:val="none" w:sz="0" w:space="0" w:color="auto"/>
          </w:divBdr>
          <w:divsChild>
            <w:div w:id="1395930183">
              <w:marLeft w:val="0"/>
              <w:marRight w:val="0"/>
              <w:marTop w:val="0"/>
              <w:marBottom w:val="0"/>
              <w:divBdr>
                <w:top w:val="none" w:sz="0" w:space="0" w:color="auto"/>
                <w:left w:val="none" w:sz="0" w:space="0" w:color="auto"/>
                <w:bottom w:val="none" w:sz="0" w:space="0" w:color="auto"/>
                <w:right w:val="none" w:sz="0" w:space="0" w:color="auto"/>
              </w:divBdr>
              <w:divsChild>
                <w:div w:id="1342976039">
                  <w:marLeft w:val="0"/>
                  <w:marRight w:val="0"/>
                  <w:marTop w:val="0"/>
                  <w:marBottom w:val="0"/>
                  <w:divBdr>
                    <w:top w:val="none" w:sz="0" w:space="0" w:color="auto"/>
                    <w:left w:val="none" w:sz="0" w:space="0" w:color="auto"/>
                    <w:bottom w:val="none" w:sz="0" w:space="0" w:color="auto"/>
                    <w:right w:val="none" w:sz="0" w:space="0" w:color="auto"/>
                  </w:divBdr>
                  <w:divsChild>
                    <w:div w:id="1815833826">
                      <w:marLeft w:val="0"/>
                      <w:marRight w:val="0"/>
                      <w:marTop w:val="0"/>
                      <w:marBottom w:val="0"/>
                      <w:divBdr>
                        <w:top w:val="none" w:sz="0" w:space="0" w:color="auto"/>
                        <w:left w:val="none" w:sz="0" w:space="0" w:color="auto"/>
                        <w:bottom w:val="none" w:sz="0" w:space="0" w:color="auto"/>
                        <w:right w:val="none" w:sz="0" w:space="0" w:color="auto"/>
                      </w:divBdr>
                      <w:divsChild>
                        <w:div w:id="546721557">
                          <w:marLeft w:val="0"/>
                          <w:marRight w:val="0"/>
                          <w:marTop w:val="0"/>
                          <w:marBottom w:val="0"/>
                          <w:divBdr>
                            <w:top w:val="none" w:sz="0" w:space="0" w:color="auto"/>
                            <w:left w:val="none" w:sz="0" w:space="0" w:color="auto"/>
                            <w:bottom w:val="none" w:sz="0" w:space="0" w:color="auto"/>
                            <w:right w:val="none" w:sz="0" w:space="0" w:color="auto"/>
                          </w:divBdr>
                        </w:div>
                        <w:div w:id="1565676685">
                          <w:marLeft w:val="0"/>
                          <w:marRight w:val="0"/>
                          <w:marTop w:val="0"/>
                          <w:marBottom w:val="0"/>
                          <w:divBdr>
                            <w:top w:val="none" w:sz="0" w:space="0" w:color="auto"/>
                            <w:left w:val="none" w:sz="0" w:space="0" w:color="auto"/>
                            <w:bottom w:val="none" w:sz="0" w:space="0" w:color="auto"/>
                            <w:right w:val="none" w:sz="0" w:space="0" w:color="auto"/>
                          </w:divBdr>
                          <w:divsChild>
                            <w:div w:id="1181704128">
                              <w:marLeft w:val="0"/>
                              <w:marRight w:val="0"/>
                              <w:marTop w:val="0"/>
                              <w:marBottom w:val="0"/>
                              <w:divBdr>
                                <w:top w:val="none" w:sz="0" w:space="0" w:color="auto"/>
                                <w:left w:val="none" w:sz="0" w:space="0" w:color="auto"/>
                                <w:bottom w:val="none" w:sz="0" w:space="0" w:color="auto"/>
                                <w:right w:val="none" w:sz="0" w:space="0" w:color="auto"/>
                              </w:divBdr>
                              <w:divsChild>
                                <w:div w:id="148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4495">
                          <w:marLeft w:val="0"/>
                          <w:marRight w:val="0"/>
                          <w:marTop w:val="0"/>
                          <w:marBottom w:val="0"/>
                          <w:divBdr>
                            <w:top w:val="none" w:sz="0" w:space="0" w:color="auto"/>
                            <w:left w:val="none" w:sz="0" w:space="0" w:color="auto"/>
                            <w:bottom w:val="none" w:sz="0" w:space="0" w:color="auto"/>
                            <w:right w:val="none" w:sz="0" w:space="0" w:color="auto"/>
                          </w:divBdr>
                          <w:divsChild>
                            <w:div w:id="1110315923">
                              <w:marLeft w:val="0"/>
                              <w:marRight w:val="0"/>
                              <w:marTop w:val="0"/>
                              <w:marBottom w:val="0"/>
                              <w:divBdr>
                                <w:top w:val="none" w:sz="0" w:space="0" w:color="auto"/>
                                <w:left w:val="none" w:sz="0" w:space="0" w:color="auto"/>
                                <w:bottom w:val="none" w:sz="0" w:space="0" w:color="auto"/>
                                <w:right w:val="none" w:sz="0" w:space="0" w:color="auto"/>
                              </w:divBdr>
                              <w:divsChild>
                                <w:div w:id="11892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455503">
      <w:bodyDiv w:val="1"/>
      <w:marLeft w:val="0"/>
      <w:marRight w:val="0"/>
      <w:marTop w:val="0"/>
      <w:marBottom w:val="0"/>
      <w:divBdr>
        <w:top w:val="none" w:sz="0" w:space="0" w:color="auto"/>
        <w:left w:val="none" w:sz="0" w:space="0" w:color="auto"/>
        <w:bottom w:val="none" w:sz="0" w:space="0" w:color="auto"/>
        <w:right w:val="none" w:sz="0" w:space="0" w:color="auto"/>
      </w:divBdr>
    </w:div>
    <w:div w:id="1007363575">
      <w:bodyDiv w:val="1"/>
      <w:marLeft w:val="0"/>
      <w:marRight w:val="0"/>
      <w:marTop w:val="0"/>
      <w:marBottom w:val="0"/>
      <w:divBdr>
        <w:top w:val="none" w:sz="0" w:space="0" w:color="auto"/>
        <w:left w:val="none" w:sz="0" w:space="0" w:color="auto"/>
        <w:bottom w:val="none" w:sz="0" w:space="0" w:color="auto"/>
        <w:right w:val="none" w:sz="0" w:space="0" w:color="auto"/>
      </w:divBdr>
    </w:div>
    <w:div w:id="1090851813">
      <w:bodyDiv w:val="1"/>
      <w:marLeft w:val="0"/>
      <w:marRight w:val="0"/>
      <w:marTop w:val="0"/>
      <w:marBottom w:val="0"/>
      <w:divBdr>
        <w:top w:val="none" w:sz="0" w:space="0" w:color="auto"/>
        <w:left w:val="none" w:sz="0" w:space="0" w:color="auto"/>
        <w:bottom w:val="none" w:sz="0" w:space="0" w:color="auto"/>
        <w:right w:val="none" w:sz="0" w:space="0" w:color="auto"/>
      </w:divBdr>
    </w:div>
    <w:div w:id="14163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0.wmf"/><Relationship Id="rId12" Type="http://schemas.openxmlformats.org/officeDocument/2006/relationships/image" Target="media/image2.emf"/><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oyra.keane@wits.ac.za" TargetMode="External"/><Relationship Id="rId1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833F-E6AC-5E4A-8FB9-5B92765F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5649</Words>
  <Characters>32200</Characters>
  <Application>Microsoft Macintosh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Vivienne Bozalek</cp:lastModifiedBy>
  <cp:revision>2</cp:revision>
  <dcterms:created xsi:type="dcterms:W3CDTF">2016-12-01T08:19:00Z</dcterms:created>
  <dcterms:modified xsi:type="dcterms:W3CDTF">2016-12-01T08:19:00Z</dcterms:modified>
</cp:coreProperties>
</file>